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9945B0">
        <w:trPr>
          <w:trHeight w:val="457"/>
        </w:trPr>
        <w:tc>
          <w:tcPr>
            <w:tcW w:w="13199" w:type="dxa"/>
          </w:tcPr>
          <w:p w:rsidR="009945B0" w:rsidRPr="006F7278" w:rsidRDefault="009945B0" w:rsidP="009945B0">
            <w:pPr>
              <w:autoSpaceDE w:val="0"/>
              <w:autoSpaceDN w:val="0"/>
              <w:adjustRightInd w:val="0"/>
              <w:spacing w:after="0" w:line="240" w:lineRule="auto"/>
              <w:rPr>
                <w:rFonts w:cs="Calibri"/>
                <w:b/>
              </w:rPr>
            </w:pPr>
            <w:bookmarkStart w:id="0" w:name="_GoBack"/>
            <w:bookmarkEnd w:id="0"/>
            <w:r w:rsidRPr="006F7278">
              <w:rPr>
                <w:rFonts w:cs="Calibri"/>
                <w:b/>
              </w:rPr>
              <w:t>COURSE INTRODUCTION:</w:t>
            </w:r>
          </w:p>
          <w:p w:rsidR="009945B0" w:rsidRDefault="009945B0" w:rsidP="007171C1">
            <w:pPr>
              <w:spacing w:after="0" w:line="240" w:lineRule="auto"/>
            </w:pPr>
            <w:r w:rsidRPr="00DA3A22">
              <w:rPr>
                <w:b/>
              </w:rPr>
              <w:t>Course Description:</w:t>
            </w:r>
            <w:r w:rsidRPr="00DA3A22">
              <w:t xml:space="preserve"> This course meets the needs of today’s students and focuses on the promotion of personal and family health throughout the life span.  It includes concepts in communicable diseases, family relations, substance abuse, nutrition, sports nutrition, fitness and other concerns pertaining to the development of personal and family health.  Career opportunities in health-related fields are investigated. This course meets the high school graduation requirement for health. </w:t>
            </w:r>
          </w:p>
          <w:p w:rsidR="007171C1" w:rsidRDefault="007171C1" w:rsidP="007171C1">
            <w:pPr>
              <w:spacing w:after="0" w:line="240" w:lineRule="auto"/>
              <w:rPr>
                <w:b/>
              </w:rPr>
            </w:pPr>
          </w:p>
          <w:p w:rsidR="007171C1" w:rsidRPr="007171C1" w:rsidRDefault="00427BDB" w:rsidP="007171C1">
            <w:pPr>
              <w:spacing w:after="0" w:line="240" w:lineRule="auto"/>
              <w:rPr>
                <w:b/>
              </w:rPr>
            </w:pPr>
            <w:r w:rsidRPr="007171C1">
              <w:rPr>
                <w:b/>
              </w:rPr>
              <w:t>Course Rat</w:t>
            </w:r>
            <w:r w:rsidR="009945B0" w:rsidRPr="007171C1">
              <w:rPr>
                <w:b/>
              </w:rPr>
              <w:t>ionale:</w:t>
            </w:r>
          </w:p>
          <w:p w:rsidR="007171C1" w:rsidRPr="007171C1" w:rsidRDefault="007171C1" w:rsidP="007171C1">
            <w:pPr>
              <w:spacing w:after="0" w:line="240" w:lineRule="auto"/>
            </w:pPr>
            <w:r w:rsidRPr="00EF01BD">
              <w:rPr>
                <w:rFonts w:cs="Calibri"/>
                <w:bCs/>
              </w:rPr>
              <w:t xml:space="preserve">To assist Missouri citizens in preparing for success in family and career life, competencies in the </w:t>
            </w:r>
            <w:r>
              <w:rPr>
                <w:rFonts w:cs="Calibri"/>
                <w:bCs/>
              </w:rPr>
              <w:t>Family and Individual Health</w:t>
            </w:r>
            <w:r w:rsidRPr="00EF01BD">
              <w:rPr>
                <w:rFonts w:cs="Calibri"/>
                <w:bCs/>
              </w:rPr>
              <w:t xml:space="preserve"> course taught in Family and Consumer Sciences (FCS) education programs enable students to:  </w:t>
            </w:r>
          </w:p>
          <w:p w:rsidR="007171C1" w:rsidRPr="00690216" w:rsidRDefault="007171C1" w:rsidP="007171C1">
            <w:pPr>
              <w:numPr>
                <w:ilvl w:val="0"/>
                <w:numId w:val="24"/>
              </w:numPr>
              <w:tabs>
                <w:tab w:val="right" w:pos="9900"/>
              </w:tabs>
              <w:spacing w:after="0" w:line="240" w:lineRule="auto"/>
              <w:rPr>
                <w:rFonts w:cs="Calibri"/>
                <w:bCs/>
              </w:rPr>
            </w:pPr>
            <w:r w:rsidRPr="00690216">
              <w:rPr>
                <w:rFonts w:cs="Calibri"/>
                <w:bCs/>
              </w:rPr>
              <w:t>construct meaning pertinent to health care knowledge;</w:t>
            </w:r>
          </w:p>
          <w:p w:rsidR="007171C1" w:rsidRPr="00690216" w:rsidRDefault="007171C1" w:rsidP="007171C1">
            <w:pPr>
              <w:numPr>
                <w:ilvl w:val="0"/>
                <w:numId w:val="24"/>
              </w:numPr>
              <w:tabs>
                <w:tab w:val="right" w:pos="9900"/>
              </w:tabs>
              <w:spacing w:after="0" w:line="240" w:lineRule="auto"/>
              <w:rPr>
                <w:rFonts w:cs="Calibri"/>
                <w:bCs/>
              </w:rPr>
            </w:pPr>
            <w:r w:rsidRPr="00690216">
              <w:rPr>
                <w:rFonts w:cs="Calibri"/>
                <w:bCs/>
              </w:rPr>
              <w:t>communicate effectively with family members and health care providers;</w:t>
            </w:r>
          </w:p>
          <w:p w:rsidR="007171C1" w:rsidRPr="00690216" w:rsidRDefault="007171C1" w:rsidP="007171C1">
            <w:pPr>
              <w:numPr>
                <w:ilvl w:val="0"/>
                <w:numId w:val="24"/>
              </w:numPr>
              <w:tabs>
                <w:tab w:val="right" w:pos="9900"/>
              </w:tabs>
              <w:spacing w:after="0" w:line="240" w:lineRule="auto"/>
              <w:rPr>
                <w:rFonts w:cs="Calibri"/>
                <w:bCs/>
              </w:rPr>
            </w:pPr>
            <w:r w:rsidRPr="00690216">
              <w:rPr>
                <w:rFonts w:cs="Calibri"/>
                <w:bCs/>
              </w:rPr>
              <w:t>solve problems impacting health and wellness; and</w:t>
            </w:r>
          </w:p>
          <w:p w:rsidR="007171C1" w:rsidRPr="00EF01BD" w:rsidRDefault="007171C1" w:rsidP="007171C1">
            <w:pPr>
              <w:numPr>
                <w:ilvl w:val="0"/>
                <w:numId w:val="24"/>
              </w:numPr>
              <w:tabs>
                <w:tab w:val="right" w:pos="9900"/>
              </w:tabs>
              <w:spacing w:after="0" w:line="240" w:lineRule="auto"/>
              <w:rPr>
                <w:rFonts w:cs="Calibri"/>
                <w:bCs/>
              </w:rPr>
            </w:pPr>
            <w:r w:rsidRPr="00EF01BD">
              <w:rPr>
                <w:rFonts w:cs="Calibri"/>
                <w:bCs/>
              </w:rPr>
              <w:t xml:space="preserve">and utilize leadership, problem-solving, and communication skills to </w:t>
            </w:r>
            <w:r w:rsidRPr="00690216">
              <w:rPr>
                <w:rFonts w:cs="Calibri"/>
                <w:bCs/>
              </w:rPr>
              <w:tab/>
              <w:t>make responsible health care decisions involving individuals, families, and communities</w:t>
            </w:r>
            <w:r w:rsidRPr="00EF01BD">
              <w:rPr>
                <w:rFonts w:cs="Calibri"/>
                <w:bCs/>
              </w:rPr>
              <w:t>.</w:t>
            </w:r>
          </w:p>
          <w:p w:rsidR="007171C1" w:rsidRPr="00DA3A22" w:rsidRDefault="007171C1" w:rsidP="007171C1">
            <w:pPr>
              <w:spacing w:after="0" w:line="240" w:lineRule="auto"/>
            </w:pPr>
          </w:p>
          <w:p w:rsidR="009945B0" w:rsidRPr="00FD5847" w:rsidRDefault="009945B0" w:rsidP="007171C1">
            <w:pPr>
              <w:autoSpaceDE w:val="0"/>
              <w:autoSpaceDN w:val="0"/>
              <w:adjustRightInd w:val="0"/>
              <w:spacing w:after="0" w:line="240" w:lineRule="auto"/>
              <w:rPr>
                <w:rFonts w:cs="Tahoma"/>
                <w:b/>
              </w:rPr>
            </w:pPr>
            <w:r w:rsidRPr="00FD5847">
              <w:rPr>
                <w:rFonts w:cs="Tahoma"/>
                <w:b/>
              </w:rPr>
              <w:t xml:space="preserve">Guiding Principles:  </w:t>
            </w:r>
          </w:p>
          <w:p w:rsidR="009945B0" w:rsidRPr="007171C1" w:rsidRDefault="009945B0" w:rsidP="007171C1">
            <w:pPr>
              <w:autoSpaceDE w:val="0"/>
              <w:autoSpaceDN w:val="0"/>
              <w:adjustRightInd w:val="0"/>
              <w:spacing w:after="0" w:line="240" w:lineRule="auto"/>
              <w:rPr>
                <w:rFonts w:cs="Tahoma"/>
                <w:i/>
              </w:rPr>
            </w:pPr>
            <w:r w:rsidRPr="007171C1">
              <w:rPr>
                <w:rFonts w:cs="Tahoma"/>
                <w:i/>
              </w:rPr>
              <w:t>Integrating Processes Of Thinki</w:t>
            </w:r>
            <w:r w:rsidR="00534973">
              <w:rPr>
                <w:rFonts w:cs="Tahoma"/>
                <w:i/>
              </w:rPr>
              <w:t>ng, Communication, Leadership, and</w:t>
            </w:r>
            <w:r w:rsidRPr="007171C1">
              <w:rPr>
                <w:rFonts w:cs="Tahoma"/>
                <w:i/>
              </w:rPr>
              <w:t xml:space="preserve"> Management In Order To Apply </w:t>
            </w:r>
            <w:r w:rsidR="007171C1">
              <w:rPr>
                <w:rFonts w:cs="Tahoma"/>
                <w:i/>
              </w:rPr>
              <w:t>Health and Wellness</w:t>
            </w:r>
            <w:r w:rsidRPr="007171C1">
              <w:rPr>
                <w:rFonts w:cs="Tahoma"/>
                <w:i/>
              </w:rPr>
              <w:t xml:space="preserve"> Knowledge And Skills.</w:t>
            </w:r>
          </w:p>
          <w:p w:rsidR="009945B0" w:rsidRPr="00FD5847" w:rsidRDefault="009945B0" w:rsidP="007171C1">
            <w:pPr>
              <w:numPr>
                <w:ilvl w:val="0"/>
                <w:numId w:val="15"/>
              </w:numPr>
              <w:autoSpaceDE w:val="0"/>
              <w:autoSpaceDN w:val="0"/>
              <w:adjustRightInd w:val="0"/>
              <w:spacing w:after="0" w:line="240" w:lineRule="auto"/>
              <w:ind w:left="360"/>
              <w:rPr>
                <w:rFonts w:cs="Tahoma"/>
              </w:rPr>
            </w:pPr>
            <w:r w:rsidRPr="00FD5847">
              <w:rPr>
                <w:rFonts w:cs="Tahoma"/>
              </w:rPr>
              <w:t>Demonstrate components of critical thinking, creative thinking, and reasoning.</w:t>
            </w:r>
          </w:p>
          <w:p w:rsidR="009945B0" w:rsidRPr="00912AFC" w:rsidRDefault="009945B0" w:rsidP="007171C1">
            <w:pPr>
              <w:numPr>
                <w:ilvl w:val="0"/>
                <w:numId w:val="15"/>
              </w:numPr>
              <w:autoSpaceDE w:val="0"/>
              <w:autoSpaceDN w:val="0"/>
              <w:adjustRightInd w:val="0"/>
              <w:spacing w:after="0" w:line="240" w:lineRule="auto"/>
              <w:ind w:left="360"/>
              <w:rPr>
                <w:rFonts w:cs="Tahoma"/>
              </w:rPr>
            </w:pPr>
            <w:r w:rsidRPr="00FD5847">
              <w:rPr>
                <w:rFonts w:cs="Tahoma"/>
              </w:rPr>
              <w:t>E</w:t>
            </w:r>
            <w:r w:rsidRPr="00912AFC">
              <w:rPr>
                <w:rFonts w:cs="Tahoma"/>
              </w:rPr>
              <w:t>valuate effective communication processes in school, family, career, and community settings.</w:t>
            </w:r>
          </w:p>
          <w:p w:rsidR="009945B0" w:rsidRPr="00912AFC" w:rsidRDefault="009945B0" w:rsidP="007171C1">
            <w:pPr>
              <w:numPr>
                <w:ilvl w:val="0"/>
                <w:numId w:val="15"/>
              </w:numPr>
              <w:autoSpaceDE w:val="0"/>
              <w:autoSpaceDN w:val="0"/>
              <w:adjustRightInd w:val="0"/>
              <w:spacing w:after="0" w:line="240" w:lineRule="auto"/>
              <w:ind w:left="360"/>
              <w:rPr>
                <w:rFonts w:cs="Tahoma"/>
              </w:rPr>
            </w:pPr>
            <w:r w:rsidRPr="00912AFC">
              <w:rPr>
                <w:rFonts w:cs="Tahoma"/>
              </w:rPr>
              <w:t>Demonstrate leadership that encourages participation and respect for the ideas, perspectives, and contributions of group members.</w:t>
            </w:r>
          </w:p>
          <w:p w:rsidR="009945B0" w:rsidRPr="00912AFC" w:rsidRDefault="009945B0" w:rsidP="007171C1">
            <w:pPr>
              <w:numPr>
                <w:ilvl w:val="0"/>
                <w:numId w:val="15"/>
              </w:numPr>
              <w:autoSpaceDE w:val="0"/>
              <w:autoSpaceDN w:val="0"/>
              <w:adjustRightInd w:val="0"/>
              <w:spacing w:after="0" w:line="240" w:lineRule="auto"/>
              <w:ind w:left="360"/>
              <w:rPr>
                <w:rFonts w:cs="Tahoma"/>
              </w:rPr>
            </w:pPr>
            <w:r w:rsidRPr="00912AFC">
              <w:rPr>
                <w:rFonts w:cs="Tahoma"/>
              </w:rPr>
              <w:t xml:space="preserve">Apply management, decision-making, and problem solving processes to accomplish tasks and fulfill responsibilities. </w:t>
            </w:r>
          </w:p>
          <w:p w:rsidR="009945B0" w:rsidRPr="00912AFC" w:rsidRDefault="009945B0" w:rsidP="007171C1">
            <w:pPr>
              <w:numPr>
                <w:ilvl w:val="0"/>
                <w:numId w:val="15"/>
              </w:numPr>
              <w:autoSpaceDE w:val="0"/>
              <w:autoSpaceDN w:val="0"/>
              <w:adjustRightInd w:val="0"/>
              <w:spacing w:after="0" w:line="240" w:lineRule="auto"/>
              <w:ind w:left="360"/>
              <w:rPr>
                <w:rFonts w:cs="Tahoma"/>
              </w:rPr>
            </w:pPr>
            <w:r w:rsidRPr="00912AFC">
              <w:rPr>
                <w:rFonts w:cs="Tahoma"/>
              </w:rPr>
              <w:t xml:space="preserve">Examine the interrelationships among thinking, communication, leadership, and management processes to address family, community, and workplace issues. </w:t>
            </w:r>
          </w:p>
          <w:p w:rsidR="009945B0" w:rsidRPr="00912AFC" w:rsidRDefault="00534973" w:rsidP="007171C1">
            <w:pPr>
              <w:numPr>
                <w:ilvl w:val="0"/>
                <w:numId w:val="15"/>
              </w:numPr>
              <w:autoSpaceDE w:val="0"/>
              <w:autoSpaceDN w:val="0"/>
              <w:adjustRightInd w:val="0"/>
              <w:spacing w:after="0" w:line="240" w:lineRule="auto"/>
              <w:ind w:left="360"/>
              <w:rPr>
                <w:rFonts w:cs="Tahoma"/>
              </w:rPr>
            </w:pPr>
            <w:r w:rsidRPr="00912AFC">
              <w:rPr>
                <w:rFonts w:cs="Tahoma"/>
              </w:rPr>
              <w:t>Demonstrate fundamentals for</w:t>
            </w:r>
            <w:r w:rsidR="009945B0" w:rsidRPr="00912AFC">
              <w:rPr>
                <w:rFonts w:cs="Tahoma"/>
              </w:rPr>
              <w:t xml:space="preserve"> college and career success (e.g., strong work ethic, time-management, positive attitude, adaptability/flexibility, stress resilience, accountability, self-discipline, resourcefulness, cooperation, self-assessment). </w:t>
            </w:r>
          </w:p>
          <w:p w:rsidR="009945B0" w:rsidRPr="00912AFC" w:rsidRDefault="009945B0" w:rsidP="007171C1">
            <w:pPr>
              <w:numPr>
                <w:ilvl w:val="0"/>
                <w:numId w:val="15"/>
              </w:numPr>
              <w:autoSpaceDE w:val="0"/>
              <w:autoSpaceDN w:val="0"/>
              <w:adjustRightInd w:val="0"/>
              <w:spacing w:after="0" w:line="240" w:lineRule="auto"/>
              <w:ind w:left="360"/>
              <w:rPr>
                <w:rFonts w:cs="Tahoma"/>
              </w:rPr>
            </w:pPr>
            <w:r w:rsidRPr="00912AFC">
              <w:t xml:space="preserve">Utilize FCCLA programs and activities to facilitate the </w:t>
            </w:r>
            <w:r w:rsidR="007171C1" w:rsidRPr="00912AFC">
              <w:t>health and wellness of individuals and families</w:t>
            </w:r>
            <w:r w:rsidRPr="00912AFC">
              <w:t>.</w:t>
            </w:r>
          </w:p>
          <w:p w:rsidR="009945B0" w:rsidRDefault="009945B0" w:rsidP="007171C1">
            <w:pPr>
              <w:spacing w:after="0" w:line="240" w:lineRule="auto"/>
              <w:rPr>
                <w:sz w:val="24"/>
                <w:szCs w:val="24"/>
              </w:rPr>
            </w:pPr>
          </w:p>
          <w:p w:rsidR="009945B0" w:rsidRPr="00DA3A22" w:rsidRDefault="009945B0" w:rsidP="007171C1">
            <w:pPr>
              <w:spacing w:after="0" w:line="240" w:lineRule="auto"/>
              <w:rPr>
                <w:b/>
              </w:rPr>
            </w:pPr>
            <w:r w:rsidRPr="00DA3A22">
              <w:rPr>
                <w:b/>
              </w:rPr>
              <w:t>Course Essential Questions:</w:t>
            </w:r>
          </w:p>
          <w:p w:rsidR="009945B0" w:rsidRPr="00DA3A22" w:rsidRDefault="009945B0" w:rsidP="007171C1">
            <w:pPr>
              <w:pStyle w:val="ListParagraph"/>
              <w:numPr>
                <w:ilvl w:val="0"/>
                <w:numId w:val="16"/>
              </w:numPr>
              <w:spacing w:after="0" w:line="240" w:lineRule="auto"/>
            </w:pPr>
            <w:r w:rsidRPr="00DA3A22">
              <w:t xml:space="preserve">What knowledge is needed for an individual to have a healthy lifestyle throughout their life span? </w:t>
            </w:r>
          </w:p>
          <w:p w:rsidR="009945B0" w:rsidRPr="00DA3A22" w:rsidRDefault="009945B0" w:rsidP="007171C1">
            <w:pPr>
              <w:pStyle w:val="ListParagraph"/>
              <w:numPr>
                <w:ilvl w:val="0"/>
                <w:numId w:val="16"/>
              </w:numPr>
              <w:spacing w:after="0" w:line="240" w:lineRule="auto"/>
            </w:pPr>
            <w:r w:rsidRPr="00DA3A22">
              <w:t>How does the health of</w:t>
            </w:r>
            <w:r w:rsidR="00534973">
              <w:t xml:space="preserve"> the individual impact </w:t>
            </w:r>
            <w:r w:rsidR="00534973" w:rsidRPr="00DA3A22">
              <w:t>the</w:t>
            </w:r>
            <w:r w:rsidRPr="00DA3A22">
              <w:t xml:space="preserve"> health and well-being of the family?</w:t>
            </w:r>
          </w:p>
          <w:p w:rsidR="00DD40DF" w:rsidRDefault="009945B0" w:rsidP="007171C1">
            <w:pPr>
              <w:pStyle w:val="ListParagraph"/>
              <w:numPr>
                <w:ilvl w:val="0"/>
                <w:numId w:val="16"/>
              </w:numPr>
              <w:spacing w:after="0" w:line="240" w:lineRule="auto"/>
            </w:pPr>
            <w:r w:rsidRPr="00DA3A22">
              <w:t>How does the hea</w:t>
            </w:r>
            <w:r w:rsidR="00534973">
              <w:t xml:space="preserve">lth of the individual impact </w:t>
            </w:r>
            <w:r w:rsidRPr="00DA3A22">
              <w:t>the health and well-being of society?</w:t>
            </w:r>
          </w:p>
          <w:p w:rsidR="007171C1" w:rsidRPr="009945B0" w:rsidRDefault="007171C1" w:rsidP="007171C1">
            <w:pPr>
              <w:pStyle w:val="ListParagraph"/>
              <w:spacing w:after="0" w:line="240" w:lineRule="auto"/>
            </w:pPr>
          </w:p>
        </w:tc>
      </w:tr>
    </w:tbl>
    <w:p w:rsidR="00E86FE0" w:rsidRDefault="00E86FE0"/>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6"/>
        <w:gridCol w:w="4133"/>
        <w:gridCol w:w="2596"/>
        <w:gridCol w:w="207"/>
        <w:gridCol w:w="1136"/>
        <w:gridCol w:w="774"/>
        <w:gridCol w:w="1385"/>
        <w:gridCol w:w="1307"/>
        <w:gridCol w:w="812"/>
      </w:tblGrid>
      <w:tr w:rsidR="00DD40DF" w:rsidRPr="00DD40DF" w:rsidTr="00E86FE0">
        <w:tc>
          <w:tcPr>
            <w:tcW w:w="7555" w:type="dxa"/>
            <w:gridSpan w:val="3"/>
          </w:tcPr>
          <w:p w:rsidR="009945B0" w:rsidRDefault="00845D03" w:rsidP="009945B0">
            <w:pPr>
              <w:tabs>
                <w:tab w:val="left" w:pos="5068"/>
              </w:tabs>
              <w:rPr>
                <w:b/>
              </w:rPr>
            </w:pPr>
            <w:r w:rsidRPr="00C44E14">
              <w:rPr>
                <w:b/>
              </w:rPr>
              <w:lastRenderedPageBreak/>
              <w:t xml:space="preserve">UNIT </w:t>
            </w:r>
            <w:r w:rsidR="004C0E99">
              <w:rPr>
                <w:b/>
              </w:rPr>
              <w:t>DESCRIPTION</w:t>
            </w:r>
            <w:r w:rsidR="00DD40DF" w:rsidRPr="00C44E14">
              <w:rPr>
                <w:b/>
              </w:rPr>
              <w:t xml:space="preserve">: </w:t>
            </w:r>
            <w:r w:rsidR="009945B0">
              <w:rPr>
                <w:b/>
              </w:rPr>
              <w:t xml:space="preserve"> </w:t>
            </w:r>
            <w:r w:rsidR="009945B0" w:rsidRPr="00DA3A22">
              <w:t>Unit 1 – Promoting Individual Wellness</w:t>
            </w:r>
          </w:p>
          <w:p w:rsidR="00DD40DF" w:rsidRPr="00B65F77" w:rsidRDefault="009945B0" w:rsidP="009945B0">
            <w:pPr>
              <w:rPr>
                <w:rFonts w:cs="Calibri"/>
                <w:b/>
              </w:rPr>
            </w:pPr>
            <w:r w:rsidRPr="00DA3A22">
              <w:rPr>
                <w:rFonts w:cs="Calibri"/>
              </w:rPr>
              <w:t>Students will examine how to promote a healthy lifestyle.</w:t>
            </w:r>
          </w:p>
        </w:tc>
        <w:tc>
          <w:tcPr>
            <w:tcW w:w="5621" w:type="dxa"/>
            <w:gridSpan w:val="6"/>
          </w:tcPr>
          <w:p w:rsidR="00321BC1" w:rsidRPr="00C44E14" w:rsidRDefault="00DD40DF" w:rsidP="00C44E14">
            <w:pPr>
              <w:spacing w:line="240" w:lineRule="auto"/>
              <w:rPr>
                <w:b/>
              </w:rPr>
            </w:pPr>
            <w:r w:rsidRPr="00C44E14">
              <w:rPr>
                <w:b/>
              </w:rPr>
              <w:t>SUGGESTED UNIT TIMELINE:</w:t>
            </w:r>
            <w:r w:rsidR="009945B0">
              <w:rPr>
                <w:b/>
              </w:rPr>
              <w:t xml:space="preserve">       </w:t>
            </w:r>
            <w:r w:rsidR="009945B0" w:rsidRPr="00DA3A22">
              <w:t>3 weeks</w:t>
            </w:r>
            <w:r w:rsidR="009945B0" w:rsidRPr="00C44E14">
              <w:rPr>
                <w:b/>
              </w:rPr>
              <w:t xml:space="preserve">                       </w:t>
            </w:r>
            <w:r w:rsidR="009945B0">
              <w:rPr>
                <w:b/>
              </w:rPr>
              <w:t xml:space="preserve"> </w:t>
            </w:r>
          </w:p>
          <w:p w:rsidR="00DD40DF" w:rsidRPr="00C44E14" w:rsidRDefault="00DD40DF" w:rsidP="00C44E14">
            <w:pPr>
              <w:spacing w:line="240" w:lineRule="auto"/>
              <w:rPr>
                <w:b/>
              </w:rPr>
            </w:pPr>
            <w:r w:rsidRPr="00C44E14">
              <w:rPr>
                <w:b/>
              </w:rPr>
              <w:t xml:space="preserve">CLASS PERIOD (min.): </w:t>
            </w:r>
            <w:r w:rsidR="009945B0">
              <w:rPr>
                <w:b/>
              </w:rPr>
              <w:t xml:space="preserve">  </w:t>
            </w:r>
            <w:r w:rsidR="009945B0" w:rsidRPr="00DA3A22">
              <w:t>50 min periods per day</w:t>
            </w:r>
          </w:p>
        </w:tc>
      </w:tr>
      <w:tr w:rsidR="00DD40DF" w:rsidRPr="00DD40DF" w:rsidTr="00E86FE0">
        <w:tc>
          <w:tcPr>
            <w:tcW w:w="13176" w:type="dxa"/>
            <w:gridSpan w:val="9"/>
          </w:tcPr>
          <w:p w:rsidR="00DD40DF" w:rsidRPr="00C44E14" w:rsidRDefault="00DD40DF" w:rsidP="009945B0">
            <w:pPr>
              <w:spacing w:after="0" w:line="240" w:lineRule="auto"/>
              <w:rPr>
                <w:b/>
              </w:rPr>
            </w:pPr>
            <w:r w:rsidRPr="00C44E14">
              <w:rPr>
                <w:b/>
              </w:rPr>
              <w:t>ESSENTIAL QUESTIONS:</w:t>
            </w:r>
          </w:p>
          <w:p w:rsidR="009945B0" w:rsidRPr="00E21B29" w:rsidRDefault="009945B0" w:rsidP="009945B0">
            <w:pPr>
              <w:numPr>
                <w:ilvl w:val="0"/>
                <w:numId w:val="10"/>
              </w:numPr>
              <w:spacing w:after="0" w:line="240" w:lineRule="auto"/>
              <w:rPr>
                <w:rFonts w:cs="Calibri"/>
              </w:rPr>
            </w:pPr>
            <w:r w:rsidRPr="00E21B29">
              <w:rPr>
                <w:rFonts w:cs="Calibri"/>
              </w:rPr>
              <w:t>What role do body systems and functions play in promoting individual wellness?</w:t>
            </w:r>
          </w:p>
          <w:p w:rsidR="009945B0" w:rsidRPr="00E21B29" w:rsidRDefault="009945B0" w:rsidP="009945B0">
            <w:pPr>
              <w:numPr>
                <w:ilvl w:val="0"/>
                <w:numId w:val="10"/>
              </w:numPr>
              <w:spacing w:after="0" w:line="240" w:lineRule="auto"/>
              <w:rPr>
                <w:rFonts w:cs="Calibri"/>
              </w:rPr>
            </w:pPr>
            <w:r w:rsidRPr="00E21B29">
              <w:rPr>
                <w:rFonts w:cs="Calibri"/>
              </w:rPr>
              <w:t>How can you develop a healthy lifestyle?</w:t>
            </w:r>
          </w:p>
          <w:p w:rsidR="00912AFC" w:rsidRDefault="009945B0" w:rsidP="00912AFC">
            <w:pPr>
              <w:numPr>
                <w:ilvl w:val="0"/>
                <w:numId w:val="10"/>
              </w:numPr>
              <w:spacing w:after="0" w:line="240" w:lineRule="auto"/>
              <w:rPr>
                <w:rFonts w:cs="Calibri"/>
              </w:rPr>
            </w:pPr>
            <w:r w:rsidRPr="00E21B29">
              <w:rPr>
                <w:rFonts w:cs="Calibri"/>
              </w:rPr>
              <w:t xml:space="preserve">How can healthy behaviors affect health status across the life span?   </w:t>
            </w:r>
          </w:p>
          <w:p w:rsidR="00122884" w:rsidRPr="00B65F77" w:rsidRDefault="00122884" w:rsidP="00122884">
            <w:pPr>
              <w:spacing w:after="0" w:line="240" w:lineRule="auto"/>
              <w:ind w:left="720"/>
              <w:rPr>
                <w:rFonts w:cs="Calibri"/>
              </w:rPr>
            </w:pPr>
          </w:p>
        </w:tc>
      </w:tr>
      <w:tr w:rsidR="008322A8" w:rsidTr="00E86FE0">
        <w:trPr>
          <w:trHeight w:val="197"/>
        </w:trPr>
        <w:tc>
          <w:tcPr>
            <w:tcW w:w="13176" w:type="dxa"/>
            <w:gridSpan w:val="9"/>
            <w:shd w:val="clear" w:color="auto" w:fill="D9D9D9"/>
          </w:tcPr>
          <w:p w:rsidR="008322A8" w:rsidRDefault="008322A8" w:rsidP="00C44E14">
            <w:pPr>
              <w:spacing w:line="240" w:lineRule="auto"/>
            </w:pPr>
          </w:p>
        </w:tc>
      </w:tr>
      <w:tr w:rsidR="008322A8" w:rsidTr="00E86FE0">
        <w:trPr>
          <w:trHeight w:val="467"/>
        </w:trPr>
        <w:tc>
          <w:tcPr>
            <w:tcW w:w="495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03" w:type="dxa"/>
            <w:gridSpan w:val="2"/>
            <w:vMerge w:val="restart"/>
          </w:tcPr>
          <w:p w:rsidR="008322A8" w:rsidRPr="00C44E14" w:rsidRDefault="008322A8" w:rsidP="00C44E14">
            <w:pPr>
              <w:spacing w:line="240" w:lineRule="auto"/>
              <w:jc w:val="center"/>
              <w:rPr>
                <w:b/>
              </w:rPr>
            </w:pPr>
          </w:p>
        </w:tc>
        <w:tc>
          <w:tcPr>
            <w:tcW w:w="5414" w:type="dxa"/>
            <w:gridSpan w:val="5"/>
          </w:tcPr>
          <w:p w:rsidR="008322A8" w:rsidRPr="00C44E14" w:rsidRDefault="008322A8" w:rsidP="00C44E14">
            <w:pPr>
              <w:spacing w:line="240" w:lineRule="auto"/>
              <w:jc w:val="center"/>
              <w:rPr>
                <w:b/>
              </w:rPr>
            </w:pPr>
            <w:r w:rsidRPr="00C44E14">
              <w:rPr>
                <w:b/>
              </w:rPr>
              <w:t>CROSSWALK TO STANDARDS</w:t>
            </w:r>
          </w:p>
        </w:tc>
      </w:tr>
      <w:tr w:rsidR="00321BC1" w:rsidTr="00E86FE0">
        <w:trPr>
          <w:trHeight w:val="466"/>
        </w:trPr>
        <w:tc>
          <w:tcPr>
            <w:tcW w:w="4959" w:type="dxa"/>
            <w:gridSpan w:val="2"/>
            <w:vMerge/>
          </w:tcPr>
          <w:p w:rsidR="00321BC1" w:rsidRPr="00C44E14" w:rsidRDefault="00321BC1" w:rsidP="00C44E14">
            <w:pPr>
              <w:spacing w:line="240" w:lineRule="auto"/>
              <w:jc w:val="center"/>
              <w:rPr>
                <w:b/>
              </w:rPr>
            </w:pPr>
          </w:p>
        </w:tc>
        <w:tc>
          <w:tcPr>
            <w:tcW w:w="2803" w:type="dxa"/>
            <w:gridSpan w:val="2"/>
            <w:vMerge/>
          </w:tcPr>
          <w:p w:rsidR="00321BC1" w:rsidRPr="00C44E14" w:rsidRDefault="00321BC1" w:rsidP="00C44E14">
            <w:pPr>
              <w:spacing w:line="240" w:lineRule="auto"/>
              <w:jc w:val="center"/>
              <w:rPr>
                <w:b/>
              </w:rPr>
            </w:pPr>
          </w:p>
        </w:tc>
        <w:tc>
          <w:tcPr>
            <w:tcW w:w="1136" w:type="dxa"/>
            <w:shd w:val="clear" w:color="auto" w:fill="auto"/>
          </w:tcPr>
          <w:p w:rsidR="00321BC1" w:rsidRPr="00C44E14" w:rsidRDefault="00321BC1" w:rsidP="00C44E14">
            <w:pPr>
              <w:spacing w:line="240" w:lineRule="auto"/>
              <w:jc w:val="center"/>
              <w:rPr>
                <w:b/>
              </w:rPr>
            </w:pPr>
          </w:p>
        </w:tc>
        <w:tc>
          <w:tcPr>
            <w:tcW w:w="774" w:type="dxa"/>
            <w:shd w:val="clear" w:color="auto" w:fill="auto"/>
          </w:tcPr>
          <w:p w:rsidR="00321BC1" w:rsidRPr="00C44E14" w:rsidRDefault="00B424B8" w:rsidP="00C44E14">
            <w:pPr>
              <w:spacing w:line="240" w:lineRule="auto"/>
              <w:jc w:val="center"/>
              <w:rPr>
                <w:b/>
              </w:rPr>
            </w:pPr>
            <w:r>
              <w:rPr>
                <w:b/>
              </w:rPr>
              <w:t>NH</w:t>
            </w:r>
            <w:r w:rsidR="00BF4BFE">
              <w:rPr>
                <w:b/>
              </w:rPr>
              <w:t>E</w:t>
            </w:r>
            <w:r>
              <w:rPr>
                <w:b/>
              </w:rPr>
              <w:t>S</w:t>
            </w:r>
          </w:p>
        </w:tc>
        <w:tc>
          <w:tcPr>
            <w:tcW w:w="1385" w:type="dxa"/>
          </w:tcPr>
          <w:p w:rsidR="00321BC1" w:rsidRPr="00C44E14" w:rsidRDefault="00321BC1" w:rsidP="00912AFC">
            <w:pPr>
              <w:spacing w:line="240" w:lineRule="auto"/>
              <w:jc w:val="center"/>
              <w:rPr>
                <w:b/>
              </w:rPr>
            </w:pPr>
            <w:r w:rsidRPr="00C44E14">
              <w:rPr>
                <w:b/>
              </w:rPr>
              <w:t>CCSS</w:t>
            </w:r>
            <w:r w:rsidR="00B424B8">
              <w:rPr>
                <w:b/>
              </w:rPr>
              <w:t xml:space="preserve"> ELA Grade Level</w:t>
            </w:r>
          </w:p>
        </w:tc>
        <w:tc>
          <w:tcPr>
            <w:tcW w:w="1307" w:type="dxa"/>
          </w:tcPr>
          <w:p w:rsidR="00321BC1" w:rsidRPr="00C44E14" w:rsidRDefault="008E3D98" w:rsidP="00912AFC">
            <w:pPr>
              <w:spacing w:line="240" w:lineRule="auto"/>
              <w:jc w:val="center"/>
              <w:rPr>
                <w:b/>
              </w:rPr>
            </w:pPr>
            <w:r>
              <w:rPr>
                <w:b/>
              </w:rPr>
              <w:t xml:space="preserve"> </w:t>
            </w:r>
          </w:p>
        </w:tc>
        <w:tc>
          <w:tcPr>
            <w:tcW w:w="812" w:type="dxa"/>
          </w:tcPr>
          <w:p w:rsidR="00321BC1" w:rsidRPr="00C44E14" w:rsidRDefault="00321BC1" w:rsidP="00C44E14">
            <w:pPr>
              <w:spacing w:line="240" w:lineRule="auto"/>
              <w:jc w:val="center"/>
              <w:rPr>
                <w:b/>
              </w:rPr>
            </w:pPr>
            <w:r w:rsidRPr="00C44E14">
              <w:rPr>
                <w:b/>
              </w:rPr>
              <w:t>DOK</w:t>
            </w:r>
          </w:p>
        </w:tc>
      </w:tr>
      <w:tr w:rsidR="009945B0" w:rsidTr="00E86FE0">
        <w:trPr>
          <w:trHeight w:val="466"/>
        </w:trPr>
        <w:tc>
          <w:tcPr>
            <w:tcW w:w="4959" w:type="dxa"/>
            <w:gridSpan w:val="2"/>
          </w:tcPr>
          <w:p w:rsidR="009945B0" w:rsidRPr="00E67D6A" w:rsidRDefault="009945B0" w:rsidP="00912AFC">
            <w:pPr>
              <w:numPr>
                <w:ilvl w:val="0"/>
                <w:numId w:val="18"/>
              </w:numPr>
              <w:spacing w:after="0" w:line="240" w:lineRule="auto"/>
              <w:ind w:left="360"/>
              <w:rPr>
                <w:rFonts w:cs="Calibri"/>
              </w:rPr>
            </w:pPr>
            <w:r w:rsidRPr="00E67D6A">
              <w:t xml:space="preserve">Describe functions of body systems including cardiovascular, digestive, reproductive, immune, urinary, hormonal, and </w:t>
            </w:r>
            <w:r w:rsidR="00534973" w:rsidRPr="00E67D6A">
              <w:t>skeletal,</w:t>
            </w:r>
            <w:r w:rsidRPr="00E67D6A">
              <w:t xml:space="preserve"> etc</w:t>
            </w:r>
            <w:r w:rsidR="00912AFC">
              <w:t>.</w:t>
            </w:r>
          </w:p>
        </w:tc>
        <w:tc>
          <w:tcPr>
            <w:tcW w:w="2803" w:type="dxa"/>
            <w:gridSpan w:val="2"/>
          </w:tcPr>
          <w:p w:rsidR="009945B0" w:rsidRPr="00B14138" w:rsidRDefault="009945B0" w:rsidP="009945B0">
            <w:pPr>
              <w:spacing w:after="0" w:line="240" w:lineRule="auto"/>
              <w:jc w:val="center"/>
              <w:rPr>
                <w:b/>
              </w:rPr>
            </w:pPr>
          </w:p>
        </w:tc>
        <w:tc>
          <w:tcPr>
            <w:tcW w:w="1136" w:type="dxa"/>
            <w:shd w:val="clear" w:color="auto" w:fill="auto"/>
          </w:tcPr>
          <w:p w:rsidR="009945B0" w:rsidRPr="00B14138" w:rsidRDefault="009945B0" w:rsidP="009945B0">
            <w:pPr>
              <w:spacing w:after="0" w:line="240" w:lineRule="auto"/>
              <w:jc w:val="center"/>
              <w:rPr>
                <w:b/>
              </w:rPr>
            </w:pPr>
          </w:p>
        </w:tc>
        <w:tc>
          <w:tcPr>
            <w:tcW w:w="774" w:type="dxa"/>
            <w:shd w:val="clear" w:color="auto" w:fill="auto"/>
          </w:tcPr>
          <w:p w:rsidR="009945B0" w:rsidRPr="00B14138" w:rsidRDefault="009945B0" w:rsidP="009945B0">
            <w:pPr>
              <w:spacing w:after="0" w:line="240" w:lineRule="auto"/>
              <w:jc w:val="center"/>
              <w:rPr>
                <w:b/>
              </w:rPr>
            </w:pPr>
          </w:p>
        </w:tc>
        <w:tc>
          <w:tcPr>
            <w:tcW w:w="1385" w:type="dxa"/>
            <w:shd w:val="clear" w:color="auto" w:fill="auto"/>
          </w:tcPr>
          <w:p w:rsidR="009945B0" w:rsidRPr="00DA3A22" w:rsidRDefault="009945B0" w:rsidP="00040792">
            <w:pPr>
              <w:spacing w:after="0" w:line="240" w:lineRule="auto"/>
            </w:pPr>
            <w:r w:rsidRPr="00DA3A22">
              <w:t>RI</w:t>
            </w:r>
            <w:r w:rsidR="00A14DA2">
              <w:t>.</w:t>
            </w:r>
            <w:r w:rsidRPr="00DA3A22">
              <w:t>9-10.4</w:t>
            </w:r>
          </w:p>
          <w:p w:rsidR="009945B0" w:rsidRPr="00DA3A22" w:rsidRDefault="009945B0" w:rsidP="00040792">
            <w:pPr>
              <w:spacing w:after="0" w:line="240" w:lineRule="auto"/>
            </w:pPr>
            <w:r w:rsidRPr="00DA3A22">
              <w:t>RST</w:t>
            </w:r>
            <w:r w:rsidR="00A14DA2">
              <w:t>.</w:t>
            </w:r>
            <w:r w:rsidRPr="00DA3A22">
              <w:t>9-10.2</w:t>
            </w:r>
          </w:p>
        </w:tc>
        <w:tc>
          <w:tcPr>
            <w:tcW w:w="1307" w:type="dxa"/>
            <w:shd w:val="clear" w:color="auto" w:fill="auto"/>
          </w:tcPr>
          <w:p w:rsidR="009945B0" w:rsidRPr="00DA3A22" w:rsidRDefault="009945B0" w:rsidP="00912AFC">
            <w:pPr>
              <w:spacing w:after="0" w:line="240" w:lineRule="auto"/>
              <w:jc w:val="center"/>
            </w:pPr>
          </w:p>
        </w:tc>
        <w:tc>
          <w:tcPr>
            <w:tcW w:w="812" w:type="dxa"/>
            <w:shd w:val="clear" w:color="auto" w:fill="auto"/>
          </w:tcPr>
          <w:p w:rsidR="009945B0" w:rsidRPr="00DA3A22" w:rsidRDefault="009945B0" w:rsidP="009945B0">
            <w:pPr>
              <w:spacing w:after="0" w:line="240" w:lineRule="auto"/>
              <w:jc w:val="center"/>
            </w:pPr>
            <w:r w:rsidRPr="00DA3A22">
              <w:t>1</w:t>
            </w:r>
          </w:p>
        </w:tc>
      </w:tr>
      <w:tr w:rsidR="009945B0" w:rsidTr="00E86FE0">
        <w:trPr>
          <w:trHeight w:val="466"/>
        </w:trPr>
        <w:tc>
          <w:tcPr>
            <w:tcW w:w="4959" w:type="dxa"/>
            <w:gridSpan w:val="2"/>
          </w:tcPr>
          <w:p w:rsidR="009945B0" w:rsidRPr="00E67D6A" w:rsidRDefault="009945B0" w:rsidP="00912AFC">
            <w:pPr>
              <w:numPr>
                <w:ilvl w:val="0"/>
                <w:numId w:val="18"/>
              </w:numPr>
              <w:spacing w:after="0" w:line="240" w:lineRule="auto"/>
              <w:ind w:left="360"/>
              <w:rPr>
                <w:rFonts w:cs="Calibri"/>
              </w:rPr>
            </w:pPr>
            <w:r w:rsidRPr="00E67D6A">
              <w:t>Compare and contrast health and wellness</w:t>
            </w:r>
          </w:p>
        </w:tc>
        <w:tc>
          <w:tcPr>
            <w:tcW w:w="2803" w:type="dxa"/>
            <w:gridSpan w:val="2"/>
          </w:tcPr>
          <w:p w:rsidR="009945B0" w:rsidRPr="00B14138" w:rsidRDefault="009945B0" w:rsidP="009945B0">
            <w:pPr>
              <w:spacing w:after="0" w:line="240" w:lineRule="auto"/>
              <w:jc w:val="center"/>
              <w:rPr>
                <w:b/>
              </w:rPr>
            </w:pPr>
          </w:p>
        </w:tc>
        <w:tc>
          <w:tcPr>
            <w:tcW w:w="1136" w:type="dxa"/>
            <w:shd w:val="clear" w:color="auto" w:fill="auto"/>
          </w:tcPr>
          <w:p w:rsidR="009945B0" w:rsidRPr="00B14138" w:rsidRDefault="009945B0" w:rsidP="009945B0">
            <w:pPr>
              <w:spacing w:after="0" w:line="240" w:lineRule="auto"/>
              <w:jc w:val="center"/>
              <w:rPr>
                <w:b/>
              </w:rPr>
            </w:pPr>
          </w:p>
        </w:tc>
        <w:tc>
          <w:tcPr>
            <w:tcW w:w="774" w:type="dxa"/>
            <w:shd w:val="clear" w:color="auto" w:fill="auto"/>
          </w:tcPr>
          <w:p w:rsidR="009945B0" w:rsidRPr="00B14138" w:rsidRDefault="009945B0" w:rsidP="009945B0">
            <w:pPr>
              <w:spacing w:after="0" w:line="240" w:lineRule="auto"/>
              <w:jc w:val="center"/>
              <w:rPr>
                <w:b/>
              </w:rPr>
            </w:pPr>
          </w:p>
        </w:tc>
        <w:tc>
          <w:tcPr>
            <w:tcW w:w="1385" w:type="dxa"/>
            <w:shd w:val="clear" w:color="auto" w:fill="auto"/>
          </w:tcPr>
          <w:p w:rsidR="009945B0" w:rsidRPr="00DA3A22" w:rsidRDefault="009945B0" w:rsidP="00040792">
            <w:pPr>
              <w:spacing w:after="0" w:line="240" w:lineRule="auto"/>
              <w:rPr>
                <w:sz w:val="20"/>
                <w:szCs w:val="20"/>
              </w:rPr>
            </w:pPr>
            <w:r w:rsidRPr="00DA3A22">
              <w:rPr>
                <w:sz w:val="20"/>
                <w:szCs w:val="20"/>
              </w:rPr>
              <w:t>WHST</w:t>
            </w:r>
            <w:r w:rsidR="00A14DA2">
              <w:rPr>
                <w:sz w:val="20"/>
                <w:szCs w:val="20"/>
              </w:rPr>
              <w:t>.</w:t>
            </w:r>
            <w:r w:rsidRPr="00DA3A22">
              <w:rPr>
                <w:sz w:val="20"/>
                <w:szCs w:val="20"/>
              </w:rPr>
              <w:t>9-10.9</w:t>
            </w:r>
          </w:p>
          <w:p w:rsidR="009945B0" w:rsidRPr="00DA3A22" w:rsidRDefault="009945B0" w:rsidP="00040792">
            <w:pPr>
              <w:spacing w:after="0" w:line="240" w:lineRule="auto"/>
              <w:rPr>
                <w:sz w:val="20"/>
                <w:szCs w:val="20"/>
              </w:rPr>
            </w:pPr>
            <w:r w:rsidRPr="00DA3A22">
              <w:rPr>
                <w:sz w:val="20"/>
                <w:szCs w:val="20"/>
              </w:rPr>
              <w:t>RST</w:t>
            </w:r>
            <w:r w:rsidR="00A14DA2">
              <w:rPr>
                <w:sz w:val="20"/>
                <w:szCs w:val="20"/>
              </w:rPr>
              <w:t>.</w:t>
            </w:r>
            <w:r w:rsidRPr="00DA3A22">
              <w:rPr>
                <w:sz w:val="20"/>
                <w:szCs w:val="20"/>
              </w:rPr>
              <w:t>9-10.9</w:t>
            </w:r>
          </w:p>
        </w:tc>
        <w:tc>
          <w:tcPr>
            <w:tcW w:w="1307" w:type="dxa"/>
            <w:shd w:val="clear" w:color="auto" w:fill="auto"/>
          </w:tcPr>
          <w:p w:rsidR="009945B0" w:rsidRPr="00DA3A22" w:rsidRDefault="009945B0" w:rsidP="00912AFC">
            <w:pPr>
              <w:spacing w:after="0" w:line="240" w:lineRule="auto"/>
              <w:jc w:val="center"/>
            </w:pPr>
          </w:p>
        </w:tc>
        <w:tc>
          <w:tcPr>
            <w:tcW w:w="812" w:type="dxa"/>
            <w:shd w:val="clear" w:color="auto" w:fill="auto"/>
          </w:tcPr>
          <w:p w:rsidR="009945B0" w:rsidRPr="00DA3A22" w:rsidRDefault="009945B0" w:rsidP="009945B0">
            <w:pPr>
              <w:spacing w:after="0" w:line="240" w:lineRule="auto"/>
              <w:jc w:val="center"/>
            </w:pPr>
            <w:r w:rsidRPr="00DA3A22">
              <w:t>3</w:t>
            </w:r>
          </w:p>
        </w:tc>
      </w:tr>
      <w:tr w:rsidR="002D5470" w:rsidTr="00E86FE0">
        <w:trPr>
          <w:trHeight w:val="466"/>
        </w:trPr>
        <w:tc>
          <w:tcPr>
            <w:tcW w:w="4959" w:type="dxa"/>
            <w:gridSpan w:val="2"/>
          </w:tcPr>
          <w:p w:rsidR="002D5470" w:rsidRPr="00E67D6A" w:rsidRDefault="002D5470" w:rsidP="00912AFC">
            <w:pPr>
              <w:numPr>
                <w:ilvl w:val="0"/>
                <w:numId w:val="18"/>
              </w:numPr>
              <w:spacing w:after="0" w:line="240" w:lineRule="auto"/>
              <w:ind w:left="360"/>
              <w:rPr>
                <w:rFonts w:cs="Calibri"/>
              </w:rPr>
            </w:pPr>
            <w:r w:rsidRPr="00E67D6A">
              <w:t>Predict how healthy behaviors affect health status</w:t>
            </w:r>
          </w:p>
        </w:tc>
        <w:tc>
          <w:tcPr>
            <w:tcW w:w="2803" w:type="dxa"/>
            <w:gridSpan w:val="2"/>
          </w:tcPr>
          <w:p w:rsidR="002D5470" w:rsidRPr="00B14138" w:rsidRDefault="002D5470" w:rsidP="002D5470">
            <w:pPr>
              <w:spacing w:after="0" w:line="240" w:lineRule="auto"/>
              <w:jc w:val="center"/>
              <w:rPr>
                <w:b/>
              </w:rPr>
            </w:pPr>
          </w:p>
        </w:tc>
        <w:tc>
          <w:tcPr>
            <w:tcW w:w="1136" w:type="dxa"/>
            <w:shd w:val="clear" w:color="auto" w:fill="auto"/>
          </w:tcPr>
          <w:p w:rsidR="002D5470" w:rsidRPr="00B14138" w:rsidRDefault="002D5470" w:rsidP="002D5470">
            <w:pPr>
              <w:spacing w:after="0" w:line="240" w:lineRule="auto"/>
              <w:jc w:val="center"/>
              <w:rPr>
                <w:b/>
              </w:rPr>
            </w:pPr>
          </w:p>
        </w:tc>
        <w:tc>
          <w:tcPr>
            <w:tcW w:w="774" w:type="dxa"/>
            <w:shd w:val="clear" w:color="auto" w:fill="auto"/>
          </w:tcPr>
          <w:p w:rsidR="00B424B8" w:rsidRDefault="00B424B8" w:rsidP="00B424B8">
            <w:pPr>
              <w:spacing w:after="0" w:line="240" w:lineRule="auto"/>
              <w:jc w:val="center"/>
            </w:pPr>
            <w:r>
              <w:t>1.12.1</w:t>
            </w:r>
          </w:p>
          <w:p w:rsidR="002D5470" w:rsidRPr="00B14138" w:rsidRDefault="00B424B8" w:rsidP="00B424B8">
            <w:pPr>
              <w:spacing w:after="0" w:line="240" w:lineRule="auto"/>
              <w:jc w:val="center"/>
              <w:rPr>
                <w:b/>
              </w:rPr>
            </w:pPr>
            <w:r w:rsidRPr="00DA3A22">
              <w:t>5.12.5</w:t>
            </w:r>
          </w:p>
        </w:tc>
        <w:tc>
          <w:tcPr>
            <w:tcW w:w="1385" w:type="dxa"/>
            <w:shd w:val="clear" w:color="auto" w:fill="auto"/>
          </w:tcPr>
          <w:p w:rsidR="002D5470" w:rsidRPr="00DA3A22" w:rsidRDefault="002D5470" w:rsidP="00040792">
            <w:pPr>
              <w:spacing w:after="0" w:line="240" w:lineRule="auto"/>
            </w:pPr>
            <w:r w:rsidRPr="00DA3A22">
              <w:t>RST</w:t>
            </w:r>
            <w:r w:rsidR="00A14DA2">
              <w:t>.</w:t>
            </w:r>
            <w:r w:rsidRPr="00DA3A22">
              <w:t>9-10.1</w:t>
            </w:r>
          </w:p>
        </w:tc>
        <w:tc>
          <w:tcPr>
            <w:tcW w:w="1307" w:type="dxa"/>
            <w:shd w:val="clear" w:color="auto" w:fill="auto"/>
          </w:tcPr>
          <w:p w:rsidR="002D5470" w:rsidRPr="00DA3A22" w:rsidRDefault="002D5470" w:rsidP="00912AFC">
            <w:pPr>
              <w:spacing w:after="0" w:line="240" w:lineRule="auto"/>
              <w:jc w:val="center"/>
            </w:pPr>
          </w:p>
        </w:tc>
        <w:tc>
          <w:tcPr>
            <w:tcW w:w="812" w:type="dxa"/>
            <w:shd w:val="clear" w:color="auto" w:fill="auto"/>
          </w:tcPr>
          <w:p w:rsidR="002D5470" w:rsidRPr="00DA3A22" w:rsidRDefault="002D5470" w:rsidP="002D5470">
            <w:pPr>
              <w:spacing w:after="0" w:line="240" w:lineRule="auto"/>
              <w:jc w:val="center"/>
            </w:pPr>
            <w:r w:rsidRPr="00DA3A22">
              <w:t>3</w:t>
            </w:r>
          </w:p>
        </w:tc>
      </w:tr>
      <w:tr w:rsidR="002D5470" w:rsidTr="00E86FE0">
        <w:trPr>
          <w:trHeight w:val="466"/>
        </w:trPr>
        <w:tc>
          <w:tcPr>
            <w:tcW w:w="4959" w:type="dxa"/>
            <w:gridSpan w:val="2"/>
          </w:tcPr>
          <w:p w:rsidR="002D5470" w:rsidRPr="00E67D6A" w:rsidRDefault="002D5470" w:rsidP="00912AFC">
            <w:pPr>
              <w:numPr>
                <w:ilvl w:val="0"/>
                <w:numId w:val="18"/>
              </w:numPr>
              <w:spacing w:after="0" w:line="240" w:lineRule="auto"/>
              <w:ind w:left="360"/>
              <w:rPr>
                <w:rFonts w:cs="Calibri"/>
              </w:rPr>
            </w:pPr>
            <w:r w:rsidRPr="00E67D6A">
              <w:t>Assess personal health practices and overall health status</w:t>
            </w:r>
          </w:p>
        </w:tc>
        <w:tc>
          <w:tcPr>
            <w:tcW w:w="2803" w:type="dxa"/>
            <w:gridSpan w:val="2"/>
          </w:tcPr>
          <w:p w:rsidR="002D5470" w:rsidRPr="00B14138" w:rsidRDefault="002D5470" w:rsidP="002D5470">
            <w:pPr>
              <w:spacing w:after="0" w:line="240" w:lineRule="auto"/>
              <w:jc w:val="center"/>
              <w:rPr>
                <w:b/>
              </w:rPr>
            </w:pPr>
          </w:p>
        </w:tc>
        <w:tc>
          <w:tcPr>
            <w:tcW w:w="1136" w:type="dxa"/>
            <w:shd w:val="clear" w:color="auto" w:fill="auto"/>
          </w:tcPr>
          <w:p w:rsidR="002D5470" w:rsidRPr="00B14138" w:rsidRDefault="002D5470" w:rsidP="002D5470">
            <w:pPr>
              <w:spacing w:after="0" w:line="240" w:lineRule="auto"/>
              <w:jc w:val="center"/>
              <w:rPr>
                <w:b/>
              </w:rPr>
            </w:pPr>
          </w:p>
        </w:tc>
        <w:tc>
          <w:tcPr>
            <w:tcW w:w="774" w:type="dxa"/>
            <w:shd w:val="clear" w:color="auto" w:fill="auto"/>
          </w:tcPr>
          <w:p w:rsidR="002D5470" w:rsidRPr="00B14138" w:rsidRDefault="00B424B8" w:rsidP="002D5470">
            <w:pPr>
              <w:spacing w:after="0" w:line="240" w:lineRule="auto"/>
              <w:jc w:val="center"/>
              <w:rPr>
                <w:b/>
              </w:rPr>
            </w:pPr>
            <w:r w:rsidRPr="00DA3A22">
              <w:t>6.12.1</w:t>
            </w:r>
          </w:p>
        </w:tc>
        <w:tc>
          <w:tcPr>
            <w:tcW w:w="1385" w:type="dxa"/>
            <w:shd w:val="clear" w:color="auto" w:fill="auto"/>
          </w:tcPr>
          <w:p w:rsidR="002D5470" w:rsidRPr="00DA3A22" w:rsidRDefault="002D5470" w:rsidP="00040792">
            <w:pPr>
              <w:spacing w:after="0" w:line="240" w:lineRule="auto"/>
            </w:pPr>
            <w:r w:rsidRPr="00DA3A22">
              <w:t>RI</w:t>
            </w:r>
            <w:r w:rsidR="00A14DA2">
              <w:t>.</w:t>
            </w:r>
            <w:r w:rsidRPr="00DA3A22">
              <w:t>9-10.2</w:t>
            </w:r>
          </w:p>
          <w:p w:rsidR="002D5470" w:rsidRPr="00DA3A22" w:rsidRDefault="002D5470" w:rsidP="00040792">
            <w:pPr>
              <w:spacing w:after="0" w:line="240" w:lineRule="auto"/>
            </w:pPr>
            <w:r w:rsidRPr="00DA3A22">
              <w:t>RST</w:t>
            </w:r>
            <w:r w:rsidR="00040792">
              <w:t>.</w:t>
            </w:r>
            <w:r w:rsidRPr="00DA3A22">
              <w:t>9-10.8</w:t>
            </w:r>
          </w:p>
        </w:tc>
        <w:tc>
          <w:tcPr>
            <w:tcW w:w="1307" w:type="dxa"/>
            <w:shd w:val="clear" w:color="auto" w:fill="auto"/>
          </w:tcPr>
          <w:p w:rsidR="002D5470" w:rsidRPr="00DA3A22" w:rsidRDefault="002D5470" w:rsidP="00912AFC">
            <w:pPr>
              <w:spacing w:after="0" w:line="240" w:lineRule="auto"/>
              <w:jc w:val="center"/>
            </w:pPr>
          </w:p>
        </w:tc>
        <w:tc>
          <w:tcPr>
            <w:tcW w:w="812" w:type="dxa"/>
            <w:shd w:val="clear" w:color="auto" w:fill="auto"/>
          </w:tcPr>
          <w:p w:rsidR="002D5470" w:rsidRPr="00DA3A22" w:rsidRDefault="002D5470" w:rsidP="002D5470">
            <w:pPr>
              <w:spacing w:after="0" w:line="240" w:lineRule="auto"/>
              <w:jc w:val="center"/>
            </w:pPr>
            <w:r w:rsidRPr="00DA3A22">
              <w:t>3</w:t>
            </w:r>
          </w:p>
        </w:tc>
      </w:tr>
      <w:tr w:rsidR="002D5470" w:rsidTr="00E86FE0">
        <w:trPr>
          <w:trHeight w:val="466"/>
        </w:trPr>
        <w:tc>
          <w:tcPr>
            <w:tcW w:w="4959" w:type="dxa"/>
            <w:gridSpan w:val="2"/>
          </w:tcPr>
          <w:p w:rsidR="002D5470" w:rsidRPr="00E67D6A" w:rsidRDefault="002D5470" w:rsidP="00912AFC">
            <w:pPr>
              <w:numPr>
                <w:ilvl w:val="0"/>
                <w:numId w:val="18"/>
              </w:numPr>
              <w:spacing w:after="0" w:line="240" w:lineRule="auto"/>
              <w:ind w:left="360"/>
              <w:rPr>
                <w:rFonts w:cs="Calibri"/>
              </w:rPr>
            </w:pPr>
            <w:r w:rsidRPr="00E67D6A">
              <w:t>Identify standards of personal hygiene</w:t>
            </w:r>
          </w:p>
        </w:tc>
        <w:tc>
          <w:tcPr>
            <w:tcW w:w="2803" w:type="dxa"/>
            <w:gridSpan w:val="2"/>
          </w:tcPr>
          <w:p w:rsidR="002D5470" w:rsidRPr="00B14138" w:rsidRDefault="002D5470" w:rsidP="009945B0">
            <w:pPr>
              <w:spacing w:after="0" w:line="240" w:lineRule="auto"/>
              <w:jc w:val="center"/>
              <w:rPr>
                <w:b/>
              </w:rPr>
            </w:pPr>
          </w:p>
        </w:tc>
        <w:tc>
          <w:tcPr>
            <w:tcW w:w="1136" w:type="dxa"/>
            <w:shd w:val="clear" w:color="auto" w:fill="auto"/>
          </w:tcPr>
          <w:p w:rsidR="002D5470" w:rsidRPr="00B14138" w:rsidRDefault="002D5470" w:rsidP="009945B0">
            <w:pPr>
              <w:spacing w:after="0" w:line="240" w:lineRule="auto"/>
              <w:jc w:val="center"/>
              <w:rPr>
                <w:b/>
              </w:rPr>
            </w:pPr>
          </w:p>
        </w:tc>
        <w:tc>
          <w:tcPr>
            <w:tcW w:w="774" w:type="dxa"/>
            <w:shd w:val="clear" w:color="auto" w:fill="auto"/>
          </w:tcPr>
          <w:p w:rsidR="002D5470" w:rsidRPr="00B14138" w:rsidRDefault="002D5470" w:rsidP="009945B0">
            <w:pPr>
              <w:spacing w:after="0" w:line="240" w:lineRule="auto"/>
              <w:jc w:val="center"/>
              <w:rPr>
                <w:b/>
              </w:rPr>
            </w:pPr>
          </w:p>
        </w:tc>
        <w:tc>
          <w:tcPr>
            <w:tcW w:w="1385" w:type="dxa"/>
            <w:shd w:val="clear" w:color="auto" w:fill="auto"/>
          </w:tcPr>
          <w:p w:rsidR="002D5470" w:rsidRPr="00DA3A22" w:rsidRDefault="002D5470" w:rsidP="00040792">
            <w:pPr>
              <w:spacing w:after="0" w:line="240" w:lineRule="auto"/>
            </w:pPr>
            <w:r w:rsidRPr="00DA3A22">
              <w:t>RST</w:t>
            </w:r>
            <w:r w:rsidR="00A14DA2">
              <w:t>.</w:t>
            </w:r>
            <w:r w:rsidRPr="00DA3A22">
              <w:t>9-10.2</w:t>
            </w:r>
          </w:p>
        </w:tc>
        <w:tc>
          <w:tcPr>
            <w:tcW w:w="1307" w:type="dxa"/>
            <w:shd w:val="clear" w:color="auto" w:fill="auto"/>
          </w:tcPr>
          <w:p w:rsidR="002D5470" w:rsidRPr="00DA3A22" w:rsidRDefault="002D5470" w:rsidP="00912AFC">
            <w:pPr>
              <w:spacing w:after="0" w:line="240" w:lineRule="auto"/>
              <w:jc w:val="center"/>
            </w:pPr>
          </w:p>
        </w:tc>
        <w:tc>
          <w:tcPr>
            <w:tcW w:w="812" w:type="dxa"/>
            <w:shd w:val="clear" w:color="auto" w:fill="auto"/>
          </w:tcPr>
          <w:p w:rsidR="002D5470" w:rsidRPr="00DA3A22" w:rsidRDefault="009C4D99" w:rsidP="009945B0">
            <w:pPr>
              <w:spacing w:after="0" w:line="240" w:lineRule="auto"/>
              <w:jc w:val="center"/>
            </w:pPr>
            <w:r>
              <w:t>1</w:t>
            </w:r>
          </w:p>
        </w:tc>
      </w:tr>
      <w:tr w:rsidR="002D5470" w:rsidTr="00E86FE0">
        <w:trPr>
          <w:trHeight w:val="466"/>
        </w:trPr>
        <w:tc>
          <w:tcPr>
            <w:tcW w:w="4959" w:type="dxa"/>
            <w:gridSpan w:val="2"/>
          </w:tcPr>
          <w:p w:rsidR="002D5470" w:rsidRPr="00E67D6A" w:rsidRDefault="002D5470" w:rsidP="00912AFC">
            <w:pPr>
              <w:numPr>
                <w:ilvl w:val="0"/>
                <w:numId w:val="18"/>
              </w:numPr>
              <w:spacing w:after="0" w:line="240" w:lineRule="auto"/>
              <w:ind w:left="360"/>
              <w:rPr>
                <w:rFonts w:cs="Calibri"/>
              </w:rPr>
            </w:pPr>
            <w:r w:rsidRPr="00E67D6A">
              <w:t>Analyze the role of fitness components as they relate to individual wellness</w:t>
            </w:r>
          </w:p>
        </w:tc>
        <w:tc>
          <w:tcPr>
            <w:tcW w:w="2803" w:type="dxa"/>
            <w:gridSpan w:val="2"/>
          </w:tcPr>
          <w:p w:rsidR="002D5470" w:rsidRPr="00B14138" w:rsidRDefault="002D5470" w:rsidP="009945B0">
            <w:pPr>
              <w:spacing w:after="0" w:line="240" w:lineRule="auto"/>
              <w:jc w:val="center"/>
              <w:rPr>
                <w:b/>
              </w:rPr>
            </w:pPr>
          </w:p>
        </w:tc>
        <w:tc>
          <w:tcPr>
            <w:tcW w:w="1136" w:type="dxa"/>
            <w:shd w:val="clear" w:color="auto" w:fill="auto"/>
          </w:tcPr>
          <w:p w:rsidR="002D5470" w:rsidRPr="00B14138" w:rsidRDefault="002D5470" w:rsidP="009945B0">
            <w:pPr>
              <w:spacing w:after="0" w:line="240" w:lineRule="auto"/>
              <w:jc w:val="center"/>
              <w:rPr>
                <w:b/>
              </w:rPr>
            </w:pPr>
          </w:p>
        </w:tc>
        <w:tc>
          <w:tcPr>
            <w:tcW w:w="774" w:type="dxa"/>
            <w:shd w:val="clear" w:color="auto" w:fill="auto"/>
          </w:tcPr>
          <w:p w:rsidR="002D5470" w:rsidRPr="00B14138" w:rsidRDefault="002D5470" w:rsidP="009945B0">
            <w:pPr>
              <w:spacing w:after="0" w:line="240" w:lineRule="auto"/>
              <w:jc w:val="center"/>
              <w:rPr>
                <w:b/>
              </w:rPr>
            </w:pPr>
          </w:p>
        </w:tc>
        <w:tc>
          <w:tcPr>
            <w:tcW w:w="1385" w:type="dxa"/>
            <w:shd w:val="clear" w:color="auto" w:fill="auto"/>
          </w:tcPr>
          <w:p w:rsidR="002D5470" w:rsidRPr="00DA3A22" w:rsidRDefault="002D5470" w:rsidP="00040792">
            <w:pPr>
              <w:spacing w:after="0" w:line="240" w:lineRule="auto"/>
            </w:pPr>
            <w:r w:rsidRPr="00DA3A22">
              <w:t>RST</w:t>
            </w:r>
            <w:r w:rsidR="00A14DA2">
              <w:t>.</w:t>
            </w:r>
            <w:r w:rsidRPr="00DA3A22">
              <w:t>9-10.5</w:t>
            </w:r>
          </w:p>
        </w:tc>
        <w:tc>
          <w:tcPr>
            <w:tcW w:w="1307" w:type="dxa"/>
            <w:shd w:val="clear" w:color="auto" w:fill="auto"/>
          </w:tcPr>
          <w:p w:rsidR="002D5470" w:rsidRPr="00DA3A22" w:rsidRDefault="002D5470" w:rsidP="00912AFC">
            <w:pPr>
              <w:spacing w:after="0" w:line="240" w:lineRule="auto"/>
              <w:jc w:val="center"/>
            </w:pPr>
          </w:p>
        </w:tc>
        <w:tc>
          <w:tcPr>
            <w:tcW w:w="812" w:type="dxa"/>
            <w:shd w:val="clear" w:color="auto" w:fill="auto"/>
          </w:tcPr>
          <w:p w:rsidR="002D5470" w:rsidRPr="00DA3A22" w:rsidRDefault="009C4D99" w:rsidP="009945B0">
            <w:pPr>
              <w:spacing w:after="0" w:line="240" w:lineRule="auto"/>
              <w:jc w:val="center"/>
            </w:pPr>
            <w:r>
              <w:t>3</w:t>
            </w:r>
          </w:p>
        </w:tc>
      </w:tr>
      <w:tr w:rsidR="00972F4C" w:rsidTr="00E86FE0">
        <w:trPr>
          <w:trHeight w:val="466"/>
        </w:trPr>
        <w:tc>
          <w:tcPr>
            <w:tcW w:w="4959" w:type="dxa"/>
            <w:gridSpan w:val="2"/>
          </w:tcPr>
          <w:p w:rsidR="00972F4C" w:rsidRPr="00E67D6A" w:rsidRDefault="00972F4C" w:rsidP="00912AFC">
            <w:pPr>
              <w:numPr>
                <w:ilvl w:val="0"/>
                <w:numId w:val="18"/>
              </w:numPr>
              <w:spacing w:after="0" w:line="240" w:lineRule="auto"/>
              <w:ind w:left="360"/>
              <w:rPr>
                <w:rFonts w:cs="Calibri"/>
              </w:rPr>
            </w:pPr>
            <w:r w:rsidRPr="00E67D6A">
              <w:rPr>
                <w:rFonts w:cs="Calibri"/>
              </w:rPr>
              <w:t>Develop a fitness plan integrating the fitness principles</w:t>
            </w:r>
          </w:p>
        </w:tc>
        <w:tc>
          <w:tcPr>
            <w:tcW w:w="2803" w:type="dxa"/>
            <w:gridSpan w:val="2"/>
          </w:tcPr>
          <w:p w:rsidR="00972F4C" w:rsidRPr="00B14138" w:rsidRDefault="00972F4C" w:rsidP="00972F4C">
            <w:pPr>
              <w:spacing w:after="0" w:line="240" w:lineRule="auto"/>
              <w:jc w:val="center"/>
              <w:rPr>
                <w:b/>
              </w:rPr>
            </w:pPr>
          </w:p>
        </w:tc>
        <w:tc>
          <w:tcPr>
            <w:tcW w:w="1136" w:type="dxa"/>
            <w:shd w:val="clear" w:color="auto" w:fill="auto"/>
          </w:tcPr>
          <w:p w:rsidR="00972F4C" w:rsidRPr="00B14138" w:rsidRDefault="00972F4C" w:rsidP="00972F4C">
            <w:pPr>
              <w:spacing w:after="0" w:line="240" w:lineRule="auto"/>
              <w:jc w:val="center"/>
              <w:rPr>
                <w:b/>
              </w:rPr>
            </w:pPr>
          </w:p>
        </w:tc>
        <w:tc>
          <w:tcPr>
            <w:tcW w:w="774" w:type="dxa"/>
            <w:shd w:val="clear" w:color="auto" w:fill="auto"/>
          </w:tcPr>
          <w:p w:rsidR="00972F4C" w:rsidRPr="00B14138" w:rsidRDefault="00B424B8" w:rsidP="00972F4C">
            <w:pPr>
              <w:spacing w:after="0" w:line="240" w:lineRule="auto"/>
              <w:jc w:val="center"/>
              <w:rPr>
                <w:b/>
              </w:rPr>
            </w:pPr>
            <w:r w:rsidRPr="00505670">
              <w:t>6.12.4</w:t>
            </w:r>
          </w:p>
        </w:tc>
        <w:tc>
          <w:tcPr>
            <w:tcW w:w="1385" w:type="dxa"/>
            <w:shd w:val="clear" w:color="auto" w:fill="auto"/>
          </w:tcPr>
          <w:p w:rsidR="00972F4C" w:rsidRPr="00505670" w:rsidRDefault="00972F4C" w:rsidP="00040792">
            <w:pPr>
              <w:spacing w:after="0" w:line="240" w:lineRule="auto"/>
            </w:pPr>
            <w:r w:rsidRPr="00505670">
              <w:t>WHST</w:t>
            </w:r>
            <w:r w:rsidR="00A14DA2">
              <w:t>.</w:t>
            </w:r>
            <w:r w:rsidRPr="00505670">
              <w:t>9-10.8</w:t>
            </w:r>
          </w:p>
        </w:tc>
        <w:tc>
          <w:tcPr>
            <w:tcW w:w="1307" w:type="dxa"/>
            <w:shd w:val="clear" w:color="auto" w:fill="auto"/>
          </w:tcPr>
          <w:p w:rsidR="00972F4C" w:rsidRPr="00505670" w:rsidRDefault="00972F4C" w:rsidP="00912AFC">
            <w:pPr>
              <w:spacing w:after="0" w:line="240" w:lineRule="auto"/>
              <w:jc w:val="center"/>
            </w:pPr>
          </w:p>
        </w:tc>
        <w:tc>
          <w:tcPr>
            <w:tcW w:w="812" w:type="dxa"/>
            <w:shd w:val="clear" w:color="auto" w:fill="auto"/>
          </w:tcPr>
          <w:p w:rsidR="00972F4C" w:rsidRPr="00DA3A22" w:rsidRDefault="009C4D99" w:rsidP="009945B0">
            <w:pPr>
              <w:spacing w:after="0" w:line="240" w:lineRule="auto"/>
              <w:jc w:val="center"/>
            </w:pPr>
            <w:r>
              <w:t>2</w:t>
            </w:r>
          </w:p>
        </w:tc>
      </w:tr>
      <w:tr w:rsidR="00972F4C" w:rsidTr="00E86FE0">
        <w:trPr>
          <w:trHeight w:val="466"/>
        </w:trPr>
        <w:tc>
          <w:tcPr>
            <w:tcW w:w="4959" w:type="dxa"/>
            <w:gridSpan w:val="2"/>
          </w:tcPr>
          <w:p w:rsidR="00972F4C" w:rsidRPr="00E67D6A" w:rsidRDefault="00972F4C" w:rsidP="00912AFC">
            <w:pPr>
              <w:numPr>
                <w:ilvl w:val="0"/>
                <w:numId w:val="18"/>
              </w:numPr>
              <w:spacing w:after="0" w:line="240" w:lineRule="auto"/>
              <w:ind w:left="360"/>
              <w:rPr>
                <w:rFonts w:cs="Calibri"/>
              </w:rPr>
            </w:pPr>
            <w:r w:rsidRPr="00E67D6A">
              <w:rPr>
                <w:rFonts w:cs="Calibri"/>
              </w:rPr>
              <w:t>Develop a plan to attain a personal health goal that addresses strengths, needs, and risks</w:t>
            </w:r>
          </w:p>
        </w:tc>
        <w:tc>
          <w:tcPr>
            <w:tcW w:w="2803" w:type="dxa"/>
            <w:gridSpan w:val="2"/>
          </w:tcPr>
          <w:p w:rsidR="00972F4C" w:rsidRPr="00B14138" w:rsidRDefault="00972F4C" w:rsidP="009945B0">
            <w:pPr>
              <w:spacing w:after="0" w:line="240" w:lineRule="auto"/>
              <w:jc w:val="center"/>
              <w:rPr>
                <w:b/>
              </w:rPr>
            </w:pPr>
          </w:p>
        </w:tc>
        <w:tc>
          <w:tcPr>
            <w:tcW w:w="1136" w:type="dxa"/>
            <w:shd w:val="clear" w:color="auto" w:fill="auto"/>
          </w:tcPr>
          <w:p w:rsidR="00972F4C" w:rsidRPr="00B14138" w:rsidRDefault="00972F4C" w:rsidP="009945B0">
            <w:pPr>
              <w:spacing w:after="0" w:line="240" w:lineRule="auto"/>
              <w:jc w:val="center"/>
              <w:rPr>
                <w:b/>
              </w:rPr>
            </w:pPr>
          </w:p>
        </w:tc>
        <w:tc>
          <w:tcPr>
            <w:tcW w:w="774" w:type="dxa"/>
            <w:shd w:val="clear" w:color="auto" w:fill="auto"/>
          </w:tcPr>
          <w:p w:rsidR="00B424B8" w:rsidRDefault="00B424B8" w:rsidP="00B424B8">
            <w:pPr>
              <w:spacing w:after="0" w:line="240" w:lineRule="auto"/>
              <w:jc w:val="center"/>
            </w:pPr>
            <w:r>
              <w:t>6.12.2</w:t>
            </w:r>
          </w:p>
          <w:p w:rsidR="00B424B8" w:rsidRDefault="00B424B8" w:rsidP="00B424B8">
            <w:pPr>
              <w:spacing w:after="0" w:line="240" w:lineRule="auto"/>
              <w:jc w:val="center"/>
            </w:pPr>
            <w:r>
              <w:t>5.12.4</w:t>
            </w:r>
          </w:p>
          <w:p w:rsidR="00972F4C" w:rsidRPr="00B14138" w:rsidRDefault="00B424B8" w:rsidP="00B424B8">
            <w:pPr>
              <w:spacing w:after="0" w:line="240" w:lineRule="auto"/>
              <w:jc w:val="center"/>
              <w:rPr>
                <w:b/>
              </w:rPr>
            </w:pPr>
            <w:r w:rsidRPr="00505670">
              <w:t>5.12.2</w:t>
            </w:r>
          </w:p>
        </w:tc>
        <w:tc>
          <w:tcPr>
            <w:tcW w:w="1385" w:type="dxa"/>
            <w:shd w:val="clear" w:color="auto" w:fill="auto"/>
          </w:tcPr>
          <w:p w:rsidR="00972F4C" w:rsidRPr="00505670" w:rsidRDefault="00972F4C" w:rsidP="00040792">
            <w:pPr>
              <w:spacing w:after="0" w:line="240" w:lineRule="auto"/>
              <w:rPr>
                <w:sz w:val="20"/>
                <w:szCs w:val="20"/>
              </w:rPr>
            </w:pPr>
            <w:r w:rsidRPr="00505670">
              <w:rPr>
                <w:sz w:val="20"/>
                <w:szCs w:val="20"/>
              </w:rPr>
              <w:t>WHST</w:t>
            </w:r>
            <w:r w:rsidR="00A14DA2">
              <w:rPr>
                <w:sz w:val="20"/>
                <w:szCs w:val="20"/>
              </w:rPr>
              <w:t>.</w:t>
            </w:r>
            <w:r w:rsidRPr="00505670">
              <w:rPr>
                <w:sz w:val="20"/>
                <w:szCs w:val="20"/>
              </w:rPr>
              <w:t>9-10.8</w:t>
            </w:r>
          </w:p>
        </w:tc>
        <w:tc>
          <w:tcPr>
            <w:tcW w:w="1307" w:type="dxa"/>
            <w:shd w:val="clear" w:color="auto" w:fill="auto"/>
          </w:tcPr>
          <w:p w:rsidR="00972F4C" w:rsidRPr="00505670" w:rsidRDefault="00972F4C" w:rsidP="00912AFC">
            <w:pPr>
              <w:spacing w:after="0" w:line="240" w:lineRule="auto"/>
              <w:jc w:val="center"/>
            </w:pPr>
          </w:p>
        </w:tc>
        <w:tc>
          <w:tcPr>
            <w:tcW w:w="812" w:type="dxa"/>
            <w:shd w:val="clear" w:color="auto" w:fill="auto"/>
          </w:tcPr>
          <w:p w:rsidR="00972F4C" w:rsidRPr="00505670" w:rsidRDefault="009C4D99" w:rsidP="009945B0">
            <w:pPr>
              <w:spacing w:after="0" w:line="240" w:lineRule="auto"/>
              <w:jc w:val="center"/>
            </w:pPr>
            <w:r>
              <w:t>2</w:t>
            </w:r>
          </w:p>
        </w:tc>
      </w:tr>
      <w:tr w:rsidR="00972F4C" w:rsidTr="00E86FE0">
        <w:trPr>
          <w:trHeight w:val="466"/>
        </w:trPr>
        <w:tc>
          <w:tcPr>
            <w:tcW w:w="13176" w:type="dxa"/>
            <w:gridSpan w:val="9"/>
          </w:tcPr>
          <w:p w:rsidR="00972F4C" w:rsidRDefault="00972F4C" w:rsidP="00C44E14">
            <w:pPr>
              <w:spacing w:line="240" w:lineRule="auto"/>
              <w:rPr>
                <w:b/>
              </w:rPr>
            </w:pPr>
            <w:r w:rsidRPr="00B14138">
              <w:rPr>
                <w:b/>
              </w:rPr>
              <w:lastRenderedPageBreak/>
              <w:t xml:space="preserve">ASSESSMENT DESCRIPTIONS*:  </w:t>
            </w:r>
            <w:r w:rsidRPr="00B14138">
              <w:rPr>
                <w:b/>
                <w:sz w:val="18"/>
              </w:rPr>
              <w:t>(Write a brief overview here. Identify Formative/Summative.  Actual assessments will be accessed by a link to PDF file or Word doc.)</w:t>
            </w:r>
            <w:r w:rsidRPr="00B14138">
              <w:rPr>
                <w:b/>
              </w:rPr>
              <w:t xml:space="preserve">   </w:t>
            </w:r>
          </w:p>
          <w:p w:rsidR="00F25B41" w:rsidRDefault="00F25B41" w:rsidP="00E67D6A">
            <w:pPr>
              <w:tabs>
                <w:tab w:val="left" w:pos="2250"/>
              </w:tabs>
              <w:spacing w:after="0" w:line="240" w:lineRule="auto"/>
              <w:ind w:left="2250" w:hanging="2250"/>
            </w:pPr>
            <w:r w:rsidRPr="00505670">
              <w:t xml:space="preserve">Formative </w:t>
            </w:r>
            <w:r>
              <w:t xml:space="preserve">Assessment </w:t>
            </w:r>
            <w:r w:rsidRPr="00505670">
              <w:t xml:space="preserve">- </w:t>
            </w:r>
            <w:r w:rsidR="00E67D6A">
              <w:tab/>
            </w:r>
            <w:r w:rsidRPr="00505670">
              <w:t>Obesity Article and 7 Dimensions</w:t>
            </w:r>
            <w:r w:rsidR="00AB23BD">
              <w:t xml:space="preserve"> of Wellness </w:t>
            </w:r>
            <w:r>
              <w:t xml:space="preserve">-  </w:t>
            </w:r>
            <w:r w:rsidRPr="00505670">
              <w:t>Students will read an article on obesity and relate the effects of obesity</w:t>
            </w:r>
            <w:r w:rsidR="00E67D6A">
              <w:t xml:space="preserve"> </w:t>
            </w:r>
            <w:r w:rsidRPr="00505670">
              <w:t>to the 7 Dimensions of Wellness.</w:t>
            </w:r>
          </w:p>
          <w:p w:rsidR="00F25B41" w:rsidRDefault="00F25B41" w:rsidP="00F25B41">
            <w:pPr>
              <w:spacing w:after="0" w:line="240" w:lineRule="auto"/>
            </w:pPr>
          </w:p>
          <w:p w:rsidR="00F25B41" w:rsidRPr="00505670" w:rsidRDefault="00F25B41" w:rsidP="00F25B41">
            <w:pPr>
              <w:spacing w:after="0" w:line="240" w:lineRule="auto"/>
            </w:pPr>
            <w:r>
              <w:t xml:space="preserve">Summative Assessment </w:t>
            </w:r>
            <w:r w:rsidRPr="00505670">
              <w:t>- Wellness Plan</w:t>
            </w:r>
            <w:r>
              <w:t xml:space="preserve"> - Students</w:t>
            </w:r>
            <w:r w:rsidRPr="00505670">
              <w:t xml:space="preserve"> will create a wellness plan based upon their own wellness assessments.</w:t>
            </w:r>
          </w:p>
          <w:p w:rsidR="00F25B41" w:rsidRPr="00B14138" w:rsidRDefault="00F25B41" w:rsidP="00F25B41">
            <w:pPr>
              <w:spacing w:after="0" w:line="240" w:lineRule="auto"/>
              <w:rPr>
                <w:b/>
              </w:rPr>
            </w:pPr>
          </w:p>
          <w:p w:rsidR="00F25B41" w:rsidRPr="00B14138" w:rsidRDefault="00F25B41" w:rsidP="00F25B41">
            <w:pPr>
              <w:spacing w:line="240" w:lineRule="auto"/>
              <w:rPr>
                <w:b/>
              </w:rPr>
            </w:pPr>
            <w:r w:rsidRPr="00B14138">
              <w:rPr>
                <w:b/>
              </w:rPr>
              <w:t>*Attach Unit Summative Assessment, including Scoring Guides/Scoring Keys/Alignment Codes and DOK Levels for all items.  Label each assessment according to the unit descriptions above ( i.e., Grade Level/Course Title/Course Code, Unit #.)</w:t>
            </w:r>
          </w:p>
        </w:tc>
      </w:tr>
      <w:tr w:rsidR="00972F4C" w:rsidTr="00E86FE0">
        <w:trPr>
          <w:trHeight w:val="359"/>
        </w:trPr>
        <w:tc>
          <w:tcPr>
            <w:tcW w:w="826" w:type="dxa"/>
          </w:tcPr>
          <w:p w:rsidR="00972F4C" w:rsidRPr="00C44E14" w:rsidRDefault="00972F4C" w:rsidP="00C44E14">
            <w:pPr>
              <w:spacing w:line="240" w:lineRule="auto"/>
              <w:rPr>
                <w:b/>
              </w:rPr>
            </w:pPr>
            <w:r w:rsidRPr="00C44E14">
              <w:rPr>
                <w:b/>
              </w:rPr>
              <w:t>Obj. #</w:t>
            </w:r>
          </w:p>
        </w:tc>
        <w:tc>
          <w:tcPr>
            <w:tcW w:w="12350" w:type="dxa"/>
            <w:gridSpan w:val="8"/>
          </w:tcPr>
          <w:p w:rsidR="00972F4C" w:rsidRPr="009945B0" w:rsidRDefault="00972F4C" w:rsidP="00C44E14">
            <w:pPr>
              <w:spacing w:line="240" w:lineRule="auto"/>
              <w:rPr>
                <w:b/>
                <w:color w:val="A6A6A6"/>
                <w:sz w:val="18"/>
              </w:rPr>
            </w:pPr>
            <w:r>
              <w:rPr>
                <w:b/>
              </w:rPr>
              <w:t>INSTRUCTIONAL STRATEGIES:</w:t>
            </w:r>
            <w:r w:rsidRPr="00C44E14">
              <w:rPr>
                <w:b/>
              </w:rPr>
              <w:t>(research-based)</w:t>
            </w:r>
            <w:r w:rsidRPr="00C44E14">
              <w:rPr>
                <w:b/>
                <w:sz w:val="18"/>
              </w:rPr>
              <w:t>(Teacher Methods</w:t>
            </w:r>
            <w:r>
              <w:rPr>
                <w:b/>
                <w:sz w:val="18"/>
              </w:rPr>
              <w:t>)</w:t>
            </w:r>
          </w:p>
        </w:tc>
      </w:tr>
      <w:tr w:rsidR="00972F4C" w:rsidTr="00E86FE0">
        <w:trPr>
          <w:trHeight w:val="359"/>
        </w:trPr>
        <w:tc>
          <w:tcPr>
            <w:tcW w:w="826" w:type="dxa"/>
          </w:tcPr>
          <w:p w:rsidR="00972F4C" w:rsidRPr="00972F4C" w:rsidRDefault="00972F4C" w:rsidP="00972F4C">
            <w:pPr>
              <w:spacing w:line="240" w:lineRule="auto"/>
              <w:jc w:val="center"/>
            </w:pPr>
            <w:r w:rsidRPr="00972F4C">
              <w:t>1</w:t>
            </w:r>
          </w:p>
        </w:tc>
        <w:tc>
          <w:tcPr>
            <w:tcW w:w="12350" w:type="dxa"/>
            <w:gridSpan w:val="8"/>
          </w:tcPr>
          <w:p w:rsidR="00972F4C" w:rsidRPr="00972F4C" w:rsidRDefault="00972F4C" w:rsidP="00C44E14">
            <w:pPr>
              <w:numPr>
                <w:ilvl w:val="0"/>
                <w:numId w:val="21"/>
              </w:numPr>
              <w:spacing w:line="240" w:lineRule="auto"/>
            </w:pPr>
            <w:r w:rsidRPr="00972F4C">
              <w:t xml:space="preserve">Instructional Strategy 1_Body Systems  - Teacher will lead student in a class discussion, guided by the PowerPoint presentation over Body Systems </w:t>
            </w:r>
          </w:p>
        </w:tc>
      </w:tr>
      <w:tr w:rsidR="00972F4C" w:rsidTr="00E86FE0">
        <w:trPr>
          <w:trHeight w:val="359"/>
        </w:trPr>
        <w:tc>
          <w:tcPr>
            <w:tcW w:w="826" w:type="dxa"/>
          </w:tcPr>
          <w:p w:rsidR="00972F4C" w:rsidRPr="00F3260D" w:rsidRDefault="00972F4C" w:rsidP="007807CF">
            <w:pPr>
              <w:spacing w:after="0" w:line="240" w:lineRule="auto"/>
              <w:jc w:val="center"/>
            </w:pPr>
            <w:r w:rsidRPr="00F3260D">
              <w:t>1</w:t>
            </w:r>
          </w:p>
        </w:tc>
        <w:tc>
          <w:tcPr>
            <w:tcW w:w="12350" w:type="dxa"/>
            <w:gridSpan w:val="8"/>
          </w:tcPr>
          <w:p w:rsidR="00972F4C" w:rsidRPr="00972F4C" w:rsidRDefault="00972F4C" w:rsidP="00C44E14">
            <w:pPr>
              <w:numPr>
                <w:ilvl w:val="0"/>
                <w:numId w:val="21"/>
              </w:numPr>
              <w:spacing w:line="240" w:lineRule="auto"/>
            </w:pPr>
            <w:r w:rsidRPr="00972F4C">
              <w:t>Instructional Strategy 2 _Body System Book - Teacher will provide students with the Body System Book to read and complete the instructional activity</w:t>
            </w:r>
          </w:p>
        </w:tc>
      </w:tr>
      <w:tr w:rsidR="00972F4C" w:rsidTr="00E86FE0">
        <w:trPr>
          <w:trHeight w:val="359"/>
        </w:trPr>
        <w:tc>
          <w:tcPr>
            <w:tcW w:w="826" w:type="dxa"/>
          </w:tcPr>
          <w:p w:rsidR="00972F4C" w:rsidRPr="00F3260D" w:rsidRDefault="00972F4C" w:rsidP="007807CF">
            <w:pPr>
              <w:spacing w:after="0" w:line="240" w:lineRule="auto"/>
              <w:jc w:val="center"/>
            </w:pPr>
            <w:r w:rsidRPr="00F3260D">
              <w:t>2</w:t>
            </w:r>
          </w:p>
        </w:tc>
        <w:tc>
          <w:tcPr>
            <w:tcW w:w="12350" w:type="dxa"/>
            <w:gridSpan w:val="8"/>
          </w:tcPr>
          <w:p w:rsidR="00972F4C" w:rsidRPr="00972F4C" w:rsidRDefault="00972F4C" w:rsidP="0003355B">
            <w:pPr>
              <w:numPr>
                <w:ilvl w:val="0"/>
                <w:numId w:val="21"/>
              </w:numPr>
              <w:spacing w:line="240" w:lineRule="auto"/>
            </w:pPr>
            <w:r w:rsidRPr="00972F4C">
              <w:t>Instructional Strategy 3_ 7 Dimensions of Wellness P</w:t>
            </w:r>
            <w:r w:rsidR="0003355B">
              <w:t>ower</w:t>
            </w:r>
            <w:r w:rsidRPr="00972F4C">
              <w:t>P</w:t>
            </w:r>
            <w:r w:rsidR="0003355B">
              <w:t>oint</w:t>
            </w:r>
            <w:r w:rsidRPr="00972F4C">
              <w:t xml:space="preserve"> - Teacher will lead student in a class discussion, guided by the PowerPoint over the 7 Dimensions of Wellness</w:t>
            </w:r>
          </w:p>
        </w:tc>
      </w:tr>
      <w:tr w:rsidR="00972F4C" w:rsidTr="00E86FE0">
        <w:trPr>
          <w:trHeight w:val="359"/>
        </w:trPr>
        <w:tc>
          <w:tcPr>
            <w:tcW w:w="826" w:type="dxa"/>
          </w:tcPr>
          <w:p w:rsidR="007807CF" w:rsidRDefault="00F3260D" w:rsidP="007807CF">
            <w:pPr>
              <w:spacing w:after="0" w:line="240" w:lineRule="auto"/>
              <w:jc w:val="center"/>
            </w:pPr>
            <w:r>
              <w:t>2</w:t>
            </w:r>
          </w:p>
          <w:p w:rsidR="007807CF" w:rsidRDefault="00F3260D" w:rsidP="007807CF">
            <w:pPr>
              <w:spacing w:after="0" w:line="240" w:lineRule="auto"/>
              <w:jc w:val="center"/>
            </w:pPr>
            <w:r>
              <w:t>3</w:t>
            </w:r>
          </w:p>
          <w:p w:rsidR="007807CF" w:rsidRDefault="00F3260D" w:rsidP="007807CF">
            <w:pPr>
              <w:spacing w:after="0" w:line="240" w:lineRule="auto"/>
              <w:jc w:val="center"/>
            </w:pPr>
            <w:r>
              <w:t>4</w:t>
            </w:r>
          </w:p>
          <w:p w:rsidR="00972F4C" w:rsidRPr="00F3260D" w:rsidRDefault="00F3260D" w:rsidP="007807CF">
            <w:pPr>
              <w:spacing w:after="0" w:line="240" w:lineRule="auto"/>
              <w:jc w:val="center"/>
            </w:pPr>
            <w:r>
              <w:t>8</w:t>
            </w:r>
          </w:p>
        </w:tc>
        <w:tc>
          <w:tcPr>
            <w:tcW w:w="12350" w:type="dxa"/>
            <w:gridSpan w:val="8"/>
          </w:tcPr>
          <w:p w:rsidR="00972F4C" w:rsidRDefault="00972F4C" w:rsidP="002D5470">
            <w:pPr>
              <w:numPr>
                <w:ilvl w:val="0"/>
                <w:numId w:val="21"/>
              </w:numPr>
              <w:spacing w:line="240" w:lineRule="auto"/>
            </w:pPr>
            <w:r w:rsidRPr="00972F4C">
              <w:t xml:space="preserve">Instructional Strategy 4_ Definition of Wellness Survey - Teacher will provide survey: </w:t>
            </w:r>
          </w:p>
          <w:p w:rsidR="006F5317" w:rsidRPr="00972F4C" w:rsidRDefault="00972F4C" w:rsidP="006F5317">
            <w:pPr>
              <w:spacing w:line="240" w:lineRule="auto"/>
              <w:ind w:left="720"/>
            </w:pPr>
            <w:r>
              <w:t>Survey</w:t>
            </w:r>
            <w:r w:rsidR="006F5317">
              <w:t xml:space="preserve"> is located at:  </w:t>
            </w:r>
            <w:hyperlink r:id="rId11" w:history="1">
              <w:r w:rsidR="006F5317" w:rsidRPr="00EC3FC7">
                <w:rPr>
                  <w:rStyle w:val="Hyperlink"/>
                </w:rPr>
                <w:t>http://definitionofwellness.com/wellness-assessment.html</w:t>
              </w:r>
            </w:hyperlink>
            <w:r w:rsidR="006F5317">
              <w:t xml:space="preserve"> </w:t>
            </w:r>
          </w:p>
        </w:tc>
      </w:tr>
      <w:tr w:rsidR="00972F4C" w:rsidTr="00E86FE0">
        <w:trPr>
          <w:trHeight w:val="359"/>
        </w:trPr>
        <w:tc>
          <w:tcPr>
            <w:tcW w:w="826" w:type="dxa"/>
          </w:tcPr>
          <w:p w:rsidR="00972F4C" w:rsidRPr="00F3260D" w:rsidRDefault="00972F4C" w:rsidP="007807CF">
            <w:pPr>
              <w:spacing w:after="0" w:line="240" w:lineRule="auto"/>
              <w:jc w:val="center"/>
            </w:pPr>
            <w:r w:rsidRPr="00F3260D">
              <w:t>5</w:t>
            </w:r>
          </w:p>
        </w:tc>
        <w:tc>
          <w:tcPr>
            <w:tcW w:w="12350" w:type="dxa"/>
            <w:gridSpan w:val="8"/>
          </w:tcPr>
          <w:p w:rsidR="00972F4C" w:rsidRPr="00972F4C" w:rsidRDefault="00435953" w:rsidP="00C44E14">
            <w:pPr>
              <w:numPr>
                <w:ilvl w:val="0"/>
                <w:numId w:val="21"/>
              </w:numPr>
              <w:spacing w:line="240" w:lineRule="auto"/>
            </w:pPr>
            <w:r>
              <w:t>Instructional Strategy 5 _Mr. Clean and Tidy-</w:t>
            </w:r>
            <w:r w:rsidR="00972F4C" w:rsidRPr="00972F4C">
              <w:t xml:space="preserve">Teacher will provide students with the Mr. Clean and Tidy </w:t>
            </w:r>
            <w:r w:rsidR="009C58B9">
              <w:t xml:space="preserve">activity </w:t>
            </w:r>
            <w:r w:rsidR="00972F4C" w:rsidRPr="00972F4C">
              <w:t>to read and complete the instructional activity</w:t>
            </w:r>
          </w:p>
        </w:tc>
      </w:tr>
      <w:tr w:rsidR="00972F4C" w:rsidTr="00E86FE0">
        <w:trPr>
          <w:trHeight w:val="359"/>
        </w:trPr>
        <w:tc>
          <w:tcPr>
            <w:tcW w:w="826" w:type="dxa"/>
          </w:tcPr>
          <w:p w:rsidR="007807CF" w:rsidRDefault="00F3260D" w:rsidP="007807CF">
            <w:pPr>
              <w:spacing w:after="0" w:line="240" w:lineRule="auto"/>
              <w:jc w:val="center"/>
            </w:pPr>
            <w:r>
              <w:t>2</w:t>
            </w:r>
          </w:p>
          <w:p w:rsidR="007807CF" w:rsidRDefault="00F3260D" w:rsidP="007807CF">
            <w:pPr>
              <w:spacing w:after="0" w:line="240" w:lineRule="auto"/>
              <w:jc w:val="center"/>
            </w:pPr>
            <w:r>
              <w:t>3</w:t>
            </w:r>
          </w:p>
          <w:p w:rsidR="00972F4C" w:rsidRPr="00F3260D" w:rsidRDefault="00972F4C" w:rsidP="007807CF">
            <w:pPr>
              <w:spacing w:after="0" w:line="240" w:lineRule="auto"/>
              <w:jc w:val="center"/>
            </w:pPr>
            <w:r w:rsidRPr="00F3260D">
              <w:t>4</w:t>
            </w:r>
          </w:p>
        </w:tc>
        <w:tc>
          <w:tcPr>
            <w:tcW w:w="12350" w:type="dxa"/>
            <w:gridSpan w:val="8"/>
          </w:tcPr>
          <w:p w:rsidR="00972F4C" w:rsidRPr="00972F4C" w:rsidRDefault="00972F4C" w:rsidP="00972F4C">
            <w:pPr>
              <w:numPr>
                <w:ilvl w:val="0"/>
                <w:numId w:val="21"/>
              </w:numPr>
              <w:spacing w:line="240" w:lineRule="auto"/>
            </w:pPr>
            <w:r w:rsidRPr="00972F4C">
              <w:rPr>
                <w:rFonts w:eastAsia="Times New Roman" w:cs="Calibri"/>
                <w:sz w:val="24"/>
                <w:szCs w:val="24"/>
              </w:rPr>
              <w:t>Instructional Strategy 6_ Formative Assessment _Obesity Article</w:t>
            </w:r>
          </w:p>
        </w:tc>
      </w:tr>
      <w:tr w:rsidR="00972F4C" w:rsidTr="00E86FE0">
        <w:trPr>
          <w:trHeight w:val="359"/>
        </w:trPr>
        <w:tc>
          <w:tcPr>
            <w:tcW w:w="826" w:type="dxa"/>
          </w:tcPr>
          <w:p w:rsidR="007807CF" w:rsidRDefault="00972F4C" w:rsidP="007807CF">
            <w:pPr>
              <w:spacing w:after="0" w:line="240" w:lineRule="auto"/>
              <w:jc w:val="center"/>
            </w:pPr>
            <w:r w:rsidRPr="00F3260D">
              <w:t>6</w:t>
            </w:r>
          </w:p>
          <w:p w:rsidR="00972F4C" w:rsidRPr="00F3260D" w:rsidRDefault="00972F4C" w:rsidP="007807CF">
            <w:pPr>
              <w:spacing w:after="0" w:line="240" w:lineRule="auto"/>
              <w:jc w:val="center"/>
            </w:pPr>
            <w:r w:rsidRPr="00F3260D">
              <w:t>7</w:t>
            </w:r>
          </w:p>
        </w:tc>
        <w:tc>
          <w:tcPr>
            <w:tcW w:w="12350" w:type="dxa"/>
            <w:gridSpan w:val="8"/>
          </w:tcPr>
          <w:p w:rsidR="00972F4C" w:rsidRPr="00972F4C" w:rsidRDefault="00972F4C" w:rsidP="00C44E14">
            <w:pPr>
              <w:numPr>
                <w:ilvl w:val="0"/>
                <w:numId w:val="21"/>
              </w:numPr>
              <w:spacing w:line="240" w:lineRule="auto"/>
            </w:pPr>
            <w:r w:rsidRPr="00972F4C">
              <w:t>Instructional Strategy 7_ Lifetime Fitness Principles PowerPoint - Teacher will lead student</w:t>
            </w:r>
            <w:r w:rsidR="00F3260D">
              <w:t>s</w:t>
            </w:r>
            <w:r w:rsidRPr="00972F4C">
              <w:t xml:space="preserve"> in a class discussion, guided by the PowerPoint over Lifetime Fitness Principles</w:t>
            </w:r>
          </w:p>
        </w:tc>
      </w:tr>
      <w:tr w:rsidR="00533261" w:rsidTr="00E86FE0">
        <w:trPr>
          <w:trHeight w:val="359"/>
        </w:trPr>
        <w:tc>
          <w:tcPr>
            <w:tcW w:w="826" w:type="dxa"/>
          </w:tcPr>
          <w:p w:rsidR="00533261" w:rsidRPr="00F3260D" w:rsidRDefault="00533261" w:rsidP="007807CF">
            <w:pPr>
              <w:spacing w:after="0" w:line="240" w:lineRule="auto"/>
              <w:jc w:val="center"/>
            </w:pPr>
            <w:r>
              <w:lastRenderedPageBreak/>
              <w:t>7</w:t>
            </w:r>
          </w:p>
        </w:tc>
        <w:tc>
          <w:tcPr>
            <w:tcW w:w="12350" w:type="dxa"/>
            <w:gridSpan w:val="8"/>
          </w:tcPr>
          <w:p w:rsidR="00533261" w:rsidRPr="00972F4C" w:rsidRDefault="00533261" w:rsidP="00C44E14">
            <w:pPr>
              <w:numPr>
                <w:ilvl w:val="0"/>
                <w:numId w:val="21"/>
              </w:numPr>
              <w:spacing w:line="240" w:lineRule="auto"/>
            </w:pPr>
            <w:r>
              <w:t>Instructional Strategy 8_ Teacher provides students with</w:t>
            </w:r>
            <w:r w:rsidR="009C58B9">
              <w:t xml:space="preserve"> the Daily Fitness Plan worksheet</w:t>
            </w:r>
            <w:r>
              <w:t xml:space="preserve"> and resources.</w:t>
            </w:r>
          </w:p>
        </w:tc>
      </w:tr>
      <w:tr w:rsidR="00972F4C" w:rsidTr="00E86FE0">
        <w:trPr>
          <w:trHeight w:val="359"/>
        </w:trPr>
        <w:tc>
          <w:tcPr>
            <w:tcW w:w="826" w:type="dxa"/>
          </w:tcPr>
          <w:p w:rsidR="007807CF" w:rsidRDefault="00972F4C" w:rsidP="007807CF">
            <w:pPr>
              <w:spacing w:after="0" w:line="240" w:lineRule="auto"/>
              <w:jc w:val="center"/>
            </w:pPr>
            <w:r w:rsidRPr="00F3260D">
              <w:t>4</w:t>
            </w:r>
          </w:p>
          <w:p w:rsidR="007807CF" w:rsidRDefault="00972F4C" w:rsidP="007807CF">
            <w:pPr>
              <w:spacing w:after="0" w:line="240" w:lineRule="auto"/>
              <w:jc w:val="center"/>
            </w:pPr>
            <w:r w:rsidRPr="00F3260D">
              <w:t>6</w:t>
            </w:r>
          </w:p>
          <w:p w:rsidR="007807CF" w:rsidRDefault="00F3260D" w:rsidP="007807CF">
            <w:pPr>
              <w:spacing w:after="0" w:line="240" w:lineRule="auto"/>
              <w:jc w:val="center"/>
            </w:pPr>
            <w:r>
              <w:t>7</w:t>
            </w:r>
          </w:p>
          <w:p w:rsidR="00972F4C" w:rsidRPr="00F3260D" w:rsidRDefault="00F3260D" w:rsidP="007807CF">
            <w:pPr>
              <w:spacing w:after="0" w:line="240" w:lineRule="auto"/>
              <w:jc w:val="center"/>
            </w:pPr>
            <w:r>
              <w:t>8</w:t>
            </w:r>
          </w:p>
        </w:tc>
        <w:tc>
          <w:tcPr>
            <w:tcW w:w="12350" w:type="dxa"/>
            <w:gridSpan w:val="8"/>
          </w:tcPr>
          <w:p w:rsidR="00972F4C" w:rsidRPr="00972F4C" w:rsidRDefault="00533261" w:rsidP="00972F4C">
            <w:pPr>
              <w:numPr>
                <w:ilvl w:val="0"/>
                <w:numId w:val="21"/>
              </w:numPr>
              <w:spacing w:line="240" w:lineRule="auto"/>
            </w:pPr>
            <w:r>
              <w:t>Instructional Strategy 9</w:t>
            </w:r>
            <w:r w:rsidR="00972F4C" w:rsidRPr="00972F4C">
              <w:t xml:space="preserve">_ </w:t>
            </w:r>
            <w:r w:rsidR="00972F4C">
              <w:t xml:space="preserve">Summative Assessment </w:t>
            </w:r>
            <w:r w:rsidR="00972F4C" w:rsidRPr="00972F4C">
              <w:t>_ Wellness Plan</w:t>
            </w:r>
          </w:p>
        </w:tc>
      </w:tr>
      <w:tr w:rsidR="00972F4C" w:rsidTr="00E86FE0">
        <w:trPr>
          <w:trHeight w:val="466"/>
        </w:trPr>
        <w:tc>
          <w:tcPr>
            <w:tcW w:w="826" w:type="dxa"/>
          </w:tcPr>
          <w:p w:rsidR="00972F4C" w:rsidRPr="00C44E14" w:rsidRDefault="00972F4C" w:rsidP="00C44E14">
            <w:pPr>
              <w:spacing w:line="240" w:lineRule="auto"/>
              <w:rPr>
                <w:b/>
              </w:rPr>
            </w:pPr>
            <w:r w:rsidRPr="00C44E14">
              <w:rPr>
                <w:b/>
              </w:rPr>
              <w:t>Obj. #</w:t>
            </w:r>
          </w:p>
        </w:tc>
        <w:tc>
          <w:tcPr>
            <w:tcW w:w="12350" w:type="dxa"/>
            <w:gridSpan w:val="8"/>
          </w:tcPr>
          <w:p w:rsidR="00972F4C" w:rsidRPr="009945B0" w:rsidRDefault="00972F4C" w:rsidP="00C44E14">
            <w:pPr>
              <w:spacing w:line="240" w:lineRule="auto"/>
              <w:rPr>
                <w:b/>
                <w:color w:val="A6A6A6"/>
                <w:sz w:val="18"/>
              </w:rPr>
            </w:pPr>
            <w:r w:rsidRPr="00C44E14">
              <w:rPr>
                <w:b/>
              </w:rPr>
              <w:t xml:space="preserve">INSTRUCTIONAL ACTIVITIES: </w:t>
            </w:r>
            <w:r w:rsidRPr="00C44E14">
              <w:rPr>
                <w:b/>
                <w:sz w:val="18"/>
              </w:rPr>
              <w:t>(What Students Do)</w:t>
            </w:r>
          </w:p>
        </w:tc>
      </w:tr>
      <w:tr w:rsidR="007807CF" w:rsidTr="00E86FE0">
        <w:trPr>
          <w:trHeight w:val="466"/>
        </w:trPr>
        <w:tc>
          <w:tcPr>
            <w:tcW w:w="826" w:type="dxa"/>
          </w:tcPr>
          <w:p w:rsidR="007807CF" w:rsidRPr="00F3260D" w:rsidRDefault="007807CF" w:rsidP="00AB23BD">
            <w:pPr>
              <w:spacing w:after="0" w:line="240" w:lineRule="auto"/>
              <w:jc w:val="center"/>
            </w:pPr>
            <w:r w:rsidRPr="00F3260D">
              <w:t>1</w:t>
            </w:r>
          </w:p>
        </w:tc>
        <w:tc>
          <w:tcPr>
            <w:tcW w:w="12350" w:type="dxa"/>
            <w:gridSpan w:val="8"/>
          </w:tcPr>
          <w:p w:rsidR="007807CF" w:rsidRPr="006F5317" w:rsidRDefault="007807CF" w:rsidP="00C44E14">
            <w:pPr>
              <w:numPr>
                <w:ilvl w:val="0"/>
                <w:numId w:val="22"/>
              </w:numPr>
              <w:spacing w:line="240" w:lineRule="auto"/>
            </w:pPr>
            <w:r w:rsidRPr="006F5317">
              <w:t>Instructional Activity 1_Body Systems - Students will follow along with the teacher led PowerPoint and take notes over Body Systems</w:t>
            </w:r>
          </w:p>
        </w:tc>
      </w:tr>
      <w:tr w:rsidR="007807CF" w:rsidTr="00E86FE0">
        <w:trPr>
          <w:trHeight w:val="466"/>
        </w:trPr>
        <w:tc>
          <w:tcPr>
            <w:tcW w:w="826" w:type="dxa"/>
          </w:tcPr>
          <w:p w:rsidR="007807CF" w:rsidRPr="00F3260D" w:rsidRDefault="00671A92" w:rsidP="00AB23BD">
            <w:pPr>
              <w:spacing w:after="0" w:line="240" w:lineRule="auto"/>
              <w:jc w:val="center"/>
            </w:pPr>
            <w:r>
              <w:t>1</w:t>
            </w:r>
          </w:p>
        </w:tc>
        <w:tc>
          <w:tcPr>
            <w:tcW w:w="12350" w:type="dxa"/>
            <w:gridSpan w:val="8"/>
          </w:tcPr>
          <w:p w:rsidR="007807CF" w:rsidRPr="00F36A06" w:rsidRDefault="007807CF" w:rsidP="00C44E14">
            <w:pPr>
              <w:numPr>
                <w:ilvl w:val="0"/>
                <w:numId w:val="22"/>
              </w:numPr>
              <w:spacing w:line="240" w:lineRule="auto"/>
            </w:pPr>
            <w:r w:rsidRPr="00F36A06">
              <w:t>Instructional Activity 2_ Body Systems Book - Students will complete the Body Systems Book</w:t>
            </w:r>
          </w:p>
        </w:tc>
      </w:tr>
      <w:tr w:rsidR="007807CF" w:rsidTr="00E86FE0">
        <w:trPr>
          <w:trHeight w:val="466"/>
        </w:trPr>
        <w:tc>
          <w:tcPr>
            <w:tcW w:w="826" w:type="dxa"/>
          </w:tcPr>
          <w:p w:rsidR="007807CF" w:rsidRDefault="007807CF" w:rsidP="00AB23BD">
            <w:pPr>
              <w:spacing w:after="0" w:line="240" w:lineRule="auto"/>
              <w:jc w:val="center"/>
            </w:pPr>
            <w:r>
              <w:t>2</w:t>
            </w:r>
          </w:p>
          <w:p w:rsidR="007807CF" w:rsidRPr="00F3260D" w:rsidRDefault="007807CF" w:rsidP="00AB23BD">
            <w:pPr>
              <w:spacing w:after="0" w:line="240" w:lineRule="auto"/>
              <w:jc w:val="center"/>
            </w:pPr>
          </w:p>
        </w:tc>
        <w:tc>
          <w:tcPr>
            <w:tcW w:w="12350" w:type="dxa"/>
            <w:gridSpan w:val="8"/>
          </w:tcPr>
          <w:p w:rsidR="007807CF" w:rsidRPr="00F36A06" w:rsidRDefault="007807CF" w:rsidP="00C44E14">
            <w:pPr>
              <w:numPr>
                <w:ilvl w:val="0"/>
                <w:numId w:val="22"/>
              </w:numPr>
              <w:spacing w:line="240" w:lineRule="auto"/>
            </w:pPr>
            <w:r w:rsidRPr="00F36A06">
              <w:t>Instructional Activity 3_ 7 Dimensions of Wellness PowerPoint - Students will follow along with the teacher led PowerPoint and take notes over the 7 Dimensions of Wellness</w:t>
            </w:r>
          </w:p>
        </w:tc>
      </w:tr>
      <w:tr w:rsidR="007807CF" w:rsidTr="00E86FE0">
        <w:trPr>
          <w:trHeight w:val="466"/>
        </w:trPr>
        <w:tc>
          <w:tcPr>
            <w:tcW w:w="826" w:type="dxa"/>
          </w:tcPr>
          <w:p w:rsidR="007807CF" w:rsidRDefault="00C749C0" w:rsidP="00AB23BD">
            <w:pPr>
              <w:spacing w:after="0" w:line="240" w:lineRule="auto"/>
              <w:jc w:val="center"/>
            </w:pPr>
            <w:r>
              <w:t>2</w:t>
            </w:r>
          </w:p>
          <w:p w:rsidR="00C749C0" w:rsidRDefault="00C749C0" w:rsidP="00AB23BD">
            <w:pPr>
              <w:spacing w:after="0" w:line="240" w:lineRule="auto"/>
              <w:jc w:val="center"/>
            </w:pPr>
            <w:r>
              <w:t>3</w:t>
            </w:r>
          </w:p>
          <w:p w:rsidR="00C749C0" w:rsidRDefault="00C749C0" w:rsidP="00AB23BD">
            <w:pPr>
              <w:spacing w:after="0" w:line="240" w:lineRule="auto"/>
              <w:jc w:val="center"/>
            </w:pPr>
            <w:r>
              <w:t>4</w:t>
            </w:r>
          </w:p>
          <w:p w:rsidR="00C749C0" w:rsidRPr="00F3260D" w:rsidRDefault="00C749C0" w:rsidP="00AB23BD">
            <w:pPr>
              <w:spacing w:after="0" w:line="240" w:lineRule="auto"/>
              <w:jc w:val="center"/>
            </w:pPr>
            <w:r>
              <w:t>8</w:t>
            </w:r>
          </w:p>
        </w:tc>
        <w:tc>
          <w:tcPr>
            <w:tcW w:w="12350" w:type="dxa"/>
            <w:gridSpan w:val="8"/>
          </w:tcPr>
          <w:p w:rsidR="007807CF" w:rsidRPr="00F36A06" w:rsidRDefault="007807CF" w:rsidP="006F5317">
            <w:pPr>
              <w:numPr>
                <w:ilvl w:val="0"/>
                <w:numId w:val="22"/>
              </w:numPr>
            </w:pPr>
            <w:r w:rsidRPr="00F36A06">
              <w:t xml:space="preserve">Instructional Activity 4_Definition of Wellness Survey </w:t>
            </w:r>
            <w:r>
              <w:t xml:space="preserve">- Students will take the survey located at:  </w:t>
            </w:r>
            <w:hyperlink r:id="rId12" w:history="1">
              <w:r w:rsidRPr="00EC3FC7">
                <w:rPr>
                  <w:rStyle w:val="Hyperlink"/>
                </w:rPr>
                <w:t>http://definitionofwellness.com/wellness-assessment.html</w:t>
              </w:r>
            </w:hyperlink>
          </w:p>
        </w:tc>
      </w:tr>
      <w:tr w:rsidR="007807CF" w:rsidTr="00E86FE0">
        <w:trPr>
          <w:trHeight w:val="466"/>
        </w:trPr>
        <w:tc>
          <w:tcPr>
            <w:tcW w:w="826" w:type="dxa"/>
          </w:tcPr>
          <w:p w:rsidR="007807CF" w:rsidRPr="00F3260D" w:rsidRDefault="00C749C0" w:rsidP="00AB23BD">
            <w:pPr>
              <w:spacing w:after="0" w:line="240" w:lineRule="auto"/>
              <w:jc w:val="center"/>
            </w:pPr>
            <w:r>
              <w:t>5</w:t>
            </w:r>
          </w:p>
        </w:tc>
        <w:tc>
          <w:tcPr>
            <w:tcW w:w="12350" w:type="dxa"/>
            <w:gridSpan w:val="8"/>
          </w:tcPr>
          <w:p w:rsidR="007807CF" w:rsidRPr="00F36A06" w:rsidRDefault="007807CF" w:rsidP="00C44E14">
            <w:pPr>
              <w:numPr>
                <w:ilvl w:val="0"/>
                <w:numId w:val="22"/>
              </w:numPr>
              <w:spacing w:line="240" w:lineRule="auto"/>
            </w:pPr>
            <w:r w:rsidRPr="00F36A06">
              <w:t>Instructional Activity 5_Mr. Clean and Tidy group activity - Students will participate in the Mr. Clean and Tidy activity</w:t>
            </w:r>
          </w:p>
        </w:tc>
      </w:tr>
      <w:tr w:rsidR="007807CF" w:rsidTr="00E86FE0">
        <w:trPr>
          <w:trHeight w:val="466"/>
        </w:trPr>
        <w:tc>
          <w:tcPr>
            <w:tcW w:w="826" w:type="dxa"/>
          </w:tcPr>
          <w:p w:rsidR="007807CF" w:rsidRDefault="00C749C0" w:rsidP="00AB23BD">
            <w:pPr>
              <w:spacing w:after="0" w:line="240" w:lineRule="auto"/>
              <w:jc w:val="center"/>
            </w:pPr>
            <w:r>
              <w:t>2</w:t>
            </w:r>
          </w:p>
          <w:p w:rsidR="00C749C0" w:rsidRDefault="00C749C0" w:rsidP="00AB23BD">
            <w:pPr>
              <w:spacing w:after="0" w:line="240" w:lineRule="auto"/>
              <w:jc w:val="center"/>
            </w:pPr>
            <w:r>
              <w:t>3</w:t>
            </w:r>
          </w:p>
          <w:p w:rsidR="00C749C0" w:rsidRPr="00F3260D" w:rsidRDefault="00C749C0" w:rsidP="00AB23BD">
            <w:pPr>
              <w:spacing w:after="0" w:line="240" w:lineRule="auto"/>
              <w:jc w:val="center"/>
            </w:pPr>
            <w:r>
              <w:t>4</w:t>
            </w:r>
          </w:p>
        </w:tc>
        <w:tc>
          <w:tcPr>
            <w:tcW w:w="12350" w:type="dxa"/>
            <w:gridSpan w:val="8"/>
          </w:tcPr>
          <w:p w:rsidR="007807CF" w:rsidRPr="00F36A06" w:rsidRDefault="007807CF" w:rsidP="00F36A06">
            <w:pPr>
              <w:numPr>
                <w:ilvl w:val="0"/>
                <w:numId w:val="22"/>
              </w:numPr>
              <w:spacing w:line="240" w:lineRule="auto"/>
            </w:pPr>
            <w:r w:rsidRPr="00F36A06">
              <w:t>Instructional Activity 6_</w:t>
            </w:r>
            <w:r w:rsidRPr="00F36A06">
              <w:rPr>
                <w:rFonts w:eastAsia="Times New Roman" w:cs="Calibri"/>
                <w:sz w:val="24"/>
                <w:szCs w:val="24"/>
              </w:rPr>
              <w:t xml:space="preserve"> Formative Assessment - Obesity Article</w:t>
            </w:r>
          </w:p>
        </w:tc>
      </w:tr>
      <w:tr w:rsidR="007807CF" w:rsidTr="00E86FE0">
        <w:trPr>
          <w:trHeight w:val="466"/>
        </w:trPr>
        <w:tc>
          <w:tcPr>
            <w:tcW w:w="826" w:type="dxa"/>
          </w:tcPr>
          <w:p w:rsidR="00C749C0" w:rsidRDefault="00C749C0" w:rsidP="00AB23BD">
            <w:pPr>
              <w:spacing w:after="0" w:line="240" w:lineRule="auto"/>
              <w:jc w:val="center"/>
            </w:pPr>
            <w:r>
              <w:t>6</w:t>
            </w:r>
          </w:p>
          <w:p w:rsidR="00C749C0" w:rsidRDefault="00C749C0" w:rsidP="00AB23BD">
            <w:pPr>
              <w:spacing w:after="0" w:line="240" w:lineRule="auto"/>
              <w:jc w:val="center"/>
            </w:pPr>
            <w:r>
              <w:t>7</w:t>
            </w:r>
          </w:p>
          <w:p w:rsidR="00C749C0" w:rsidRPr="00F3260D" w:rsidRDefault="00C749C0" w:rsidP="00AB23BD">
            <w:pPr>
              <w:spacing w:after="0" w:line="240" w:lineRule="auto"/>
              <w:jc w:val="center"/>
            </w:pPr>
          </w:p>
        </w:tc>
        <w:tc>
          <w:tcPr>
            <w:tcW w:w="12350" w:type="dxa"/>
            <w:gridSpan w:val="8"/>
          </w:tcPr>
          <w:p w:rsidR="007807CF" w:rsidRPr="00F36A06" w:rsidRDefault="007807CF" w:rsidP="00533261">
            <w:pPr>
              <w:numPr>
                <w:ilvl w:val="0"/>
                <w:numId w:val="22"/>
              </w:numPr>
              <w:spacing w:line="240" w:lineRule="auto"/>
            </w:pPr>
            <w:r>
              <w:t>Instructional Activity 7</w:t>
            </w:r>
            <w:r w:rsidRPr="00F36A06">
              <w:t>_ Lifetime Fitness Principles-Students will follow along with the teacher led PowerPoint and take notes over Lifetime Fitness Principles</w:t>
            </w:r>
          </w:p>
        </w:tc>
      </w:tr>
      <w:tr w:rsidR="007807CF" w:rsidTr="00E86FE0">
        <w:trPr>
          <w:trHeight w:val="466"/>
        </w:trPr>
        <w:tc>
          <w:tcPr>
            <w:tcW w:w="826" w:type="dxa"/>
          </w:tcPr>
          <w:p w:rsidR="007807CF" w:rsidRDefault="007807CF" w:rsidP="00AB23BD">
            <w:pPr>
              <w:spacing w:after="0" w:line="240" w:lineRule="auto"/>
              <w:jc w:val="center"/>
            </w:pPr>
            <w:r>
              <w:t>7</w:t>
            </w:r>
          </w:p>
          <w:p w:rsidR="007807CF" w:rsidRPr="00F3260D" w:rsidRDefault="007807CF" w:rsidP="00AB23BD">
            <w:pPr>
              <w:spacing w:after="0" w:line="240" w:lineRule="auto"/>
              <w:jc w:val="center"/>
            </w:pPr>
            <w:r>
              <w:t>8</w:t>
            </w:r>
          </w:p>
        </w:tc>
        <w:tc>
          <w:tcPr>
            <w:tcW w:w="12350" w:type="dxa"/>
            <w:gridSpan w:val="8"/>
          </w:tcPr>
          <w:p w:rsidR="007807CF" w:rsidRDefault="007807CF" w:rsidP="00533261">
            <w:pPr>
              <w:numPr>
                <w:ilvl w:val="0"/>
                <w:numId w:val="22"/>
              </w:numPr>
              <w:spacing w:line="240" w:lineRule="auto"/>
            </w:pPr>
            <w:r>
              <w:t>Instructional Activity 8_ Students will develop a Daily Fitness plan using the worksheet, rubric, and additional materials.</w:t>
            </w:r>
          </w:p>
        </w:tc>
      </w:tr>
      <w:tr w:rsidR="007807CF" w:rsidTr="00E86FE0">
        <w:trPr>
          <w:trHeight w:val="466"/>
        </w:trPr>
        <w:tc>
          <w:tcPr>
            <w:tcW w:w="826" w:type="dxa"/>
          </w:tcPr>
          <w:p w:rsidR="007807CF" w:rsidRDefault="00C749C0" w:rsidP="00AB23BD">
            <w:pPr>
              <w:spacing w:after="0" w:line="240" w:lineRule="auto"/>
              <w:jc w:val="center"/>
            </w:pPr>
            <w:r>
              <w:t>7</w:t>
            </w:r>
          </w:p>
          <w:p w:rsidR="00C749C0" w:rsidRPr="00F3260D" w:rsidRDefault="00C749C0" w:rsidP="00AB23BD">
            <w:pPr>
              <w:spacing w:after="0" w:line="240" w:lineRule="auto"/>
              <w:jc w:val="center"/>
            </w:pPr>
            <w:r>
              <w:t>8</w:t>
            </w:r>
          </w:p>
        </w:tc>
        <w:tc>
          <w:tcPr>
            <w:tcW w:w="12350" w:type="dxa"/>
            <w:gridSpan w:val="8"/>
          </w:tcPr>
          <w:p w:rsidR="007807CF" w:rsidRPr="00F36A06" w:rsidRDefault="007807CF" w:rsidP="00F36A06">
            <w:pPr>
              <w:numPr>
                <w:ilvl w:val="0"/>
                <w:numId w:val="22"/>
              </w:numPr>
              <w:spacing w:line="240" w:lineRule="auto"/>
            </w:pPr>
            <w:r>
              <w:t xml:space="preserve">Instructional Activity 9_ </w:t>
            </w:r>
            <w:r w:rsidRPr="00F36A06">
              <w:t xml:space="preserve">Summative Assessment </w:t>
            </w:r>
            <w:r>
              <w:t xml:space="preserve"> - </w:t>
            </w:r>
            <w:r w:rsidRPr="00F36A06">
              <w:t>Wellness Plan</w:t>
            </w:r>
          </w:p>
        </w:tc>
      </w:tr>
      <w:tr w:rsidR="00972F4C" w:rsidTr="00E86FE0">
        <w:trPr>
          <w:trHeight w:val="466"/>
        </w:trPr>
        <w:tc>
          <w:tcPr>
            <w:tcW w:w="13176" w:type="dxa"/>
            <w:gridSpan w:val="9"/>
          </w:tcPr>
          <w:p w:rsidR="00972F4C" w:rsidRPr="00C44E14" w:rsidRDefault="00972F4C" w:rsidP="00C44E14">
            <w:pPr>
              <w:spacing w:line="240" w:lineRule="auto"/>
              <w:rPr>
                <w:b/>
              </w:rPr>
            </w:pPr>
            <w:r w:rsidRPr="00C44E14">
              <w:rPr>
                <w:b/>
              </w:rPr>
              <w:t>UNIT RESOURCES: (include internet addresses for linking)</w:t>
            </w:r>
          </w:p>
          <w:p w:rsidR="00F36A06" w:rsidRPr="00387874" w:rsidRDefault="00F36A06" w:rsidP="00F36A06">
            <w:pPr>
              <w:spacing w:line="240" w:lineRule="auto"/>
            </w:pPr>
            <w:r w:rsidRPr="00387874">
              <w:lastRenderedPageBreak/>
              <w:t>FCCLA: Pow</w:t>
            </w:r>
            <w:r w:rsidR="0003355B">
              <w:t>er of One, Nutrition &amp; Wellness</w:t>
            </w:r>
          </w:p>
          <w:p w:rsidR="0003355B" w:rsidRPr="006810DE" w:rsidRDefault="0003355B" w:rsidP="0003355B">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t>CCSS:</w:t>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03355B" w:rsidRDefault="0003355B" w:rsidP="0003355B">
            <w:pPr>
              <w:shd w:val="clear" w:color="auto" w:fill="FFFFFF"/>
              <w:spacing w:before="100" w:beforeAutospacing="1" w:after="0" w:line="240" w:lineRule="auto"/>
              <w:rPr>
                <w:rFonts w:eastAsia="Times New Roman" w:cs="Arial"/>
                <w:color w:val="1155CC"/>
                <w:u w:val="single"/>
              </w:rPr>
            </w:pPr>
            <w:r w:rsidRPr="00ED27A3">
              <w:rPr>
                <w:rFonts w:eastAsia="Times New Roman" w:cs="Arial"/>
                <w:b/>
                <w:bCs/>
                <w:color w:val="222222"/>
              </w:rPr>
              <w:t xml:space="preserve">CCTC: </w:t>
            </w:r>
            <w:r w:rsidRPr="00ED27A3">
              <w:rPr>
                <w:rFonts w:eastAsia="Times New Roman" w:cs="Arial"/>
                <w:b/>
                <w:bCs/>
                <w:color w:val="222222"/>
              </w:rPr>
              <w:tab/>
              <w:t>Common Career Technical Core (CCTC)</w:t>
            </w:r>
            <w:r w:rsidRPr="00ED27A3">
              <w:rPr>
                <w:rFonts w:eastAsia="Times New Roman" w:cs="Arial"/>
                <w:color w:val="222222"/>
              </w:rPr>
              <w:t xml:space="preserve">, accessed May 17, 2013 from </w:t>
            </w:r>
            <w:hyperlink r:id="rId13" w:tgtFrame="_blank" w:history="1">
              <w:r w:rsidRPr="00ED27A3">
                <w:rPr>
                  <w:rFonts w:eastAsia="Times New Roman" w:cs="Arial"/>
                  <w:color w:val="1155CC"/>
                  <w:u w:val="single"/>
                </w:rPr>
                <w:t>http://www.careertech.org/career-technical-education/cctc/info.html</w:t>
              </w:r>
            </w:hyperlink>
            <w:r>
              <w:rPr>
                <w:rFonts w:eastAsia="Times New Roman" w:cs="Arial"/>
                <w:color w:val="1155CC"/>
                <w:u w:val="single"/>
              </w:rPr>
              <w:t xml:space="preserve">  </w:t>
            </w:r>
          </w:p>
          <w:p w:rsidR="0003355B" w:rsidRDefault="0003355B" w:rsidP="0003355B">
            <w:pPr>
              <w:spacing w:after="0" w:line="240" w:lineRule="auto"/>
            </w:pPr>
          </w:p>
          <w:p w:rsidR="0003355B" w:rsidRPr="00ED27A3" w:rsidRDefault="00B424B8" w:rsidP="0003355B">
            <w:pPr>
              <w:spacing w:after="0" w:line="240" w:lineRule="auto"/>
            </w:pPr>
            <w:r>
              <w:rPr>
                <w:b/>
              </w:rPr>
              <w:t xml:space="preserve">NSFCSE:  </w:t>
            </w:r>
            <w:r w:rsidR="0003355B" w:rsidRPr="00ED27A3">
              <w:rPr>
                <w:b/>
              </w:rPr>
              <w:t>National Standards for Family and Consumer Sciences Education</w:t>
            </w:r>
            <w:r w:rsidR="0003355B" w:rsidRPr="00ED27A3">
              <w:t xml:space="preserve">:, accessed May 30, 2013 from </w:t>
            </w:r>
            <w:hyperlink r:id="rId14" w:history="1">
              <w:r w:rsidR="0003355B" w:rsidRPr="00ED27A3">
                <w:rPr>
                  <w:rStyle w:val="Hyperlink"/>
                </w:rPr>
                <w:t>http://www.nasafacs.org/national-standards-home.html</w:t>
              </w:r>
            </w:hyperlink>
          </w:p>
          <w:p w:rsidR="0003355B" w:rsidRDefault="0003355B" w:rsidP="0003355B">
            <w:pPr>
              <w:spacing w:after="0" w:line="240" w:lineRule="auto"/>
            </w:pPr>
          </w:p>
          <w:p w:rsidR="0003355B" w:rsidRDefault="0003355B" w:rsidP="0003355B">
            <w:pPr>
              <w:spacing w:after="0" w:line="240" w:lineRule="auto"/>
            </w:pPr>
            <w:r>
              <w:rPr>
                <w:b/>
              </w:rPr>
              <w:t>NHS:</w:t>
            </w:r>
            <w:r>
              <w:rPr>
                <w:b/>
              </w:rPr>
              <w:tab/>
            </w:r>
            <w:r w:rsidRPr="00DB2248">
              <w:rPr>
                <w:b/>
              </w:rPr>
              <w:t>National Health Education Standards  (grades 9-12)</w:t>
            </w:r>
            <w:r>
              <w:t xml:space="preserve">, accessed June 28, 2013 from </w:t>
            </w:r>
            <w:hyperlink r:id="rId15" w:history="1">
              <w:r w:rsidRPr="00A25A11">
                <w:rPr>
                  <w:rStyle w:val="Hyperlink"/>
                </w:rPr>
                <w:t>http://www.cdc.gov/healthyyouth/sher/standards/index.htm</w:t>
              </w:r>
            </w:hyperlink>
          </w:p>
          <w:p w:rsidR="0003355B" w:rsidRDefault="0003355B" w:rsidP="0003355B">
            <w:pPr>
              <w:spacing w:after="0" w:line="240" w:lineRule="auto"/>
            </w:pPr>
          </w:p>
          <w:p w:rsidR="0003355B" w:rsidRPr="0003355B" w:rsidRDefault="0003355B" w:rsidP="0003355B">
            <w:pPr>
              <w:spacing w:before="100" w:beforeAutospacing="1" w:after="100" w:afterAutospacing="1" w:line="240" w:lineRule="auto"/>
              <w:outlineLvl w:val="0"/>
              <w:rPr>
                <w:rFonts w:eastAsia="Times New Roman"/>
                <w:lang w:eastAsia="zh-CN"/>
              </w:rPr>
            </w:pPr>
            <w:r w:rsidRPr="0003355B">
              <w:rPr>
                <w:rFonts w:eastAsia="Times New Roman"/>
                <w:b/>
                <w:bCs/>
                <w:kern w:val="36"/>
                <w:lang w:eastAsia="zh-CN"/>
              </w:rPr>
              <w:t xml:space="preserve">Resources@MCCE - H DVD ROM 30.4 - </w:t>
            </w:r>
            <w:r w:rsidRPr="0003355B">
              <w:rPr>
                <w:rFonts w:eastAsia="Times New Roman"/>
                <w:b/>
                <w:bCs/>
                <w:lang w:eastAsia="zh-CN"/>
              </w:rPr>
              <w:t xml:space="preserve">Circulatory System, </w:t>
            </w:r>
            <w:r w:rsidRPr="0003355B">
              <w:rPr>
                <w:rFonts w:eastAsia="Times New Roman"/>
                <w:lang w:eastAsia="zh-CN"/>
              </w:rPr>
              <w:t>Educational Video Network, HUNTSVILLE, TX, EDUCATIONAL VIDEO NETWORK, 2004.</w:t>
            </w:r>
            <w:r w:rsidRPr="0003355B">
              <w:rPr>
                <w:rFonts w:eastAsia="Times New Roman"/>
                <w:lang w:eastAsia="zh-CN"/>
              </w:rPr>
              <w:br/>
              <w:t xml:space="preserve">This program explores the key elements of the circulatory system--the heart, blood vessels, and blood. Students will: examine the structure and function of each aspect of the circulatory system; learn about various cardiovascular and blood diseases; learn ways to maintain the health of the circulatory system. 18 minutes. </w:t>
            </w:r>
          </w:p>
          <w:p w:rsidR="0003355B" w:rsidRPr="0003355B" w:rsidRDefault="0003355B" w:rsidP="0003355B">
            <w:pPr>
              <w:pStyle w:val="Heading1"/>
              <w:rPr>
                <w:rFonts w:ascii="Calibri" w:hAnsi="Calibri"/>
                <w:b w:val="0"/>
                <w:sz w:val="22"/>
                <w:szCs w:val="22"/>
              </w:rPr>
            </w:pPr>
            <w:r w:rsidRPr="0003355B">
              <w:rPr>
                <w:rFonts w:ascii="Calibri" w:hAnsi="Calibri"/>
                <w:sz w:val="22"/>
                <w:szCs w:val="22"/>
              </w:rPr>
              <w:t xml:space="preserve">Resources@MCCE - H DVD ROM 30.6 - Aging: The Natural Process, </w:t>
            </w:r>
            <w:r w:rsidRPr="0003355B">
              <w:rPr>
                <w:rStyle w:val="info"/>
                <w:rFonts w:ascii="Calibri" w:hAnsi="Calibri"/>
                <w:b w:val="0"/>
                <w:sz w:val="22"/>
                <w:szCs w:val="22"/>
              </w:rPr>
              <w:t xml:space="preserve">Medcom Trainex, CYPRESS, CA, MEDCOM TRAINEX, 2001.  </w:t>
            </w:r>
            <w:r w:rsidRPr="0003355B">
              <w:rPr>
                <w:rFonts w:ascii="Calibri" w:hAnsi="Calibri"/>
                <w:b w:val="0"/>
                <w:sz w:val="22"/>
                <w:szCs w:val="22"/>
              </w:rPr>
              <w:t xml:space="preserve">This program takes a look at the changes that occur naturally to the various systems of the human body as a person ages, and describes actions that can be taken to maximize and maintain their functionality. The material is organized around the following categories: Cardiovascular System; Respiratory System; Musculoskeletal System; Central Nervous System; Gastrointestinal System; Genitourinary System; Integumentary System; Touch and Pain; Vision; Hearing; Emotions. 37 minutes. </w:t>
            </w:r>
          </w:p>
          <w:p w:rsidR="0003355B" w:rsidRPr="0003355B" w:rsidRDefault="0003355B" w:rsidP="0003355B">
            <w:pPr>
              <w:pStyle w:val="Heading1"/>
              <w:rPr>
                <w:rFonts w:ascii="Calibri" w:hAnsi="Calibri"/>
                <w:b w:val="0"/>
                <w:sz w:val="22"/>
                <w:szCs w:val="22"/>
              </w:rPr>
            </w:pPr>
            <w:r w:rsidRPr="0003355B">
              <w:rPr>
                <w:rFonts w:ascii="Calibri" w:hAnsi="Calibri"/>
                <w:sz w:val="22"/>
                <w:szCs w:val="22"/>
              </w:rPr>
              <w:t xml:space="preserve">Resources@MCCE - FCS 20.0108 S755 - 50 Lessons Over Easy for Food Science and Nutrition Classes, </w:t>
            </w:r>
            <w:r w:rsidRPr="0003355B">
              <w:rPr>
                <w:rStyle w:val="info"/>
                <w:rFonts w:ascii="Calibri" w:hAnsi="Calibri"/>
                <w:b w:val="0"/>
                <w:sz w:val="22"/>
                <w:szCs w:val="22"/>
              </w:rPr>
              <w:t xml:space="preserve">Sunny Side Up!, FT. ATKINSON, WI, NASCO, 2004.  </w:t>
            </w:r>
            <w:r w:rsidRPr="0003355B">
              <w:rPr>
                <w:rFonts w:ascii="Calibri" w:hAnsi="Calibri"/>
                <w:b w:val="0"/>
                <w:sz w:val="22"/>
                <w:szCs w:val="22"/>
              </w:rPr>
              <w:t xml:space="preserve">Contains 50 lesson plans and activities for nutrition education. Each lesson is divided into an introduction game or activity, body of a lesson, and an evaluation tool. Lessons cover topics such as: nutrients, the digestive system, meal planning, food preparation and tools, kitchen equipment, specific food groups, careers in dietetics, etc. Age 11 and up. </w:t>
            </w:r>
          </w:p>
          <w:p w:rsidR="0003355B" w:rsidRPr="0003355B" w:rsidRDefault="0003355B" w:rsidP="0003355B">
            <w:pPr>
              <w:pStyle w:val="Heading1"/>
              <w:rPr>
                <w:rFonts w:ascii="Calibri" w:hAnsi="Calibri"/>
                <w:sz w:val="22"/>
                <w:szCs w:val="22"/>
              </w:rPr>
            </w:pPr>
            <w:r w:rsidRPr="0003355B">
              <w:rPr>
                <w:rFonts w:ascii="Calibri" w:hAnsi="Calibri"/>
                <w:sz w:val="22"/>
                <w:szCs w:val="22"/>
              </w:rPr>
              <w:t xml:space="preserve">Resources@MCCE - H DVD ROM 30.1 - Systems of the Body: Digestion, </w:t>
            </w:r>
            <w:r w:rsidRPr="0003355B">
              <w:rPr>
                <w:rStyle w:val="info"/>
                <w:rFonts w:ascii="Calibri" w:hAnsi="Calibri"/>
                <w:b w:val="0"/>
                <w:sz w:val="22"/>
                <w:szCs w:val="22"/>
              </w:rPr>
              <w:t xml:space="preserve">Human Relations Media, MOUNT KISCO, NY, HUMAN RELATIONS MEDIA, 2007.  </w:t>
            </w:r>
            <w:r w:rsidRPr="0003355B">
              <w:rPr>
                <w:rFonts w:ascii="Calibri" w:hAnsi="Calibri"/>
                <w:b w:val="0"/>
                <w:sz w:val="22"/>
                <w:szCs w:val="22"/>
              </w:rPr>
              <w:t xml:space="preserve">Using 3-D animated sequences plus live-action video, program takes viewers on a tour of the digestive system from ingestion through elimination. Explores the break down of proteins, fats and carbohydrates and shows how different enzymes and acids interact to </w:t>
            </w:r>
            <w:r w:rsidRPr="0003355B">
              <w:rPr>
                <w:rFonts w:ascii="Calibri" w:hAnsi="Calibri"/>
                <w:b w:val="0"/>
                <w:sz w:val="22"/>
                <w:szCs w:val="22"/>
              </w:rPr>
              <w:lastRenderedPageBreak/>
              <w:t>convert food into molecules that the body can use for energy. Grades 6 to 12. 16 minutes.</w:t>
            </w:r>
            <w:r w:rsidRPr="0003355B">
              <w:rPr>
                <w:rFonts w:ascii="Calibri" w:hAnsi="Calibri"/>
                <w:sz w:val="22"/>
                <w:szCs w:val="22"/>
              </w:rPr>
              <w:t xml:space="preserve"> </w:t>
            </w:r>
          </w:p>
          <w:p w:rsidR="0003355B" w:rsidRPr="0003355B" w:rsidRDefault="0003355B" w:rsidP="0003355B">
            <w:pPr>
              <w:pStyle w:val="Heading1"/>
              <w:rPr>
                <w:rFonts w:ascii="Calibri" w:hAnsi="Calibri"/>
                <w:b w:val="0"/>
                <w:sz w:val="22"/>
                <w:szCs w:val="22"/>
              </w:rPr>
            </w:pPr>
            <w:r w:rsidRPr="0003355B">
              <w:rPr>
                <w:rFonts w:ascii="Calibri" w:hAnsi="Calibri"/>
                <w:sz w:val="22"/>
                <w:szCs w:val="22"/>
              </w:rPr>
              <w:t xml:space="preserve">Resources@MCCE - H DVD ROM 30.5 - The Human Body: The Reproductive System, </w:t>
            </w:r>
            <w:r w:rsidRPr="0003355B">
              <w:rPr>
                <w:rFonts w:ascii="Calibri" w:hAnsi="Calibri"/>
                <w:b w:val="0"/>
                <w:sz w:val="22"/>
                <w:szCs w:val="22"/>
              </w:rPr>
              <w:t xml:space="preserve">2nd Edition, Revised, </w:t>
            </w:r>
            <w:r w:rsidRPr="0003355B">
              <w:rPr>
                <w:rStyle w:val="info"/>
                <w:rFonts w:ascii="Calibri" w:hAnsi="Calibri"/>
                <w:b w:val="0"/>
                <w:sz w:val="22"/>
                <w:szCs w:val="22"/>
              </w:rPr>
              <w:t>Phoenix Learning Group, ST. LOUIS, MO, PHOENIX LEARNING GROUP, 2008.  T</w:t>
            </w:r>
            <w:r w:rsidRPr="0003355B">
              <w:rPr>
                <w:rFonts w:ascii="Calibri" w:hAnsi="Calibri"/>
                <w:b w:val="0"/>
                <w:sz w:val="22"/>
                <w:szCs w:val="22"/>
              </w:rPr>
              <w:t xml:space="preserve">his program explores the complex events and genetic contributions required by both male and female reproductive systems in the reproductive process. Grade Levels: 7 to Adult. 18 minutes. </w:t>
            </w:r>
          </w:p>
          <w:p w:rsidR="0003355B" w:rsidRPr="0003355B" w:rsidRDefault="0003355B" w:rsidP="0003355B">
            <w:pPr>
              <w:pStyle w:val="Heading1"/>
              <w:rPr>
                <w:rFonts w:ascii="Calibri" w:hAnsi="Calibri"/>
                <w:b w:val="0"/>
                <w:sz w:val="22"/>
                <w:szCs w:val="22"/>
              </w:rPr>
            </w:pPr>
            <w:r w:rsidRPr="0003355B">
              <w:rPr>
                <w:rFonts w:ascii="Calibri" w:hAnsi="Calibri"/>
                <w:sz w:val="22"/>
                <w:szCs w:val="22"/>
              </w:rPr>
              <w:t xml:space="preserve">Resources@MCCE - H DVD ROM 30.51 - Human Reproduction and Childbirth, </w:t>
            </w:r>
            <w:r w:rsidRPr="0003355B">
              <w:rPr>
                <w:rStyle w:val="info"/>
                <w:rFonts w:ascii="Calibri" w:hAnsi="Calibri"/>
                <w:b w:val="0"/>
                <w:sz w:val="22"/>
                <w:szCs w:val="22"/>
              </w:rPr>
              <w:t xml:space="preserve">Human Relations Media, MT. KISCO, NY, HUMAN RELATIONS MEDIA, 2009.  </w:t>
            </w:r>
            <w:r w:rsidRPr="0003355B">
              <w:rPr>
                <w:rFonts w:ascii="Calibri" w:hAnsi="Calibri"/>
                <w:b w:val="0"/>
                <w:sz w:val="22"/>
                <w:szCs w:val="22"/>
              </w:rPr>
              <w:t xml:space="preserve">This program illustrates the biological functions of the different parts of the male and female reproductive systems. It shows how millions of sperm race through the uterus and into the fallopian tube where fertilization occurs, and subsequently how the fertilized egg develops into an embryo. Program also describes the basics of menstruation. Animated graphics detail the different stages or trimesters of embryonic and fetal development. The program also follows a young couple through the woman’s pregnancy, as both husband and wife describe the importance of good nutrition, sleep, low stress, and avoidance of alcohol and drugs. The process of birth is described as the young couple talks about their joy at the birth of their baby daughter. Grades 7 to College. 21 minutes. </w:t>
            </w:r>
          </w:p>
          <w:p w:rsidR="0003355B" w:rsidRPr="0003355B" w:rsidRDefault="0003355B" w:rsidP="0003355B">
            <w:pPr>
              <w:pStyle w:val="Heading1"/>
              <w:rPr>
                <w:rFonts w:ascii="Calibri" w:hAnsi="Calibri"/>
                <w:b w:val="0"/>
                <w:sz w:val="22"/>
                <w:szCs w:val="22"/>
              </w:rPr>
            </w:pPr>
            <w:r w:rsidRPr="0003355B">
              <w:rPr>
                <w:rFonts w:ascii="Calibri" w:hAnsi="Calibri"/>
                <w:sz w:val="22"/>
                <w:szCs w:val="22"/>
              </w:rPr>
              <w:t xml:space="preserve">Resources@MCCE - H DVD ROM 30.112 - The Human Body How It Works: The Immune System, </w:t>
            </w:r>
            <w:r w:rsidRPr="0003355B">
              <w:rPr>
                <w:rStyle w:val="info"/>
                <w:rFonts w:ascii="Calibri" w:hAnsi="Calibri"/>
                <w:b w:val="0"/>
                <w:sz w:val="22"/>
                <w:szCs w:val="22"/>
              </w:rPr>
              <w:t xml:space="preserve">Films for the Humanities &amp; Sciences, NEW YORK, NY, FILMS MEDIA GROUP, 2009.  </w:t>
            </w:r>
            <w:r w:rsidRPr="0003355B">
              <w:rPr>
                <w:rFonts w:ascii="Calibri" w:hAnsi="Calibri"/>
                <w:b w:val="0"/>
                <w:sz w:val="22"/>
                <w:szCs w:val="22"/>
              </w:rPr>
              <w:t>This program examines how the human immune system defends the body against disease-causing invaders—and how in some cases its antigen-fighting capabilities can be turned against the bodily cells it protects. Topics include the elements of the immune system, passive barrier defenses and nonspecific reactive responses, the humoral immune response and its associated antibodies, and the process of cell-mediated immunity. The program also addresses the importance of vaccines, the mechanics of allergies and autoimmune diseases, and advances in the field of immunology. Includes instructor’s guide. 22 minutes.</w:t>
            </w:r>
          </w:p>
          <w:p w:rsidR="0003355B" w:rsidRPr="0003355B" w:rsidRDefault="0003355B" w:rsidP="0003355B">
            <w:pPr>
              <w:pStyle w:val="Heading1"/>
              <w:rPr>
                <w:rFonts w:ascii="Calibri" w:hAnsi="Calibri"/>
                <w:b w:val="0"/>
                <w:sz w:val="22"/>
                <w:szCs w:val="22"/>
              </w:rPr>
            </w:pPr>
            <w:r w:rsidRPr="0003355B">
              <w:rPr>
                <w:rFonts w:ascii="Calibri" w:hAnsi="Calibri"/>
                <w:sz w:val="22"/>
                <w:szCs w:val="22"/>
              </w:rPr>
              <w:t xml:space="preserve">Resources@MCCE - H DVD ROM 42.1 - The Latest About HIV and AIDS: What Every Student Still Needs to Know, </w:t>
            </w:r>
            <w:r w:rsidRPr="0003355B">
              <w:rPr>
                <w:rStyle w:val="info"/>
                <w:rFonts w:ascii="Calibri" w:hAnsi="Calibri"/>
                <w:b w:val="0"/>
                <w:sz w:val="22"/>
                <w:szCs w:val="22"/>
              </w:rPr>
              <w:t>Human Relations Media</w:t>
            </w:r>
            <w:r w:rsidRPr="0003355B">
              <w:rPr>
                <w:rFonts w:ascii="Calibri" w:hAnsi="Calibri"/>
                <w:b w:val="0"/>
                <w:sz w:val="22"/>
                <w:szCs w:val="22"/>
              </w:rPr>
              <w:br/>
            </w:r>
            <w:r w:rsidRPr="0003355B">
              <w:rPr>
                <w:rStyle w:val="info"/>
                <w:rFonts w:ascii="Calibri" w:hAnsi="Calibri"/>
                <w:b w:val="0"/>
                <w:sz w:val="22"/>
                <w:szCs w:val="22"/>
              </w:rPr>
              <w:t xml:space="preserve">MT. KISCO, NY, HUMAN RELATIONS MEDIA, 2012.  </w:t>
            </w:r>
            <w:r w:rsidRPr="0003355B">
              <w:rPr>
                <w:rFonts w:ascii="Calibri" w:hAnsi="Calibri"/>
                <w:b w:val="0"/>
                <w:sz w:val="22"/>
                <w:szCs w:val="22"/>
              </w:rPr>
              <w:t>NOTE: Two supplemental programs are included on this DVD--How to Use a Female Condom and How to Use a Male Condom. These programs use graphics to demonstrate the proper way to use a condom. Before using these optional programs you may need to check with your school's policy on sex education as to whether parental permission is required. The program details how HIV invades CD4 cells and weakens the body's immune system and can lead to AIDS. Program debunks myths about how the virus is transmitted and identifies those behaviors that do--and do not--put people at risk of HIV infection. Grades 7 to College. 24 minutes.</w:t>
            </w:r>
          </w:p>
          <w:p w:rsidR="0003355B" w:rsidRPr="0003355B" w:rsidRDefault="0003355B" w:rsidP="0003355B">
            <w:pPr>
              <w:pStyle w:val="Heading1"/>
              <w:rPr>
                <w:rFonts w:ascii="Calibri" w:hAnsi="Calibri"/>
                <w:b w:val="0"/>
                <w:sz w:val="22"/>
                <w:szCs w:val="22"/>
              </w:rPr>
            </w:pPr>
            <w:r w:rsidRPr="0003355B">
              <w:rPr>
                <w:rFonts w:ascii="Calibri" w:hAnsi="Calibri"/>
                <w:sz w:val="22"/>
                <w:szCs w:val="22"/>
              </w:rPr>
              <w:t xml:space="preserve">Resources@MCCE - G&amp;C DVD ROM 18 - Healthy Body, Healthy Body Image, </w:t>
            </w:r>
            <w:r w:rsidRPr="0003355B">
              <w:rPr>
                <w:rStyle w:val="info"/>
                <w:rFonts w:ascii="Calibri" w:hAnsi="Calibri"/>
                <w:b w:val="0"/>
                <w:sz w:val="22"/>
                <w:szCs w:val="22"/>
              </w:rPr>
              <w:t xml:space="preserve">Sunburst Visual Media, HAWTHORNE, NY, SUNBURST VISUAL MEDIA, 2005.  </w:t>
            </w:r>
            <w:r w:rsidRPr="0003355B">
              <w:rPr>
                <w:rFonts w:ascii="Calibri" w:hAnsi="Calibri"/>
                <w:b w:val="0"/>
                <w:sz w:val="22"/>
                <w:szCs w:val="22"/>
              </w:rPr>
              <w:t xml:space="preserve">Using interviews with real teens this program explores the reality of how most people actually look, how young people respond to media images and how they can maintain a positive self-image. Examines the dangers of anorexia, bulimia, overeating and the pressures to use muscle growth-promoting hormones. Promotes self-acceptance and stresses the need to eat a healthy, well balanced diet. Empowers teens to </w:t>
            </w:r>
            <w:r w:rsidRPr="0003355B">
              <w:rPr>
                <w:rFonts w:ascii="Calibri" w:hAnsi="Calibri"/>
                <w:b w:val="0"/>
                <w:sz w:val="22"/>
                <w:szCs w:val="22"/>
              </w:rPr>
              <w:lastRenderedPageBreak/>
              <w:t>maintain a sensible, realistic body image attuned to the uniqueness of their own bodies. Grade level: 7-12. Includes teacher's guide. 26 minutes.</w:t>
            </w:r>
          </w:p>
          <w:p w:rsidR="0003355B" w:rsidRPr="0003355B" w:rsidRDefault="0003355B" w:rsidP="0003355B">
            <w:pPr>
              <w:pStyle w:val="Heading1"/>
              <w:rPr>
                <w:rFonts w:ascii="Calibri" w:hAnsi="Calibri"/>
                <w:b w:val="0"/>
                <w:sz w:val="22"/>
                <w:szCs w:val="22"/>
              </w:rPr>
            </w:pPr>
            <w:r w:rsidRPr="0003355B">
              <w:rPr>
                <w:rFonts w:ascii="Calibri" w:hAnsi="Calibri"/>
                <w:sz w:val="22"/>
                <w:szCs w:val="22"/>
              </w:rPr>
              <w:t xml:space="preserve">Resources@MCCE - H DVD ROM 30.2 - Systems of the Body: Muscles and Bones, </w:t>
            </w:r>
            <w:r w:rsidRPr="0003355B">
              <w:rPr>
                <w:rStyle w:val="info"/>
                <w:rFonts w:ascii="Calibri" w:hAnsi="Calibri"/>
                <w:b w:val="0"/>
                <w:sz w:val="22"/>
                <w:szCs w:val="22"/>
              </w:rPr>
              <w:t xml:space="preserve">Human Relations Media, MOUNT KISCO, NY, HUMAN RELATIONS MEDIA, 2008.  </w:t>
            </w:r>
            <w:r w:rsidRPr="0003355B">
              <w:rPr>
                <w:rFonts w:ascii="Calibri" w:hAnsi="Calibri"/>
                <w:b w:val="0"/>
                <w:sz w:val="22"/>
                <w:szCs w:val="22"/>
              </w:rPr>
              <w:t xml:space="preserve">This program gives viewers an introduction to the muscular-skeletal system as students see and hear how our 206 bones and 70,000 muscles work together to give us the ability to move and perform complex tasks. Students learn that the skeleton not only provides a frame for our bodies, but it also protects our internal organs and actually makes certain kinds of cells produced in the bone marrow. Illustrates the role of ligaments, cartilage and tendons and their connection to muscles and bones. Describes the three different kinds of muscles (skeletal, smooth and cardiac) and how they are operated and maintained. 20 minutes. Grades 6 to 12. </w:t>
            </w:r>
          </w:p>
          <w:p w:rsidR="0003355B" w:rsidRPr="0003355B" w:rsidRDefault="0003355B" w:rsidP="0003355B">
            <w:pPr>
              <w:pStyle w:val="Heading1"/>
              <w:rPr>
                <w:rFonts w:ascii="Calibri" w:hAnsi="Calibri"/>
                <w:b w:val="0"/>
                <w:sz w:val="22"/>
                <w:szCs w:val="22"/>
              </w:rPr>
            </w:pPr>
            <w:r w:rsidRPr="0003355B">
              <w:rPr>
                <w:rFonts w:ascii="Calibri" w:hAnsi="Calibri"/>
                <w:sz w:val="22"/>
                <w:szCs w:val="22"/>
              </w:rPr>
              <w:t xml:space="preserve">Resources@MCCE - H DVD ROM 30 - Health and Wellness Video Clips, Part 1, </w:t>
            </w:r>
            <w:r w:rsidRPr="0003355B">
              <w:rPr>
                <w:rStyle w:val="info"/>
                <w:rFonts w:ascii="Calibri" w:hAnsi="Calibri"/>
                <w:b w:val="0"/>
                <w:sz w:val="22"/>
                <w:szCs w:val="22"/>
              </w:rPr>
              <w:t xml:space="preserve">Films for the Humanities &amp; Sciences, PRINCETON, NJ, FILMS MEDIA, 2008.  </w:t>
            </w:r>
            <w:r w:rsidRPr="0003355B">
              <w:rPr>
                <w:rFonts w:ascii="Calibri" w:hAnsi="Calibri"/>
                <w:b w:val="0"/>
                <w:sz w:val="22"/>
                <w:szCs w:val="22"/>
              </w:rPr>
              <w:t>Collection of 24 video clips sheds light on pain, aging, and health threats. Special attention is given to the spine, a common source of discomfort; the effects of old age at both the macro and micro levels; and a variety of risks to physical well-being: malarial infection, food-related pathogens, alcohol overconsumption, naturally occurring bodily toxins, the common cold, and the indiscriminate elimination of epidermal bacteria through over-aggressive hygiene. Video clips include: Understanding Pain; Growing Old; Health Threats. 74 minutes.</w:t>
            </w:r>
          </w:p>
          <w:p w:rsidR="0003355B" w:rsidRPr="0003355B" w:rsidRDefault="0003355B" w:rsidP="0003355B">
            <w:pPr>
              <w:pStyle w:val="Heading1"/>
              <w:rPr>
                <w:rFonts w:ascii="Calibri" w:hAnsi="Calibri"/>
                <w:b w:val="0"/>
                <w:sz w:val="22"/>
                <w:szCs w:val="22"/>
              </w:rPr>
            </w:pPr>
            <w:r w:rsidRPr="0003355B">
              <w:rPr>
                <w:rFonts w:ascii="Calibri" w:hAnsi="Calibri"/>
                <w:sz w:val="22"/>
                <w:szCs w:val="22"/>
              </w:rPr>
              <w:t xml:space="preserve">Resources@MCCE - FCS VIDEO 190 - Nutrition for Active Fitness, </w:t>
            </w:r>
            <w:r w:rsidRPr="0003355B">
              <w:rPr>
                <w:rStyle w:val="info"/>
                <w:rFonts w:ascii="Calibri" w:hAnsi="Calibri"/>
                <w:b w:val="0"/>
                <w:sz w:val="22"/>
                <w:szCs w:val="22"/>
              </w:rPr>
              <w:t xml:space="preserve">Meridian Educational Corp., BLOOMINGTON, IL, MERIDIAN EDUCATIONAL CORP., 2000.  </w:t>
            </w:r>
            <w:r w:rsidRPr="0003355B">
              <w:rPr>
                <w:rFonts w:ascii="Calibri" w:hAnsi="Calibri"/>
                <w:b w:val="0"/>
                <w:sz w:val="22"/>
                <w:szCs w:val="22"/>
              </w:rPr>
              <w:t>Describes what nutrients active teens need for their best performance. Examples of foods recommended in order to have the most energy and body stamina. Tips on nutrition and how it benefits teens. 17 minutes</w:t>
            </w:r>
          </w:p>
          <w:p w:rsidR="00972F4C" w:rsidRPr="00C44E14" w:rsidRDefault="0003355B" w:rsidP="0003355B">
            <w:pPr>
              <w:spacing w:line="240" w:lineRule="auto"/>
              <w:rPr>
                <w:b/>
              </w:rPr>
            </w:pPr>
            <w:r w:rsidRPr="0003355B">
              <w:rPr>
                <w:b/>
              </w:rPr>
              <w:t>Resources@MCCE - R 20.0108 M1163 - Sports &amp; Foods Lesson Plans</w:t>
            </w:r>
            <w:r w:rsidRPr="0003355B">
              <w:t xml:space="preserve">, Revised 2006, </w:t>
            </w:r>
            <w:r w:rsidRPr="0003355B">
              <w:rPr>
                <w:rStyle w:val="info"/>
              </w:rPr>
              <w:t xml:space="preserve">Catherine Macpherson and Melanie Nelson, OWATONNA, MN, LEARNING ZONEXPRESS, 2006.  </w:t>
            </w:r>
            <w:r w:rsidRPr="0003355B">
              <w:t>This resource is designed to introduce the connection between proper nutrition and peak performance, on and off the athletic field. Topics covered include: Nutrition and fitness self-assessments; Nutrition basics; Food myths and facts; Components of fitness; Body composition and energy balance; Current food and fitness issues. Shopping skills, evaluating the nutrients in various foods and managing energy intake are among this collection of readings, tests, and recipes. Appropriate for grades 6-12.</w:t>
            </w:r>
            <w:r>
              <w:t xml:space="preserve"> </w:t>
            </w:r>
          </w:p>
          <w:p w:rsidR="00972F4C" w:rsidRPr="00C44E14" w:rsidRDefault="00972F4C" w:rsidP="00C44E14">
            <w:pPr>
              <w:spacing w:line="240" w:lineRule="auto"/>
              <w:rPr>
                <w:b/>
              </w:rPr>
            </w:pPr>
          </w:p>
        </w:tc>
      </w:tr>
    </w:tbl>
    <w:p w:rsidR="00FD5A4D" w:rsidRPr="00323BA3" w:rsidRDefault="00FD5A4D" w:rsidP="00F36A06">
      <w:pPr>
        <w:rPr>
          <w:color w:val="FF0000"/>
        </w:rPr>
      </w:pPr>
    </w:p>
    <w:sectPr w:rsidR="00FD5A4D" w:rsidRPr="00323BA3" w:rsidSect="0072740F">
      <w:headerReference w:type="default" r:id="rId16"/>
      <w:footerReference w:type="default" r:id="rId17"/>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99" w:rsidRDefault="009C4D99" w:rsidP="00FD5A4D">
      <w:pPr>
        <w:spacing w:after="0" w:line="240" w:lineRule="auto"/>
      </w:pPr>
      <w:r>
        <w:separator/>
      </w:r>
    </w:p>
  </w:endnote>
  <w:endnote w:type="continuationSeparator" w:id="0">
    <w:p w:rsidR="009C4D99" w:rsidRDefault="009C4D99"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99" w:rsidRDefault="009C4D99" w:rsidP="001731D1">
    <w:pPr>
      <w:pStyle w:val="Footer"/>
      <w:jc w:val="center"/>
    </w:pPr>
    <w:r>
      <w:t xml:space="preserve">2013    </w:t>
    </w:r>
    <w:r>
      <w:tab/>
      <w:t>Missouri Department of Elementary and Secondary Education</w:t>
    </w:r>
    <w:r>
      <w:tab/>
    </w:r>
    <w:r>
      <w:tab/>
      <w:t xml:space="preserve">Page </w:t>
    </w:r>
    <w:r w:rsidR="0079032E">
      <w:rPr>
        <w:b/>
        <w:sz w:val="24"/>
        <w:szCs w:val="24"/>
      </w:rPr>
      <w:fldChar w:fldCharType="begin"/>
    </w:r>
    <w:r>
      <w:rPr>
        <w:b/>
      </w:rPr>
      <w:instrText xml:space="preserve"> PAGE </w:instrText>
    </w:r>
    <w:r w:rsidR="0079032E">
      <w:rPr>
        <w:b/>
        <w:sz w:val="24"/>
        <w:szCs w:val="24"/>
      </w:rPr>
      <w:fldChar w:fldCharType="separate"/>
    </w:r>
    <w:r w:rsidR="000164B8">
      <w:rPr>
        <w:b/>
        <w:noProof/>
      </w:rPr>
      <w:t>2</w:t>
    </w:r>
    <w:r w:rsidR="0079032E">
      <w:rPr>
        <w:b/>
        <w:sz w:val="24"/>
        <w:szCs w:val="24"/>
      </w:rPr>
      <w:fldChar w:fldCharType="end"/>
    </w:r>
    <w:r>
      <w:t xml:space="preserve"> of </w:t>
    </w:r>
    <w:r w:rsidR="0079032E">
      <w:rPr>
        <w:b/>
        <w:sz w:val="24"/>
        <w:szCs w:val="24"/>
      </w:rPr>
      <w:fldChar w:fldCharType="begin"/>
    </w:r>
    <w:r>
      <w:rPr>
        <w:b/>
      </w:rPr>
      <w:instrText xml:space="preserve"> NUMPAGES  </w:instrText>
    </w:r>
    <w:r w:rsidR="0079032E">
      <w:rPr>
        <w:b/>
        <w:sz w:val="24"/>
        <w:szCs w:val="24"/>
      </w:rPr>
      <w:fldChar w:fldCharType="separate"/>
    </w:r>
    <w:r w:rsidR="000164B8">
      <w:rPr>
        <w:b/>
        <w:noProof/>
      </w:rPr>
      <w:t>7</w:t>
    </w:r>
    <w:r w:rsidR="0079032E">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99" w:rsidRDefault="009C4D99" w:rsidP="00FD5A4D">
      <w:pPr>
        <w:spacing w:after="0" w:line="240" w:lineRule="auto"/>
      </w:pPr>
      <w:r>
        <w:separator/>
      </w:r>
    </w:p>
  </w:footnote>
  <w:footnote w:type="continuationSeparator" w:id="0">
    <w:p w:rsidR="009C4D99" w:rsidRDefault="009C4D99"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99" w:rsidRPr="006D3450" w:rsidRDefault="009C4D99" w:rsidP="00FD5A4D">
    <w:pPr>
      <w:pStyle w:val="Header"/>
      <w:jc w:val="center"/>
      <w:rPr>
        <w:b/>
        <w:sz w:val="24"/>
        <w:szCs w:val="24"/>
      </w:rPr>
    </w:pPr>
    <w:r>
      <w:rPr>
        <w:b/>
        <w:sz w:val="24"/>
        <w:szCs w:val="24"/>
      </w:rPr>
      <w:t xml:space="preserve"> DESE Model Curriculum </w:t>
    </w:r>
  </w:p>
  <w:p w:rsidR="009C4D99" w:rsidRPr="004A0B83" w:rsidRDefault="009C4D99" w:rsidP="00FD5A4D">
    <w:pPr>
      <w:pStyle w:val="Header"/>
      <w:jc w:val="center"/>
    </w:pPr>
    <w:r>
      <w:t xml:space="preserve">GRADE LEVEL/UNIT TITLE:  9-12 </w:t>
    </w:r>
    <w:r w:rsidR="009246E8">
      <w:t>CTE/</w:t>
    </w:r>
    <w:r w:rsidR="000164B8">
      <w:t xml:space="preserve">Unit 1 </w:t>
    </w:r>
    <w:r w:rsidR="009246E8">
      <w:t>Promoting Individual Wellness</w:t>
    </w:r>
    <w:r>
      <w:tab/>
    </w:r>
    <w:r>
      <w:tab/>
    </w:r>
    <w:r>
      <w:tab/>
      <w:t>Course Code:   096840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723A8"/>
    <w:multiLevelType w:val="hybridMultilevel"/>
    <w:tmpl w:val="45484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A1BBE"/>
    <w:multiLevelType w:val="hybridMultilevel"/>
    <w:tmpl w:val="C11E4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13D1A"/>
    <w:multiLevelType w:val="hybridMultilevel"/>
    <w:tmpl w:val="7D28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E3A65"/>
    <w:multiLevelType w:val="hybridMultilevel"/>
    <w:tmpl w:val="C11E4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628CE"/>
    <w:multiLevelType w:val="hybridMultilevel"/>
    <w:tmpl w:val="FA2C035C"/>
    <w:lvl w:ilvl="0" w:tplc="9A5A0E74">
      <w:start w:val="1"/>
      <w:numFmt w:val="low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4A1CE8"/>
    <w:multiLevelType w:val="hybridMultilevel"/>
    <w:tmpl w:val="D7381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151A0"/>
    <w:multiLevelType w:val="hybridMultilevel"/>
    <w:tmpl w:val="D5D85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D502F"/>
    <w:multiLevelType w:val="hybridMultilevel"/>
    <w:tmpl w:val="D7381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234AEE"/>
    <w:multiLevelType w:val="hybridMultilevel"/>
    <w:tmpl w:val="6CAA30DC"/>
    <w:lvl w:ilvl="0" w:tplc="E2FC95BE">
      <w:start w:val="1"/>
      <w:numFmt w:val="decimal"/>
      <w:lvlText w:val="%1."/>
      <w:lvlJc w:val="left"/>
      <w:pPr>
        <w:ind w:left="720" w:hanging="360"/>
      </w:pPr>
      <w:rPr>
        <w:rFonts w:ascii="Calibri" w:eastAsia="Times New Roman" w:hAnsi="Calibri"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1C237D"/>
    <w:multiLevelType w:val="hybridMultilevel"/>
    <w:tmpl w:val="530C6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8"/>
  </w:num>
  <w:num w:numId="4">
    <w:abstractNumId w:val="10"/>
  </w:num>
  <w:num w:numId="5">
    <w:abstractNumId w:val="17"/>
  </w:num>
  <w:num w:numId="6">
    <w:abstractNumId w:val="5"/>
  </w:num>
  <w:num w:numId="7">
    <w:abstractNumId w:val="12"/>
  </w:num>
  <w:num w:numId="8">
    <w:abstractNumId w:val="21"/>
  </w:num>
  <w:num w:numId="9">
    <w:abstractNumId w:val="4"/>
  </w:num>
  <w:num w:numId="10">
    <w:abstractNumId w:val="16"/>
  </w:num>
  <w:num w:numId="11">
    <w:abstractNumId w:val="6"/>
  </w:num>
  <w:num w:numId="12">
    <w:abstractNumId w:val="19"/>
  </w:num>
  <w:num w:numId="13">
    <w:abstractNumId w:val="7"/>
  </w:num>
  <w:num w:numId="14">
    <w:abstractNumId w:val="2"/>
  </w:num>
  <w:num w:numId="15">
    <w:abstractNumId w:val="20"/>
  </w:num>
  <w:num w:numId="16">
    <w:abstractNumId w:val="8"/>
  </w:num>
  <w:num w:numId="17">
    <w:abstractNumId w:val="1"/>
  </w:num>
  <w:num w:numId="18">
    <w:abstractNumId w:val="23"/>
  </w:num>
  <w:num w:numId="19">
    <w:abstractNumId w:val="3"/>
  </w:num>
  <w:num w:numId="20">
    <w:abstractNumId w:val="9"/>
  </w:num>
  <w:num w:numId="21">
    <w:abstractNumId w:val="14"/>
  </w:num>
  <w:num w:numId="22">
    <w:abstractNumId w:val="13"/>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DF8"/>
    <w:rsid w:val="00000127"/>
    <w:rsid w:val="000164B8"/>
    <w:rsid w:val="0003355B"/>
    <w:rsid w:val="00040792"/>
    <w:rsid w:val="00065696"/>
    <w:rsid w:val="00075C23"/>
    <w:rsid w:val="000A7894"/>
    <w:rsid w:val="000B1A54"/>
    <w:rsid w:val="000F051D"/>
    <w:rsid w:val="000F12AC"/>
    <w:rsid w:val="000F47EE"/>
    <w:rsid w:val="00122884"/>
    <w:rsid w:val="00143F37"/>
    <w:rsid w:val="00163E29"/>
    <w:rsid w:val="001731D1"/>
    <w:rsid w:val="001B1672"/>
    <w:rsid w:val="001C64E7"/>
    <w:rsid w:val="001F197F"/>
    <w:rsid w:val="00233170"/>
    <w:rsid w:val="00254338"/>
    <w:rsid w:val="00255A9B"/>
    <w:rsid w:val="00283EB0"/>
    <w:rsid w:val="002D3F96"/>
    <w:rsid w:val="002D5470"/>
    <w:rsid w:val="00307969"/>
    <w:rsid w:val="0031170D"/>
    <w:rsid w:val="00321BC1"/>
    <w:rsid w:val="00323BA3"/>
    <w:rsid w:val="00357947"/>
    <w:rsid w:val="00366003"/>
    <w:rsid w:val="003838EA"/>
    <w:rsid w:val="00396A16"/>
    <w:rsid w:val="003E22AF"/>
    <w:rsid w:val="003F192D"/>
    <w:rsid w:val="00427BDB"/>
    <w:rsid w:val="00435953"/>
    <w:rsid w:val="00435EBF"/>
    <w:rsid w:val="00467E84"/>
    <w:rsid w:val="004826FD"/>
    <w:rsid w:val="004A0B83"/>
    <w:rsid w:val="004A4FD9"/>
    <w:rsid w:val="004C0E99"/>
    <w:rsid w:val="005056F6"/>
    <w:rsid w:val="00522002"/>
    <w:rsid w:val="005223B0"/>
    <w:rsid w:val="00526777"/>
    <w:rsid w:val="00533261"/>
    <w:rsid w:val="00534973"/>
    <w:rsid w:val="00566E7C"/>
    <w:rsid w:val="00574E3C"/>
    <w:rsid w:val="00595868"/>
    <w:rsid w:val="005C6F57"/>
    <w:rsid w:val="00600D11"/>
    <w:rsid w:val="00644D0A"/>
    <w:rsid w:val="006569A4"/>
    <w:rsid w:val="00671A92"/>
    <w:rsid w:val="00695974"/>
    <w:rsid w:val="006E7A3D"/>
    <w:rsid w:val="006F106C"/>
    <w:rsid w:val="006F5317"/>
    <w:rsid w:val="007171C1"/>
    <w:rsid w:val="0072740F"/>
    <w:rsid w:val="00727BA8"/>
    <w:rsid w:val="0073478C"/>
    <w:rsid w:val="00745103"/>
    <w:rsid w:val="00751B9E"/>
    <w:rsid w:val="007807CF"/>
    <w:rsid w:val="00787A6C"/>
    <w:rsid w:val="007900B4"/>
    <w:rsid w:val="0079032E"/>
    <w:rsid w:val="007B019B"/>
    <w:rsid w:val="008057B5"/>
    <w:rsid w:val="008322A8"/>
    <w:rsid w:val="00845D03"/>
    <w:rsid w:val="00877DE4"/>
    <w:rsid w:val="008B5FD1"/>
    <w:rsid w:val="008E3D98"/>
    <w:rsid w:val="008E66A3"/>
    <w:rsid w:val="00912AFC"/>
    <w:rsid w:val="00917334"/>
    <w:rsid w:val="009246E8"/>
    <w:rsid w:val="00972F4C"/>
    <w:rsid w:val="009945B0"/>
    <w:rsid w:val="009C2B9E"/>
    <w:rsid w:val="009C4D99"/>
    <w:rsid w:val="009C58B9"/>
    <w:rsid w:val="00A05DC7"/>
    <w:rsid w:val="00A14DA2"/>
    <w:rsid w:val="00A33DF8"/>
    <w:rsid w:val="00AA0A31"/>
    <w:rsid w:val="00AB23BD"/>
    <w:rsid w:val="00AC243F"/>
    <w:rsid w:val="00B14138"/>
    <w:rsid w:val="00B424B8"/>
    <w:rsid w:val="00B53393"/>
    <w:rsid w:val="00B65F77"/>
    <w:rsid w:val="00B969D0"/>
    <w:rsid w:val="00BD5E71"/>
    <w:rsid w:val="00BD67E8"/>
    <w:rsid w:val="00BF4BFE"/>
    <w:rsid w:val="00C10270"/>
    <w:rsid w:val="00C131A8"/>
    <w:rsid w:val="00C303BA"/>
    <w:rsid w:val="00C44E14"/>
    <w:rsid w:val="00C629C6"/>
    <w:rsid w:val="00C749C0"/>
    <w:rsid w:val="00D56C18"/>
    <w:rsid w:val="00D57E50"/>
    <w:rsid w:val="00D778E5"/>
    <w:rsid w:val="00DD40DF"/>
    <w:rsid w:val="00DD614D"/>
    <w:rsid w:val="00DF1EA9"/>
    <w:rsid w:val="00E17141"/>
    <w:rsid w:val="00E215AA"/>
    <w:rsid w:val="00E3587E"/>
    <w:rsid w:val="00E372C1"/>
    <w:rsid w:val="00E55D0C"/>
    <w:rsid w:val="00E5640C"/>
    <w:rsid w:val="00E67D6A"/>
    <w:rsid w:val="00E82EFB"/>
    <w:rsid w:val="00E86FE0"/>
    <w:rsid w:val="00EC3FC7"/>
    <w:rsid w:val="00EE5D42"/>
    <w:rsid w:val="00F032A1"/>
    <w:rsid w:val="00F069B5"/>
    <w:rsid w:val="00F072CD"/>
    <w:rsid w:val="00F25B41"/>
    <w:rsid w:val="00F3260D"/>
    <w:rsid w:val="00F36A06"/>
    <w:rsid w:val="00F65B3E"/>
    <w:rsid w:val="00F84C06"/>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lang w:eastAsia="en-US"/>
    </w:rPr>
  </w:style>
  <w:style w:type="paragraph" w:styleId="Heading1">
    <w:name w:val="heading 1"/>
    <w:basedOn w:val="Normal"/>
    <w:link w:val="Heading1Char"/>
    <w:uiPriority w:val="9"/>
    <w:qFormat/>
    <w:rsid w:val="0003355B"/>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lang w:eastAsia="en-US"/>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uiPriority w:val="99"/>
    <w:unhideWhenUsed/>
    <w:rsid w:val="006F5317"/>
    <w:rPr>
      <w:color w:val="0000FF"/>
      <w:u w:val="single"/>
    </w:rPr>
  </w:style>
  <w:style w:type="character" w:customStyle="1" w:styleId="Heading1Char">
    <w:name w:val="Heading 1 Char"/>
    <w:link w:val="Heading1"/>
    <w:uiPriority w:val="9"/>
    <w:rsid w:val="0003355B"/>
    <w:rPr>
      <w:rFonts w:ascii="Times New Roman" w:eastAsia="Times New Roman" w:hAnsi="Times New Roman"/>
      <w:b/>
      <w:bCs/>
      <w:kern w:val="36"/>
      <w:sz w:val="48"/>
      <w:szCs w:val="48"/>
    </w:rPr>
  </w:style>
  <w:style w:type="character" w:customStyle="1" w:styleId="info">
    <w:name w:val="info"/>
    <w:rsid w:val="00033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tech.org/career-technical-education/cctc/info.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efinitionofwellness.com/wellness-assessment.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definitionofwellness.com/wellness-assessment.html" TargetMode="External"/><Relationship Id="rId5" Type="http://schemas.openxmlformats.org/officeDocument/2006/relationships/styles" Target="styles.xml"/><Relationship Id="rId15" Type="http://schemas.openxmlformats.org/officeDocument/2006/relationships/hyperlink" Target="http://www.cdc.gov/healthyyouth/sher/standards/index.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asafacs.org/national-standards-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858AE75428A489FCE6D52282049C7" ma:contentTypeVersion="0" ma:contentTypeDescription="Create a new document." ma:contentTypeScope="" ma:versionID="dcc9e53ac94b0d1db044cba12f71f7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ED9548A-5121-4C21-A2E5-B003CCD8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67718C-688C-4E65-8D0F-5E92463059F7}">
  <ds:schemaRefs>
    <ds:schemaRef ds:uri="http://schemas.microsoft.com/sharepoint/v3/contenttype/forms"/>
  </ds:schemaRefs>
</ds:datastoreItem>
</file>

<file path=customXml/itemProps3.xml><?xml version="1.0" encoding="utf-8"?>
<ds:datastoreItem xmlns:ds="http://schemas.openxmlformats.org/officeDocument/2006/customXml" ds:itemID="{4D254939-DFC6-434B-BE51-AFC67BB34D90}">
  <ds:schemaRef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dlandon</cp:lastModifiedBy>
  <cp:revision>18</cp:revision>
  <cp:lastPrinted>2013-04-23T17:46:00Z</cp:lastPrinted>
  <dcterms:created xsi:type="dcterms:W3CDTF">2013-07-31T21:26:00Z</dcterms:created>
  <dcterms:modified xsi:type="dcterms:W3CDTF">2014-01-08T20:45:00Z</dcterms:modified>
</cp:coreProperties>
</file>