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99"/>
      </w:tblGrid>
      <w:tr w:rsidR="00DD40DF" w:rsidTr="00C44E14">
        <w:trPr>
          <w:trHeight w:val="457"/>
        </w:trPr>
        <w:tc>
          <w:tcPr>
            <w:tcW w:w="13199" w:type="dxa"/>
          </w:tcPr>
          <w:p w:rsidR="00DD40DF" w:rsidRDefault="008322A8" w:rsidP="00C44E14">
            <w:pPr>
              <w:autoSpaceDE w:val="0"/>
              <w:autoSpaceDN w:val="0"/>
              <w:adjustRightInd w:val="0"/>
              <w:spacing w:after="0" w:line="240" w:lineRule="auto"/>
              <w:rPr>
                <w:rFonts w:cs="Tahoma"/>
                <w:b/>
              </w:rPr>
            </w:pPr>
            <w:r w:rsidRPr="00C44E14">
              <w:rPr>
                <w:rFonts w:cs="Tahoma"/>
                <w:b/>
              </w:rPr>
              <w:t xml:space="preserve">COURSE </w:t>
            </w:r>
            <w:r w:rsidR="00DD40DF" w:rsidRPr="00C44E14">
              <w:rPr>
                <w:rFonts w:cs="Tahoma"/>
                <w:b/>
              </w:rPr>
              <w:t>INTRODUCTION:</w:t>
            </w:r>
          </w:p>
          <w:p w:rsidR="00F25111" w:rsidRPr="00C44E14" w:rsidRDefault="00F25111" w:rsidP="00C44E14">
            <w:pPr>
              <w:autoSpaceDE w:val="0"/>
              <w:autoSpaceDN w:val="0"/>
              <w:adjustRightInd w:val="0"/>
              <w:spacing w:after="0" w:line="240" w:lineRule="auto"/>
              <w:rPr>
                <w:rFonts w:cs="Tahoma"/>
                <w:b/>
              </w:rPr>
            </w:pPr>
          </w:p>
          <w:p w:rsidR="00DD40DF" w:rsidRPr="00C44E14" w:rsidRDefault="004C4ED3" w:rsidP="00C44E14">
            <w:pPr>
              <w:autoSpaceDE w:val="0"/>
              <w:autoSpaceDN w:val="0"/>
              <w:adjustRightInd w:val="0"/>
              <w:spacing w:after="0" w:line="240" w:lineRule="auto"/>
              <w:rPr>
                <w:rFonts w:cs="Tahoma"/>
                <w:b/>
              </w:rPr>
            </w:pPr>
            <w:r w:rsidRPr="004C4ED3">
              <w:rPr>
                <w:rFonts w:cs="Tahoma"/>
                <w:b/>
              </w:rPr>
              <w:t>An instructional program that prepares individuals to apply marketing skills in retail establishments.  Principles, practices and procedures are taught as related to the field of retailing.</w:t>
            </w:r>
          </w:p>
          <w:p w:rsidR="00DD40DF" w:rsidRPr="00C44E14" w:rsidRDefault="00DD40DF" w:rsidP="00C44E14">
            <w:pPr>
              <w:autoSpaceDE w:val="0"/>
              <w:autoSpaceDN w:val="0"/>
              <w:adjustRightInd w:val="0"/>
              <w:spacing w:after="0" w:line="240" w:lineRule="auto"/>
              <w:rPr>
                <w:rFonts w:cs="Tahoma"/>
                <w:b/>
              </w:rPr>
            </w:pPr>
          </w:p>
        </w:tc>
      </w:tr>
    </w:tbl>
    <w:p w:rsidR="00FD5A4D" w:rsidRPr="00D95168" w:rsidRDefault="00FD5A4D" w:rsidP="00FD5A4D">
      <w:pPr>
        <w:autoSpaceDE w:val="0"/>
        <w:autoSpaceDN w:val="0"/>
        <w:adjustRightInd w:val="0"/>
        <w:spacing w:after="0" w:line="240" w:lineRule="auto"/>
        <w:rPr>
          <w:rFonts w:ascii="Tahoma" w:hAnsi="Tahoma" w:cs="Tahoma"/>
          <w:b/>
        </w:rPr>
      </w:pP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4161"/>
        <w:gridCol w:w="2615"/>
        <w:gridCol w:w="1234"/>
        <w:gridCol w:w="450"/>
        <w:gridCol w:w="1530"/>
        <w:gridCol w:w="1800"/>
        <w:gridCol w:w="630"/>
      </w:tblGrid>
      <w:tr w:rsidR="00DD40DF" w:rsidRPr="00DD40DF" w:rsidTr="007A406F">
        <w:tc>
          <w:tcPr>
            <w:tcW w:w="7604" w:type="dxa"/>
            <w:gridSpan w:val="3"/>
          </w:tcPr>
          <w:p w:rsidR="00DD40DF" w:rsidRDefault="00845D03" w:rsidP="00C44E14">
            <w:pPr>
              <w:spacing w:line="240" w:lineRule="auto"/>
            </w:pPr>
            <w:r w:rsidRPr="00C44E14">
              <w:rPr>
                <w:b/>
              </w:rPr>
              <w:t>UNIT</w:t>
            </w:r>
            <w:r w:rsidR="00355765">
              <w:rPr>
                <w:b/>
              </w:rPr>
              <w:t xml:space="preserve"> DESCRIPTION</w:t>
            </w:r>
            <w:r w:rsidR="00DD40DF" w:rsidRPr="00C44E14">
              <w:rPr>
                <w:b/>
              </w:rPr>
              <w:t xml:space="preserve">: </w:t>
            </w:r>
            <w:r w:rsidR="00355765">
              <w:rPr>
                <w:b/>
              </w:rPr>
              <w:t xml:space="preserve"> </w:t>
            </w:r>
          </w:p>
          <w:p w:rsidR="0013604E" w:rsidRPr="00C44E14" w:rsidRDefault="00851803" w:rsidP="00C44E14">
            <w:pPr>
              <w:spacing w:line="240" w:lineRule="auto"/>
              <w:rPr>
                <w:b/>
              </w:rPr>
            </w:pPr>
            <w:r>
              <w:rPr>
                <w:b/>
              </w:rPr>
              <w:t>The Retail Store</w:t>
            </w:r>
          </w:p>
        </w:tc>
        <w:tc>
          <w:tcPr>
            <w:tcW w:w="5644" w:type="dxa"/>
            <w:gridSpan w:val="5"/>
          </w:tcPr>
          <w:p w:rsidR="00321BC1" w:rsidRPr="00C44E14" w:rsidRDefault="00DD40DF" w:rsidP="00C44E14">
            <w:pPr>
              <w:spacing w:line="240" w:lineRule="auto"/>
              <w:rPr>
                <w:b/>
              </w:rPr>
            </w:pPr>
            <w:r w:rsidRPr="00C44E14">
              <w:rPr>
                <w:b/>
              </w:rPr>
              <w:t>SUGGESTED UNIT TIMELINE:</w:t>
            </w:r>
            <w:r w:rsidR="0015225E">
              <w:rPr>
                <w:b/>
              </w:rPr>
              <w:t xml:space="preserve">  </w:t>
            </w:r>
            <w:r w:rsidR="005A0F5D">
              <w:rPr>
                <w:b/>
              </w:rPr>
              <w:t xml:space="preserve">  4 WEEKS            </w:t>
            </w:r>
            <w:r w:rsidR="000F47EE" w:rsidRPr="00C44E14">
              <w:rPr>
                <w:b/>
              </w:rPr>
              <w:t xml:space="preserve">              </w:t>
            </w:r>
          </w:p>
          <w:p w:rsidR="00DD40DF" w:rsidRPr="00C44E14" w:rsidRDefault="00DD40DF" w:rsidP="0094250B">
            <w:pPr>
              <w:spacing w:line="240" w:lineRule="auto"/>
              <w:rPr>
                <w:b/>
              </w:rPr>
            </w:pPr>
            <w:r w:rsidRPr="00C44E14">
              <w:rPr>
                <w:b/>
              </w:rPr>
              <w:t xml:space="preserve">CLASS PERIOD (min.): </w:t>
            </w:r>
            <w:r w:rsidR="005A0F5D">
              <w:rPr>
                <w:b/>
              </w:rPr>
              <w:t xml:space="preserve"> 50 MINUTES</w:t>
            </w:r>
          </w:p>
        </w:tc>
      </w:tr>
      <w:tr w:rsidR="00DD40DF" w:rsidRPr="00DD40DF" w:rsidTr="007A406F">
        <w:tc>
          <w:tcPr>
            <w:tcW w:w="13248" w:type="dxa"/>
            <w:gridSpan w:val="8"/>
          </w:tcPr>
          <w:p w:rsidR="00DD40DF" w:rsidRPr="00C44E14" w:rsidRDefault="00DD40DF" w:rsidP="00C44E14">
            <w:pPr>
              <w:spacing w:line="240" w:lineRule="auto"/>
              <w:rPr>
                <w:b/>
              </w:rPr>
            </w:pPr>
            <w:r w:rsidRPr="00C44E14">
              <w:rPr>
                <w:b/>
              </w:rPr>
              <w:t>ESSENTIAL QUESTIONS:</w:t>
            </w:r>
          </w:p>
          <w:p w:rsidR="00353AA8" w:rsidRPr="00C44E14" w:rsidRDefault="00DD40DF" w:rsidP="00353AA8">
            <w:pPr>
              <w:spacing w:after="0" w:line="240" w:lineRule="auto"/>
              <w:rPr>
                <w:b/>
              </w:rPr>
            </w:pPr>
            <w:r w:rsidRPr="00C44E14">
              <w:rPr>
                <w:b/>
              </w:rPr>
              <w:t>1.</w:t>
            </w:r>
            <w:r w:rsidR="0013604E">
              <w:rPr>
                <w:b/>
              </w:rPr>
              <w:t xml:space="preserve"> </w:t>
            </w:r>
            <w:r w:rsidR="00851803">
              <w:rPr>
                <w:b/>
              </w:rPr>
              <w:t>How do you operate a retail store?</w:t>
            </w:r>
          </w:p>
          <w:p w:rsidR="00DD40DF" w:rsidRPr="00C44E14" w:rsidRDefault="00DD40DF" w:rsidP="002C16F9">
            <w:pPr>
              <w:spacing w:line="240" w:lineRule="auto"/>
              <w:rPr>
                <w:b/>
              </w:rPr>
            </w:pPr>
          </w:p>
        </w:tc>
      </w:tr>
      <w:tr w:rsidR="008322A8" w:rsidTr="007A406F">
        <w:trPr>
          <w:trHeight w:val="197"/>
        </w:trPr>
        <w:tc>
          <w:tcPr>
            <w:tcW w:w="13248" w:type="dxa"/>
            <w:gridSpan w:val="8"/>
            <w:shd w:val="clear" w:color="auto" w:fill="D9D9D9"/>
          </w:tcPr>
          <w:p w:rsidR="008322A8" w:rsidRDefault="008322A8" w:rsidP="00C44E14">
            <w:pPr>
              <w:spacing w:line="240" w:lineRule="auto"/>
            </w:pPr>
          </w:p>
        </w:tc>
      </w:tr>
      <w:tr w:rsidR="008322A8" w:rsidTr="007A406F">
        <w:trPr>
          <w:trHeight w:val="467"/>
        </w:trPr>
        <w:tc>
          <w:tcPr>
            <w:tcW w:w="4989" w:type="dxa"/>
            <w:gridSpan w:val="2"/>
            <w:vMerge w:val="restart"/>
          </w:tcPr>
          <w:p w:rsidR="008322A8" w:rsidRPr="00C44E14" w:rsidRDefault="001B1672" w:rsidP="00C44E14">
            <w:pPr>
              <w:spacing w:line="240" w:lineRule="auto"/>
              <w:jc w:val="center"/>
              <w:rPr>
                <w:b/>
              </w:rPr>
            </w:pPr>
            <w:r w:rsidRPr="00C44E14">
              <w:rPr>
                <w:b/>
              </w:rPr>
              <w:t xml:space="preserve">ESSENTIAL </w:t>
            </w:r>
            <w:r w:rsidR="008322A8" w:rsidRPr="00C44E14">
              <w:rPr>
                <w:b/>
              </w:rPr>
              <w:t xml:space="preserve">MEASURABLE LEARNING OBJECTIVES </w:t>
            </w:r>
            <w:r w:rsidR="001731D1" w:rsidRPr="00C44E14">
              <w:rPr>
                <w:b/>
              </w:rPr>
              <w:t xml:space="preserve">                        </w:t>
            </w:r>
          </w:p>
        </w:tc>
        <w:tc>
          <w:tcPr>
            <w:tcW w:w="2615" w:type="dxa"/>
            <w:vMerge w:val="restart"/>
          </w:tcPr>
          <w:p w:rsidR="008322A8" w:rsidRPr="00C44E14" w:rsidRDefault="000F47EE" w:rsidP="00C44E14">
            <w:pPr>
              <w:spacing w:line="240" w:lineRule="auto"/>
              <w:jc w:val="center"/>
              <w:rPr>
                <w:b/>
              </w:rPr>
            </w:pPr>
            <w:r w:rsidRPr="00C44E14">
              <w:rPr>
                <w:b/>
              </w:rPr>
              <w:t xml:space="preserve">CCSS </w:t>
            </w:r>
            <w:r w:rsidR="00AC243F" w:rsidRPr="00C44E14">
              <w:rPr>
                <w:b/>
              </w:rPr>
              <w:t xml:space="preserve">LEARNING </w:t>
            </w:r>
            <w:r w:rsidR="008322A8" w:rsidRPr="00C44E14">
              <w:rPr>
                <w:b/>
              </w:rPr>
              <w:t>GOALS</w:t>
            </w:r>
            <w:r w:rsidR="001731D1" w:rsidRPr="00C44E14">
              <w:rPr>
                <w:b/>
              </w:rPr>
              <w:t xml:space="preserve"> (Anchor Standards/Clusters)</w:t>
            </w:r>
          </w:p>
        </w:tc>
        <w:tc>
          <w:tcPr>
            <w:tcW w:w="5644" w:type="dxa"/>
            <w:gridSpan w:val="5"/>
          </w:tcPr>
          <w:p w:rsidR="008322A8" w:rsidRPr="00C44E14" w:rsidRDefault="008322A8" w:rsidP="00C44E14">
            <w:pPr>
              <w:spacing w:line="240" w:lineRule="auto"/>
              <w:jc w:val="center"/>
              <w:rPr>
                <w:b/>
              </w:rPr>
            </w:pPr>
            <w:r w:rsidRPr="00C44E14">
              <w:rPr>
                <w:b/>
              </w:rPr>
              <w:t>CROSSWALK TO STANDARDS</w:t>
            </w:r>
          </w:p>
        </w:tc>
      </w:tr>
      <w:tr w:rsidR="00321BC1" w:rsidTr="007A406F">
        <w:trPr>
          <w:trHeight w:val="466"/>
        </w:trPr>
        <w:tc>
          <w:tcPr>
            <w:tcW w:w="4989" w:type="dxa"/>
            <w:gridSpan w:val="2"/>
            <w:vMerge/>
          </w:tcPr>
          <w:p w:rsidR="00321BC1" w:rsidRPr="00C44E14" w:rsidRDefault="00321BC1" w:rsidP="00C44E14">
            <w:pPr>
              <w:spacing w:line="240" w:lineRule="auto"/>
              <w:jc w:val="center"/>
              <w:rPr>
                <w:b/>
              </w:rPr>
            </w:pPr>
          </w:p>
        </w:tc>
        <w:tc>
          <w:tcPr>
            <w:tcW w:w="2615" w:type="dxa"/>
            <w:vMerge/>
          </w:tcPr>
          <w:p w:rsidR="00321BC1" w:rsidRPr="00C44E14" w:rsidRDefault="00321BC1" w:rsidP="00C44E14">
            <w:pPr>
              <w:spacing w:line="240" w:lineRule="auto"/>
              <w:jc w:val="center"/>
              <w:rPr>
                <w:b/>
              </w:rPr>
            </w:pPr>
          </w:p>
        </w:tc>
        <w:tc>
          <w:tcPr>
            <w:tcW w:w="1234" w:type="dxa"/>
            <w:shd w:val="clear" w:color="auto" w:fill="auto"/>
          </w:tcPr>
          <w:p w:rsidR="00321BC1" w:rsidRPr="00C44E14" w:rsidRDefault="00321BC1" w:rsidP="00C44E14">
            <w:pPr>
              <w:spacing w:line="240" w:lineRule="auto"/>
              <w:jc w:val="center"/>
              <w:rPr>
                <w:b/>
              </w:rPr>
            </w:pPr>
            <w:r w:rsidRPr="00C44E14">
              <w:rPr>
                <w:b/>
              </w:rPr>
              <w:t>GLEs/CLEs</w:t>
            </w:r>
          </w:p>
        </w:tc>
        <w:tc>
          <w:tcPr>
            <w:tcW w:w="450" w:type="dxa"/>
            <w:shd w:val="clear" w:color="auto" w:fill="auto"/>
          </w:tcPr>
          <w:p w:rsidR="00321BC1" w:rsidRPr="00C44E14" w:rsidRDefault="00321BC1" w:rsidP="00C44E14">
            <w:pPr>
              <w:spacing w:line="240" w:lineRule="auto"/>
              <w:jc w:val="center"/>
              <w:rPr>
                <w:b/>
              </w:rPr>
            </w:pPr>
            <w:r w:rsidRPr="00C44E14">
              <w:rPr>
                <w:b/>
              </w:rPr>
              <w:t>PS</w:t>
            </w:r>
          </w:p>
        </w:tc>
        <w:tc>
          <w:tcPr>
            <w:tcW w:w="1530" w:type="dxa"/>
          </w:tcPr>
          <w:p w:rsidR="00321BC1" w:rsidRPr="00C44E14" w:rsidRDefault="00321BC1" w:rsidP="00C44E14">
            <w:pPr>
              <w:spacing w:line="240" w:lineRule="auto"/>
              <w:jc w:val="center"/>
              <w:rPr>
                <w:b/>
              </w:rPr>
            </w:pPr>
            <w:r w:rsidRPr="00C44E14">
              <w:rPr>
                <w:b/>
              </w:rPr>
              <w:t>CCSS</w:t>
            </w:r>
          </w:p>
        </w:tc>
        <w:tc>
          <w:tcPr>
            <w:tcW w:w="1800" w:type="dxa"/>
          </w:tcPr>
          <w:p w:rsidR="00321BC1" w:rsidRPr="00C44E14" w:rsidRDefault="00321BC1" w:rsidP="00C44E14">
            <w:pPr>
              <w:spacing w:line="240" w:lineRule="auto"/>
              <w:jc w:val="center"/>
              <w:rPr>
                <w:b/>
              </w:rPr>
            </w:pPr>
            <w:r w:rsidRPr="00C44E14">
              <w:rPr>
                <w:b/>
              </w:rPr>
              <w:t>OTHER</w:t>
            </w:r>
          </w:p>
        </w:tc>
        <w:tc>
          <w:tcPr>
            <w:tcW w:w="630" w:type="dxa"/>
          </w:tcPr>
          <w:p w:rsidR="00321BC1" w:rsidRPr="00C44E14" w:rsidRDefault="00321BC1" w:rsidP="00C44E14">
            <w:pPr>
              <w:spacing w:line="240" w:lineRule="auto"/>
              <w:jc w:val="center"/>
              <w:rPr>
                <w:b/>
              </w:rPr>
            </w:pPr>
            <w:r w:rsidRPr="00C44E14">
              <w:rPr>
                <w:b/>
              </w:rPr>
              <w:t>DOK</w:t>
            </w:r>
          </w:p>
        </w:tc>
      </w:tr>
      <w:tr w:rsidR="00321BC1" w:rsidTr="007A406F">
        <w:trPr>
          <w:trHeight w:val="466"/>
        </w:trPr>
        <w:tc>
          <w:tcPr>
            <w:tcW w:w="4989" w:type="dxa"/>
            <w:gridSpan w:val="2"/>
          </w:tcPr>
          <w:p w:rsidR="003B76EF" w:rsidRPr="00354B70" w:rsidRDefault="00851803" w:rsidP="00354B70">
            <w:pPr>
              <w:pStyle w:val="ListParagraph"/>
              <w:numPr>
                <w:ilvl w:val="0"/>
                <w:numId w:val="18"/>
              </w:numPr>
              <w:tabs>
                <w:tab w:val="left" w:pos="220"/>
              </w:tabs>
              <w:spacing w:after="0" w:line="240" w:lineRule="auto"/>
              <w:ind w:left="360"/>
              <w:rPr>
                <w:rFonts w:ascii="Times New Roman" w:hAnsi="Times New Roman"/>
              </w:rPr>
            </w:pPr>
            <w:r w:rsidRPr="00354B70">
              <w:rPr>
                <w:rFonts w:ascii="Times New Roman" w:hAnsi="Times New Roman"/>
              </w:rPr>
              <w:t>Explain the importance of store image and design</w:t>
            </w:r>
          </w:p>
        </w:tc>
        <w:tc>
          <w:tcPr>
            <w:tcW w:w="2615" w:type="dxa"/>
          </w:tcPr>
          <w:p w:rsidR="003B76EF" w:rsidRPr="00C44E14" w:rsidRDefault="003B76EF" w:rsidP="005A0F5D">
            <w:pPr>
              <w:spacing w:after="0" w:line="240" w:lineRule="auto"/>
              <w:rPr>
                <w:b/>
              </w:rPr>
            </w:pPr>
          </w:p>
        </w:tc>
        <w:tc>
          <w:tcPr>
            <w:tcW w:w="1234" w:type="dxa"/>
            <w:shd w:val="clear" w:color="auto" w:fill="auto"/>
          </w:tcPr>
          <w:p w:rsidR="003B76EF" w:rsidRPr="00C44E14" w:rsidRDefault="003B76EF" w:rsidP="005A0F5D">
            <w:pPr>
              <w:spacing w:after="0" w:line="240" w:lineRule="auto"/>
              <w:rPr>
                <w:b/>
              </w:rPr>
            </w:pPr>
          </w:p>
        </w:tc>
        <w:tc>
          <w:tcPr>
            <w:tcW w:w="450" w:type="dxa"/>
            <w:shd w:val="clear" w:color="auto" w:fill="auto"/>
          </w:tcPr>
          <w:p w:rsidR="003B76EF" w:rsidRPr="00C44E14" w:rsidRDefault="003B76EF" w:rsidP="005A0F5D">
            <w:pPr>
              <w:spacing w:after="0" w:line="240" w:lineRule="auto"/>
              <w:rPr>
                <w:b/>
              </w:rPr>
            </w:pPr>
          </w:p>
        </w:tc>
        <w:tc>
          <w:tcPr>
            <w:tcW w:w="1530" w:type="dxa"/>
            <w:shd w:val="clear" w:color="auto" w:fill="auto"/>
          </w:tcPr>
          <w:p w:rsidR="004E48C1" w:rsidRPr="00DC5E54" w:rsidRDefault="007A406F" w:rsidP="005A0F5D">
            <w:pPr>
              <w:spacing w:after="0" w:line="240" w:lineRule="auto"/>
              <w:rPr>
                <w:b/>
              </w:rPr>
            </w:pPr>
            <w:r>
              <w:rPr>
                <w:b/>
              </w:rPr>
              <w:t>WHST.11-12.7</w:t>
            </w:r>
          </w:p>
        </w:tc>
        <w:tc>
          <w:tcPr>
            <w:tcW w:w="1800" w:type="dxa"/>
            <w:shd w:val="clear" w:color="auto" w:fill="auto"/>
          </w:tcPr>
          <w:p w:rsidR="00321BC1" w:rsidRPr="00C44E14" w:rsidRDefault="007A406F" w:rsidP="007A406F">
            <w:pPr>
              <w:spacing w:after="0" w:line="240" w:lineRule="auto"/>
              <w:rPr>
                <w:b/>
              </w:rPr>
            </w:pPr>
            <w:r>
              <w:rPr>
                <w:b/>
              </w:rPr>
              <w:t>Understands the concepts, strategies and systems used to obtain and convey ideas and information</w:t>
            </w:r>
          </w:p>
        </w:tc>
        <w:tc>
          <w:tcPr>
            <w:tcW w:w="630" w:type="dxa"/>
            <w:shd w:val="clear" w:color="auto" w:fill="auto"/>
          </w:tcPr>
          <w:p w:rsidR="003B76EF" w:rsidRPr="003B76EF" w:rsidRDefault="007A406F" w:rsidP="005A0F5D">
            <w:pPr>
              <w:spacing w:after="0" w:line="240" w:lineRule="auto"/>
              <w:jc w:val="center"/>
              <w:rPr>
                <w:b/>
              </w:rPr>
            </w:pPr>
            <w:r>
              <w:rPr>
                <w:b/>
              </w:rPr>
              <w:t>3</w:t>
            </w:r>
          </w:p>
        </w:tc>
      </w:tr>
      <w:tr w:rsidR="00286FAE" w:rsidTr="007A406F">
        <w:trPr>
          <w:trHeight w:val="466"/>
        </w:trPr>
        <w:tc>
          <w:tcPr>
            <w:tcW w:w="4989" w:type="dxa"/>
            <w:gridSpan w:val="2"/>
          </w:tcPr>
          <w:p w:rsidR="00286FAE" w:rsidRPr="00354B70" w:rsidRDefault="00851803" w:rsidP="00354B70">
            <w:pPr>
              <w:pStyle w:val="ListParagraph"/>
              <w:numPr>
                <w:ilvl w:val="0"/>
                <w:numId w:val="18"/>
              </w:numPr>
              <w:tabs>
                <w:tab w:val="left" w:pos="220"/>
              </w:tabs>
              <w:spacing w:after="0" w:line="240" w:lineRule="auto"/>
              <w:ind w:left="360"/>
              <w:rPr>
                <w:rFonts w:ascii="Times New Roman" w:hAnsi="Times New Roman"/>
              </w:rPr>
            </w:pPr>
            <w:r w:rsidRPr="00354B70">
              <w:rPr>
                <w:rFonts w:ascii="Times New Roman" w:hAnsi="Times New Roman"/>
              </w:rPr>
              <w:t>Define visual merchandising</w:t>
            </w:r>
          </w:p>
        </w:tc>
        <w:tc>
          <w:tcPr>
            <w:tcW w:w="2615" w:type="dxa"/>
          </w:tcPr>
          <w:p w:rsidR="00286FAE" w:rsidRPr="00C44E14" w:rsidRDefault="00286FAE" w:rsidP="005A0F5D">
            <w:pPr>
              <w:spacing w:after="0" w:line="240" w:lineRule="auto"/>
              <w:rPr>
                <w:b/>
              </w:rPr>
            </w:pPr>
          </w:p>
        </w:tc>
        <w:tc>
          <w:tcPr>
            <w:tcW w:w="1234" w:type="dxa"/>
            <w:shd w:val="clear" w:color="auto" w:fill="auto"/>
          </w:tcPr>
          <w:p w:rsidR="00286FAE" w:rsidRPr="00C44E14" w:rsidRDefault="00286FAE" w:rsidP="005A0F5D">
            <w:pPr>
              <w:spacing w:after="0" w:line="240" w:lineRule="auto"/>
              <w:rPr>
                <w:b/>
              </w:rPr>
            </w:pPr>
          </w:p>
        </w:tc>
        <w:tc>
          <w:tcPr>
            <w:tcW w:w="450" w:type="dxa"/>
            <w:shd w:val="clear" w:color="auto" w:fill="auto"/>
          </w:tcPr>
          <w:p w:rsidR="00286FAE" w:rsidRPr="00C44E14" w:rsidRDefault="00286FAE" w:rsidP="005A0F5D">
            <w:pPr>
              <w:spacing w:after="0" w:line="240" w:lineRule="auto"/>
              <w:rPr>
                <w:b/>
              </w:rPr>
            </w:pPr>
          </w:p>
        </w:tc>
        <w:tc>
          <w:tcPr>
            <w:tcW w:w="1530" w:type="dxa"/>
            <w:shd w:val="clear" w:color="auto" w:fill="auto"/>
          </w:tcPr>
          <w:p w:rsidR="00286FAE" w:rsidRPr="00DC5E54" w:rsidRDefault="007A406F" w:rsidP="005A0F5D">
            <w:pPr>
              <w:spacing w:after="0" w:line="240" w:lineRule="auto"/>
              <w:rPr>
                <w:b/>
              </w:rPr>
            </w:pPr>
            <w:r>
              <w:rPr>
                <w:b/>
              </w:rPr>
              <w:t>WHST.11-12.7</w:t>
            </w:r>
          </w:p>
        </w:tc>
        <w:tc>
          <w:tcPr>
            <w:tcW w:w="1800" w:type="dxa"/>
            <w:shd w:val="clear" w:color="auto" w:fill="auto"/>
          </w:tcPr>
          <w:p w:rsidR="00286FAE" w:rsidRPr="00C44E14" w:rsidRDefault="007A406F" w:rsidP="005A0F5D">
            <w:pPr>
              <w:spacing w:after="0" w:line="240" w:lineRule="auto"/>
              <w:jc w:val="center"/>
              <w:rPr>
                <w:b/>
              </w:rPr>
            </w:pPr>
            <w:r>
              <w:rPr>
                <w:b/>
              </w:rPr>
              <w:t xml:space="preserve">Understands the tools techniques and systems that businesses use to create exchanges and </w:t>
            </w:r>
            <w:r>
              <w:rPr>
                <w:b/>
              </w:rPr>
              <w:lastRenderedPageBreak/>
              <w:t>satisfy organizational objectives</w:t>
            </w:r>
          </w:p>
        </w:tc>
        <w:tc>
          <w:tcPr>
            <w:tcW w:w="630" w:type="dxa"/>
            <w:shd w:val="clear" w:color="auto" w:fill="auto"/>
          </w:tcPr>
          <w:p w:rsidR="00286FAE" w:rsidRPr="003B76EF" w:rsidRDefault="007A406F" w:rsidP="005A0F5D">
            <w:pPr>
              <w:spacing w:after="0" w:line="240" w:lineRule="auto"/>
              <w:jc w:val="center"/>
              <w:rPr>
                <w:b/>
              </w:rPr>
            </w:pPr>
            <w:r>
              <w:rPr>
                <w:b/>
              </w:rPr>
              <w:lastRenderedPageBreak/>
              <w:t>3</w:t>
            </w:r>
          </w:p>
        </w:tc>
      </w:tr>
      <w:tr w:rsidR="00286FAE" w:rsidTr="007A406F">
        <w:trPr>
          <w:trHeight w:val="466"/>
        </w:trPr>
        <w:tc>
          <w:tcPr>
            <w:tcW w:w="4989" w:type="dxa"/>
            <w:gridSpan w:val="2"/>
          </w:tcPr>
          <w:p w:rsidR="00286FAE" w:rsidRPr="00354B70" w:rsidRDefault="00851803" w:rsidP="00354B70">
            <w:pPr>
              <w:pStyle w:val="ListParagraph"/>
              <w:numPr>
                <w:ilvl w:val="0"/>
                <w:numId w:val="18"/>
              </w:numPr>
              <w:tabs>
                <w:tab w:val="left" w:pos="220"/>
              </w:tabs>
              <w:spacing w:after="0" w:line="240" w:lineRule="auto"/>
              <w:ind w:left="360"/>
              <w:rPr>
                <w:rFonts w:ascii="Times New Roman" w:hAnsi="Times New Roman"/>
              </w:rPr>
            </w:pPr>
            <w:r w:rsidRPr="00354B70">
              <w:rPr>
                <w:rFonts w:ascii="Times New Roman" w:hAnsi="Times New Roman"/>
              </w:rPr>
              <w:lastRenderedPageBreak/>
              <w:t>Define the promotional mix</w:t>
            </w:r>
          </w:p>
        </w:tc>
        <w:tc>
          <w:tcPr>
            <w:tcW w:w="2615" w:type="dxa"/>
          </w:tcPr>
          <w:p w:rsidR="00286FAE" w:rsidRPr="00C44E14" w:rsidRDefault="00286FAE" w:rsidP="005A0F5D">
            <w:pPr>
              <w:spacing w:after="0" w:line="240" w:lineRule="auto"/>
              <w:rPr>
                <w:b/>
              </w:rPr>
            </w:pPr>
          </w:p>
        </w:tc>
        <w:tc>
          <w:tcPr>
            <w:tcW w:w="1234" w:type="dxa"/>
            <w:shd w:val="clear" w:color="auto" w:fill="auto"/>
          </w:tcPr>
          <w:p w:rsidR="00286FAE" w:rsidRPr="00C44E14" w:rsidRDefault="00286FAE" w:rsidP="005A0F5D">
            <w:pPr>
              <w:spacing w:after="0" w:line="240" w:lineRule="auto"/>
              <w:rPr>
                <w:b/>
              </w:rPr>
            </w:pPr>
          </w:p>
        </w:tc>
        <w:tc>
          <w:tcPr>
            <w:tcW w:w="450" w:type="dxa"/>
            <w:shd w:val="clear" w:color="auto" w:fill="auto"/>
          </w:tcPr>
          <w:p w:rsidR="00286FAE" w:rsidRPr="00C44E14" w:rsidRDefault="00286FAE" w:rsidP="005A0F5D">
            <w:pPr>
              <w:spacing w:after="0" w:line="240" w:lineRule="auto"/>
              <w:rPr>
                <w:b/>
              </w:rPr>
            </w:pPr>
          </w:p>
        </w:tc>
        <w:tc>
          <w:tcPr>
            <w:tcW w:w="1530" w:type="dxa"/>
            <w:shd w:val="clear" w:color="auto" w:fill="auto"/>
          </w:tcPr>
          <w:p w:rsidR="00286FAE" w:rsidRPr="00DC5E54" w:rsidRDefault="00D542A2" w:rsidP="005A0F5D">
            <w:pPr>
              <w:spacing w:after="0" w:line="240" w:lineRule="auto"/>
              <w:rPr>
                <w:b/>
              </w:rPr>
            </w:pPr>
            <w:r>
              <w:rPr>
                <w:b/>
              </w:rPr>
              <w:t>WHST.11-12.1</w:t>
            </w:r>
          </w:p>
        </w:tc>
        <w:tc>
          <w:tcPr>
            <w:tcW w:w="1800" w:type="dxa"/>
            <w:shd w:val="clear" w:color="auto" w:fill="auto"/>
          </w:tcPr>
          <w:p w:rsidR="00286FAE" w:rsidRPr="00C44E14" w:rsidRDefault="007A406F" w:rsidP="005A0F5D">
            <w:pPr>
              <w:spacing w:after="0" w:line="240" w:lineRule="auto"/>
              <w:jc w:val="center"/>
              <w:rPr>
                <w:b/>
              </w:rPr>
            </w:pPr>
            <w:r>
              <w:rPr>
                <w:b/>
              </w:rPr>
              <w:t>Understands the concepts and strategies needed to communicate information about products, services, images and/or ideas to achieve desired ou</w:t>
            </w:r>
            <w:r w:rsidR="00A920DC">
              <w:rPr>
                <w:b/>
              </w:rPr>
              <w:t>tcome</w:t>
            </w:r>
          </w:p>
        </w:tc>
        <w:tc>
          <w:tcPr>
            <w:tcW w:w="630" w:type="dxa"/>
            <w:shd w:val="clear" w:color="auto" w:fill="auto"/>
          </w:tcPr>
          <w:p w:rsidR="00286FAE" w:rsidRPr="003B76EF" w:rsidRDefault="00D542A2" w:rsidP="005A0F5D">
            <w:pPr>
              <w:spacing w:after="0" w:line="240" w:lineRule="auto"/>
              <w:jc w:val="center"/>
              <w:rPr>
                <w:b/>
              </w:rPr>
            </w:pPr>
            <w:r>
              <w:rPr>
                <w:b/>
              </w:rPr>
              <w:t>2</w:t>
            </w:r>
          </w:p>
        </w:tc>
      </w:tr>
      <w:tr w:rsidR="00286FAE" w:rsidTr="007A406F">
        <w:trPr>
          <w:trHeight w:val="466"/>
        </w:trPr>
        <w:tc>
          <w:tcPr>
            <w:tcW w:w="4989" w:type="dxa"/>
            <w:gridSpan w:val="2"/>
          </w:tcPr>
          <w:p w:rsidR="00286FAE" w:rsidRPr="00354B70" w:rsidRDefault="00851803" w:rsidP="00354B70">
            <w:pPr>
              <w:pStyle w:val="ListParagraph"/>
              <w:numPr>
                <w:ilvl w:val="0"/>
                <w:numId w:val="18"/>
              </w:numPr>
              <w:tabs>
                <w:tab w:val="left" w:pos="220"/>
              </w:tabs>
              <w:spacing w:after="0" w:line="240" w:lineRule="auto"/>
              <w:ind w:left="360"/>
              <w:rPr>
                <w:rFonts w:ascii="Times New Roman" w:hAnsi="Times New Roman"/>
              </w:rPr>
            </w:pPr>
            <w:r w:rsidRPr="00354B70">
              <w:rPr>
                <w:rFonts w:ascii="Times New Roman" w:hAnsi="Times New Roman"/>
              </w:rPr>
              <w:t>Define customer buying motives and needs</w:t>
            </w:r>
          </w:p>
        </w:tc>
        <w:tc>
          <w:tcPr>
            <w:tcW w:w="2615" w:type="dxa"/>
          </w:tcPr>
          <w:p w:rsidR="00286FAE" w:rsidRPr="00C44E14" w:rsidRDefault="00286FAE" w:rsidP="005A0F5D">
            <w:pPr>
              <w:spacing w:after="0" w:line="240" w:lineRule="auto"/>
              <w:rPr>
                <w:b/>
              </w:rPr>
            </w:pPr>
          </w:p>
        </w:tc>
        <w:tc>
          <w:tcPr>
            <w:tcW w:w="1234" w:type="dxa"/>
            <w:shd w:val="clear" w:color="auto" w:fill="auto"/>
          </w:tcPr>
          <w:p w:rsidR="00286FAE" w:rsidRPr="00C44E14" w:rsidRDefault="00286FAE" w:rsidP="005A0F5D">
            <w:pPr>
              <w:spacing w:after="0" w:line="240" w:lineRule="auto"/>
              <w:rPr>
                <w:b/>
              </w:rPr>
            </w:pPr>
          </w:p>
        </w:tc>
        <w:tc>
          <w:tcPr>
            <w:tcW w:w="450" w:type="dxa"/>
            <w:shd w:val="clear" w:color="auto" w:fill="auto"/>
          </w:tcPr>
          <w:p w:rsidR="00286FAE" w:rsidRPr="00C44E14" w:rsidRDefault="00286FAE" w:rsidP="005A0F5D">
            <w:pPr>
              <w:spacing w:after="0" w:line="240" w:lineRule="auto"/>
              <w:rPr>
                <w:b/>
              </w:rPr>
            </w:pPr>
          </w:p>
        </w:tc>
        <w:tc>
          <w:tcPr>
            <w:tcW w:w="1530" w:type="dxa"/>
            <w:shd w:val="clear" w:color="auto" w:fill="auto"/>
          </w:tcPr>
          <w:p w:rsidR="00286FAE" w:rsidRPr="00DC5E54" w:rsidRDefault="00D542A2" w:rsidP="005A0F5D">
            <w:pPr>
              <w:spacing w:after="0" w:line="240" w:lineRule="auto"/>
              <w:rPr>
                <w:b/>
              </w:rPr>
            </w:pPr>
            <w:r>
              <w:rPr>
                <w:b/>
              </w:rPr>
              <w:t>WHST.11-12.1</w:t>
            </w:r>
          </w:p>
        </w:tc>
        <w:tc>
          <w:tcPr>
            <w:tcW w:w="1800" w:type="dxa"/>
            <w:shd w:val="clear" w:color="auto" w:fill="auto"/>
          </w:tcPr>
          <w:p w:rsidR="00286FAE" w:rsidRPr="00C44E14" w:rsidRDefault="00D542A2" w:rsidP="005A0F5D">
            <w:pPr>
              <w:spacing w:after="0" w:line="240" w:lineRule="auto"/>
              <w:jc w:val="center"/>
              <w:rPr>
                <w:b/>
              </w:rPr>
            </w:pPr>
            <w:r>
              <w:rPr>
                <w:b/>
              </w:rPr>
              <w:t>Understands techniques, strategies and systems used to foster self-understanding and enhance relationships with others</w:t>
            </w:r>
          </w:p>
        </w:tc>
        <w:tc>
          <w:tcPr>
            <w:tcW w:w="630" w:type="dxa"/>
            <w:shd w:val="clear" w:color="auto" w:fill="auto"/>
          </w:tcPr>
          <w:p w:rsidR="00286FAE" w:rsidRPr="003B76EF" w:rsidRDefault="00790882" w:rsidP="005A0F5D">
            <w:pPr>
              <w:spacing w:after="0" w:line="240" w:lineRule="auto"/>
              <w:jc w:val="center"/>
              <w:rPr>
                <w:b/>
              </w:rPr>
            </w:pPr>
            <w:r>
              <w:rPr>
                <w:b/>
              </w:rPr>
              <w:t>1</w:t>
            </w:r>
          </w:p>
        </w:tc>
      </w:tr>
      <w:tr w:rsidR="00286FAE" w:rsidTr="007A406F">
        <w:trPr>
          <w:trHeight w:val="466"/>
        </w:trPr>
        <w:tc>
          <w:tcPr>
            <w:tcW w:w="4989" w:type="dxa"/>
            <w:gridSpan w:val="2"/>
          </w:tcPr>
          <w:p w:rsidR="00286FAE" w:rsidRPr="00354B70" w:rsidRDefault="00851803" w:rsidP="00354B70">
            <w:pPr>
              <w:pStyle w:val="ListParagraph"/>
              <w:numPr>
                <w:ilvl w:val="0"/>
                <w:numId w:val="18"/>
              </w:numPr>
              <w:tabs>
                <w:tab w:val="left" w:pos="220"/>
              </w:tabs>
              <w:spacing w:after="0" w:line="240" w:lineRule="auto"/>
              <w:ind w:left="360"/>
              <w:rPr>
                <w:rFonts w:ascii="Times New Roman" w:hAnsi="Times New Roman"/>
              </w:rPr>
            </w:pPr>
            <w:r w:rsidRPr="00354B70">
              <w:rPr>
                <w:rFonts w:ascii="Times New Roman" w:hAnsi="Times New Roman"/>
              </w:rPr>
              <w:t>Describe the customer service expectations</w:t>
            </w:r>
          </w:p>
        </w:tc>
        <w:tc>
          <w:tcPr>
            <w:tcW w:w="2615" w:type="dxa"/>
          </w:tcPr>
          <w:p w:rsidR="00286FAE" w:rsidRPr="00C44E14" w:rsidRDefault="00286FAE" w:rsidP="005A0F5D">
            <w:pPr>
              <w:spacing w:after="0" w:line="240" w:lineRule="auto"/>
              <w:rPr>
                <w:b/>
              </w:rPr>
            </w:pPr>
          </w:p>
        </w:tc>
        <w:tc>
          <w:tcPr>
            <w:tcW w:w="1234" w:type="dxa"/>
            <w:shd w:val="clear" w:color="auto" w:fill="auto"/>
          </w:tcPr>
          <w:p w:rsidR="00286FAE" w:rsidRPr="00C44E14" w:rsidRDefault="00286FAE" w:rsidP="005A0F5D">
            <w:pPr>
              <w:spacing w:after="0" w:line="240" w:lineRule="auto"/>
              <w:rPr>
                <w:b/>
              </w:rPr>
            </w:pPr>
          </w:p>
        </w:tc>
        <w:tc>
          <w:tcPr>
            <w:tcW w:w="450" w:type="dxa"/>
            <w:shd w:val="clear" w:color="auto" w:fill="auto"/>
          </w:tcPr>
          <w:p w:rsidR="00286FAE" w:rsidRPr="00C44E14" w:rsidRDefault="00286FAE" w:rsidP="005A0F5D">
            <w:pPr>
              <w:spacing w:after="0" w:line="240" w:lineRule="auto"/>
              <w:rPr>
                <w:b/>
              </w:rPr>
            </w:pPr>
          </w:p>
        </w:tc>
        <w:tc>
          <w:tcPr>
            <w:tcW w:w="1530" w:type="dxa"/>
            <w:shd w:val="clear" w:color="auto" w:fill="auto"/>
          </w:tcPr>
          <w:p w:rsidR="00286FAE" w:rsidRPr="00DC5E54" w:rsidRDefault="00790882" w:rsidP="005A0F5D">
            <w:pPr>
              <w:spacing w:after="0" w:line="240" w:lineRule="auto"/>
              <w:rPr>
                <w:b/>
              </w:rPr>
            </w:pPr>
            <w:r>
              <w:rPr>
                <w:b/>
              </w:rPr>
              <w:t>WHST.11-12.1</w:t>
            </w:r>
          </w:p>
        </w:tc>
        <w:tc>
          <w:tcPr>
            <w:tcW w:w="1800" w:type="dxa"/>
            <w:shd w:val="clear" w:color="auto" w:fill="auto"/>
          </w:tcPr>
          <w:p w:rsidR="00286FAE" w:rsidRPr="00C44E14" w:rsidRDefault="00790882" w:rsidP="005A0F5D">
            <w:pPr>
              <w:spacing w:after="0" w:line="240" w:lineRule="auto"/>
              <w:jc w:val="center"/>
              <w:rPr>
                <w:b/>
              </w:rPr>
            </w:pPr>
            <w:r>
              <w:rPr>
                <w:b/>
              </w:rPr>
              <w:t>Understands techniques, strategies and systems used to foster self-understanding and enhance relationships with others</w:t>
            </w:r>
          </w:p>
        </w:tc>
        <w:tc>
          <w:tcPr>
            <w:tcW w:w="630" w:type="dxa"/>
            <w:shd w:val="clear" w:color="auto" w:fill="auto"/>
          </w:tcPr>
          <w:p w:rsidR="00286FAE" w:rsidRPr="003B76EF" w:rsidRDefault="00790882" w:rsidP="005A0F5D">
            <w:pPr>
              <w:spacing w:after="0" w:line="240" w:lineRule="auto"/>
              <w:jc w:val="center"/>
              <w:rPr>
                <w:b/>
              </w:rPr>
            </w:pPr>
            <w:r>
              <w:rPr>
                <w:b/>
              </w:rPr>
              <w:t>2</w:t>
            </w:r>
          </w:p>
        </w:tc>
      </w:tr>
      <w:tr w:rsidR="005A0F5D" w:rsidTr="007A406F">
        <w:trPr>
          <w:trHeight w:val="466"/>
        </w:trPr>
        <w:tc>
          <w:tcPr>
            <w:tcW w:w="4989" w:type="dxa"/>
            <w:gridSpan w:val="2"/>
          </w:tcPr>
          <w:p w:rsidR="005A0F5D" w:rsidRPr="00354B70" w:rsidRDefault="00851803" w:rsidP="00354B70">
            <w:pPr>
              <w:pStyle w:val="ListParagraph"/>
              <w:numPr>
                <w:ilvl w:val="0"/>
                <w:numId w:val="18"/>
              </w:numPr>
              <w:tabs>
                <w:tab w:val="left" w:pos="220"/>
              </w:tabs>
              <w:spacing w:after="0" w:line="240" w:lineRule="auto"/>
              <w:ind w:left="360"/>
              <w:rPr>
                <w:rFonts w:ascii="Times New Roman" w:hAnsi="Times New Roman"/>
              </w:rPr>
            </w:pPr>
            <w:r w:rsidRPr="00354B70">
              <w:rPr>
                <w:rFonts w:ascii="Times New Roman" w:hAnsi="Times New Roman"/>
              </w:rPr>
              <w:lastRenderedPageBreak/>
              <w:t>Describe the role of the store manager</w:t>
            </w:r>
          </w:p>
        </w:tc>
        <w:tc>
          <w:tcPr>
            <w:tcW w:w="2615" w:type="dxa"/>
          </w:tcPr>
          <w:p w:rsidR="005A0F5D" w:rsidRPr="00C44E14" w:rsidRDefault="005A0F5D" w:rsidP="005A0F5D">
            <w:pPr>
              <w:spacing w:after="0" w:line="240" w:lineRule="auto"/>
              <w:rPr>
                <w:b/>
              </w:rPr>
            </w:pPr>
          </w:p>
        </w:tc>
        <w:tc>
          <w:tcPr>
            <w:tcW w:w="1234" w:type="dxa"/>
            <w:shd w:val="clear" w:color="auto" w:fill="auto"/>
          </w:tcPr>
          <w:p w:rsidR="005A0F5D" w:rsidRPr="00C44E14" w:rsidRDefault="005A0F5D" w:rsidP="005A0F5D">
            <w:pPr>
              <w:spacing w:after="0" w:line="240" w:lineRule="auto"/>
              <w:rPr>
                <w:b/>
              </w:rPr>
            </w:pPr>
          </w:p>
        </w:tc>
        <w:tc>
          <w:tcPr>
            <w:tcW w:w="450" w:type="dxa"/>
            <w:shd w:val="clear" w:color="auto" w:fill="auto"/>
          </w:tcPr>
          <w:p w:rsidR="005A0F5D" w:rsidRPr="00C44E14" w:rsidRDefault="005A0F5D" w:rsidP="005A0F5D">
            <w:pPr>
              <w:spacing w:after="0" w:line="240" w:lineRule="auto"/>
              <w:rPr>
                <w:b/>
              </w:rPr>
            </w:pPr>
          </w:p>
        </w:tc>
        <w:tc>
          <w:tcPr>
            <w:tcW w:w="1530" w:type="dxa"/>
            <w:shd w:val="clear" w:color="auto" w:fill="auto"/>
          </w:tcPr>
          <w:p w:rsidR="005A0F5D" w:rsidRPr="00DC5E54" w:rsidRDefault="00790882" w:rsidP="005A0F5D">
            <w:pPr>
              <w:spacing w:after="0" w:line="240" w:lineRule="auto"/>
              <w:rPr>
                <w:b/>
              </w:rPr>
            </w:pPr>
            <w:r>
              <w:rPr>
                <w:b/>
              </w:rPr>
              <w:t>WHST.11-12.4</w:t>
            </w:r>
          </w:p>
        </w:tc>
        <w:tc>
          <w:tcPr>
            <w:tcW w:w="1800" w:type="dxa"/>
            <w:shd w:val="clear" w:color="auto" w:fill="auto"/>
          </w:tcPr>
          <w:p w:rsidR="005A0F5D" w:rsidRPr="00C44E14" w:rsidRDefault="00790882" w:rsidP="005A0F5D">
            <w:pPr>
              <w:spacing w:after="0" w:line="240" w:lineRule="auto"/>
              <w:jc w:val="center"/>
              <w:rPr>
                <w:b/>
              </w:rPr>
            </w:pPr>
            <w:r>
              <w:rPr>
                <w:b/>
              </w:rPr>
              <w:t>Understands the processes and systems implemented to monitor, plan, and control the day-to-day activities required for continued business functioning</w:t>
            </w:r>
          </w:p>
        </w:tc>
        <w:tc>
          <w:tcPr>
            <w:tcW w:w="630" w:type="dxa"/>
            <w:shd w:val="clear" w:color="auto" w:fill="auto"/>
          </w:tcPr>
          <w:p w:rsidR="005A0F5D" w:rsidRPr="003B76EF" w:rsidRDefault="00790882" w:rsidP="005A0F5D">
            <w:pPr>
              <w:spacing w:after="0" w:line="240" w:lineRule="auto"/>
              <w:jc w:val="center"/>
              <w:rPr>
                <w:b/>
              </w:rPr>
            </w:pPr>
            <w:r>
              <w:rPr>
                <w:b/>
              </w:rPr>
              <w:t>2</w:t>
            </w:r>
          </w:p>
        </w:tc>
      </w:tr>
      <w:tr w:rsidR="000F12AC" w:rsidTr="007A406F">
        <w:trPr>
          <w:trHeight w:val="466"/>
        </w:trPr>
        <w:tc>
          <w:tcPr>
            <w:tcW w:w="13248" w:type="dxa"/>
            <w:gridSpan w:val="8"/>
          </w:tcPr>
          <w:p w:rsidR="00366003" w:rsidRPr="00C44E14" w:rsidRDefault="00522002" w:rsidP="00C44E14">
            <w:pPr>
              <w:spacing w:line="240" w:lineRule="auto"/>
              <w:rPr>
                <w:b/>
              </w:rPr>
            </w:pPr>
            <w:r w:rsidRPr="00C44E14">
              <w:rPr>
                <w:b/>
              </w:rPr>
              <w:t>ASSESSMENT</w:t>
            </w:r>
            <w:r w:rsidR="00366003" w:rsidRPr="00C44E14">
              <w:rPr>
                <w:b/>
              </w:rPr>
              <w:t xml:space="preserve"> DESCRIPTIONS</w:t>
            </w:r>
            <w:r w:rsidR="00254338" w:rsidRPr="00C44E14">
              <w:rPr>
                <w:b/>
              </w:rPr>
              <w:t>*</w:t>
            </w:r>
            <w:r w:rsidRPr="00C44E14">
              <w:rPr>
                <w:b/>
              </w:rPr>
              <w:t xml:space="preserve">:  </w:t>
            </w:r>
            <w:r w:rsidRPr="00C44E14">
              <w:rPr>
                <w:b/>
                <w:sz w:val="18"/>
              </w:rPr>
              <w:t>(</w:t>
            </w:r>
            <w:r w:rsidR="00254338" w:rsidRPr="00C44E14">
              <w:rPr>
                <w:b/>
                <w:sz w:val="18"/>
              </w:rPr>
              <w:t xml:space="preserve">Write a brief overview here. </w:t>
            </w:r>
            <w:r w:rsidRPr="00C44E14">
              <w:rPr>
                <w:b/>
                <w:sz w:val="18"/>
              </w:rPr>
              <w:t xml:space="preserve">Identify </w:t>
            </w:r>
            <w:r w:rsidR="00845D03" w:rsidRPr="00C44E14">
              <w:rPr>
                <w:b/>
                <w:sz w:val="18"/>
              </w:rPr>
              <w:t>Formative/Summative</w:t>
            </w:r>
            <w:r w:rsidR="00254338" w:rsidRPr="00C44E14">
              <w:rPr>
                <w:b/>
                <w:sz w:val="18"/>
              </w:rPr>
              <w:t>.  Actual assessmen</w:t>
            </w:r>
            <w:r w:rsidR="001B1672" w:rsidRPr="00C44E14">
              <w:rPr>
                <w:b/>
                <w:sz w:val="18"/>
              </w:rPr>
              <w:t xml:space="preserve">ts will be accessed by a link </w:t>
            </w:r>
            <w:r w:rsidR="00254338" w:rsidRPr="00C44E14">
              <w:rPr>
                <w:b/>
                <w:sz w:val="18"/>
              </w:rPr>
              <w:t>to PDF file</w:t>
            </w:r>
            <w:r w:rsidR="001B1672" w:rsidRPr="00C44E14">
              <w:rPr>
                <w:b/>
                <w:sz w:val="18"/>
              </w:rPr>
              <w:t xml:space="preserve"> or Word doc</w:t>
            </w:r>
            <w:proofErr w:type="gramStart"/>
            <w:r w:rsidR="00254338" w:rsidRPr="00C44E14">
              <w:rPr>
                <w:b/>
                <w:sz w:val="18"/>
              </w:rPr>
              <w:t>.</w:t>
            </w:r>
            <w:r w:rsidR="00845D03" w:rsidRPr="00C44E14">
              <w:rPr>
                <w:b/>
                <w:sz w:val="18"/>
              </w:rPr>
              <w:t xml:space="preserve"> </w:t>
            </w:r>
            <w:r w:rsidRPr="00C44E14">
              <w:rPr>
                <w:b/>
                <w:sz w:val="18"/>
              </w:rPr>
              <w:t>)</w:t>
            </w:r>
            <w:proofErr w:type="gramEnd"/>
            <w:r w:rsidR="000F12AC" w:rsidRPr="00C44E14">
              <w:rPr>
                <w:b/>
              </w:rPr>
              <w:t xml:space="preserve"> </w:t>
            </w:r>
            <w:r w:rsidR="00366003" w:rsidRPr="00C44E14">
              <w:rPr>
                <w:b/>
              </w:rPr>
              <w:t xml:space="preserve">  </w:t>
            </w:r>
          </w:p>
          <w:p w:rsidR="00366003" w:rsidRPr="00C44E14" w:rsidRDefault="00366003" w:rsidP="00C44E14">
            <w:pPr>
              <w:spacing w:line="240" w:lineRule="auto"/>
              <w:rPr>
                <w:b/>
              </w:rPr>
            </w:pPr>
          </w:p>
          <w:p w:rsidR="000F12AC" w:rsidRPr="00C44E14" w:rsidRDefault="00357947" w:rsidP="00C44E14">
            <w:pPr>
              <w:spacing w:line="240" w:lineRule="auto"/>
              <w:rPr>
                <w:b/>
              </w:rPr>
            </w:pPr>
            <w:r w:rsidRPr="00C44E14">
              <w:rPr>
                <w:b/>
              </w:rPr>
              <w:t>*Attach Unit Summative Assessment, including Scoring Guides/Scoring K</w:t>
            </w:r>
            <w:r w:rsidR="00366003" w:rsidRPr="00C44E14">
              <w:rPr>
                <w:b/>
              </w:rPr>
              <w:t>eys/Alignment Codes an</w:t>
            </w:r>
            <w:r w:rsidRPr="00C44E14">
              <w:rPr>
                <w:b/>
              </w:rPr>
              <w:t>d DOK L</w:t>
            </w:r>
            <w:r w:rsidR="00366003" w:rsidRPr="00C44E14">
              <w:rPr>
                <w:b/>
              </w:rPr>
              <w:t>evels for all items</w:t>
            </w:r>
            <w:r w:rsidRPr="00C44E14">
              <w:rPr>
                <w:b/>
              </w:rPr>
              <w:t xml:space="preserve">.  Label </w:t>
            </w:r>
            <w:r w:rsidR="00254338" w:rsidRPr="00C44E14">
              <w:rPr>
                <w:b/>
              </w:rPr>
              <w:t xml:space="preserve">each </w:t>
            </w:r>
            <w:r w:rsidRPr="00C44E14">
              <w:rPr>
                <w:b/>
              </w:rPr>
              <w:t>assessment</w:t>
            </w:r>
            <w:r w:rsidR="008057B5" w:rsidRPr="00C44E14">
              <w:rPr>
                <w:b/>
              </w:rPr>
              <w:t xml:space="preserve"> according to </w:t>
            </w:r>
            <w:r w:rsidR="001B1672" w:rsidRPr="00C44E14">
              <w:rPr>
                <w:b/>
              </w:rPr>
              <w:t xml:space="preserve">the </w:t>
            </w:r>
            <w:r w:rsidR="00254338" w:rsidRPr="00C44E14">
              <w:rPr>
                <w:b/>
              </w:rPr>
              <w:t xml:space="preserve">unit descriptions above </w:t>
            </w:r>
            <w:proofErr w:type="gramStart"/>
            <w:r w:rsidR="00254338" w:rsidRPr="00C44E14">
              <w:rPr>
                <w:b/>
              </w:rPr>
              <w:t>(</w:t>
            </w:r>
            <w:r w:rsidRPr="00C44E14">
              <w:rPr>
                <w:b/>
              </w:rPr>
              <w:t xml:space="preserve"> i.e</w:t>
            </w:r>
            <w:proofErr w:type="gramEnd"/>
            <w:r w:rsidRPr="00C44E14">
              <w:rPr>
                <w:b/>
              </w:rPr>
              <w:t xml:space="preserve">., </w:t>
            </w:r>
            <w:r w:rsidR="008057B5" w:rsidRPr="00C44E14">
              <w:rPr>
                <w:b/>
              </w:rPr>
              <w:t>Grade Level/Course Title/Course Code</w:t>
            </w:r>
            <w:r w:rsidRPr="00C44E14">
              <w:rPr>
                <w:b/>
              </w:rPr>
              <w:t>,</w:t>
            </w:r>
            <w:r w:rsidR="00467E84" w:rsidRPr="00C44E14">
              <w:rPr>
                <w:b/>
              </w:rPr>
              <w:t xml:space="preserve"> </w:t>
            </w:r>
            <w:r w:rsidR="001B1672" w:rsidRPr="00C44E14">
              <w:rPr>
                <w:b/>
              </w:rPr>
              <w:t>Unit #</w:t>
            </w:r>
            <w:r w:rsidR="00467E84" w:rsidRPr="00C44E14">
              <w:rPr>
                <w:b/>
              </w:rPr>
              <w:t>.</w:t>
            </w:r>
            <w:r w:rsidR="00254338" w:rsidRPr="00C44E14">
              <w:rPr>
                <w:b/>
              </w:rPr>
              <w:t>)</w:t>
            </w:r>
          </w:p>
        </w:tc>
      </w:tr>
      <w:tr w:rsidR="00321BC1" w:rsidTr="007A406F">
        <w:trPr>
          <w:trHeight w:val="359"/>
        </w:trPr>
        <w:tc>
          <w:tcPr>
            <w:tcW w:w="828" w:type="dxa"/>
          </w:tcPr>
          <w:p w:rsidR="00321BC1" w:rsidRPr="00C44E14" w:rsidRDefault="00321BC1" w:rsidP="00C44E14">
            <w:pPr>
              <w:spacing w:line="240" w:lineRule="auto"/>
              <w:rPr>
                <w:b/>
              </w:rPr>
            </w:pPr>
            <w:r w:rsidRPr="00C44E14">
              <w:rPr>
                <w:b/>
              </w:rPr>
              <w:t>Obj. #</w:t>
            </w:r>
          </w:p>
        </w:tc>
        <w:tc>
          <w:tcPr>
            <w:tcW w:w="12420" w:type="dxa"/>
            <w:gridSpan w:val="7"/>
          </w:tcPr>
          <w:p w:rsidR="00321BC1" w:rsidRPr="00D2622A" w:rsidRDefault="00321BC1" w:rsidP="00C44E14">
            <w:pPr>
              <w:spacing w:line="240" w:lineRule="auto"/>
              <w:rPr>
                <w:b/>
                <w:color w:val="A6A6A6"/>
                <w:sz w:val="18"/>
              </w:rPr>
            </w:pPr>
            <w:r w:rsidRPr="00C44E14">
              <w:rPr>
                <w:b/>
              </w:rPr>
              <w:t xml:space="preserve">INSTRUCTIONAL STRATEGIES (research-based): </w:t>
            </w:r>
            <w:r w:rsidRPr="00C44E14">
              <w:rPr>
                <w:b/>
                <w:sz w:val="18"/>
              </w:rPr>
              <w:t>(Teacher Methods)</w:t>
            </w:r>
            <w:r w:rsidRPr="00C44E14">
              <w:rPr>
                <w:b/>
              </w:rPr>
              <w:t xml:space="preserve"> </w:t>
            </w:r>
          </w:p>
        </w:tc>
      </w:tr>
      <w:tr w:rsidR="00D2622A" w:rsidTr="007A406F">
        <w:trPr>
          <w:trHeight w:val="359"/>
        </w:trPr>
        <w:tc>
          <w:tcPr>
            <w:tcW w:w="828" w:type="dxa"/>
          </w:tcPr>
          <w:p w:rsidR="00D2622A" w:rsidRPr="009505D0" w:rsidRDefault="00006823" w:rsidP="00C44E14">
            <w:pPr>
              <w:spacing w:line="240" w:lineRule="auto"/>
              <w:rPr>
                <w:noProof/>
              </w:rPr>
            </w:pPr>
            <w:r>
              <w:rPr>
                <w:noProof/>
              </w:rPr>
              <w:t>1</w:t>
            </w:r>
          </w:p>
        </w:tc>
        <w:tc>
          <w:tcPr>
            <w:tcW w:w="12420" w:type="dxa"/>
            <w:gridSpan w:val="7"/>
          </w:tcPr>
          <w:p w:rsidR="00D2622A" w:rsidRPr="00354B70" w:rsidRDefault="00006823" w:rsidP="00354B70">
            <w:pPr>
              <w:pStyle w:val="ListParagraph"/>
              <w:numPr>
                <w:ilvl w:val="0"/>
                <w:numId w:val="19"/>
              </w:numPr>
              <w:spacing w:line="240" w:lineRule="auto"/>
              <w:ind w:left="342"/>
            </w:pPr>
            <w:r w:rsidRPr="00354B70">
              <w:t>Teacher will explain the concept of Brand and Brand Image</w:t>
            </w:r>
          </w:p>
        </w:tc>
      </w:tr>
      <w:tr w:rsidR="00D2622A" w:rsidTr="007A406F">
        <w:trPr>
          <w:trHeight w:val="359"/>
        </w:trPr>
        <w:tc>
          <w:tcPr>
            <w:tcW w:w="828" w:type="dxa"/>
          </w:tcPr>
          <w:p w:rsidR="00D2622A" w:rsidRPr="009505D0" w:rsidRDefault="00006823" w:rsidP="00C44E14">
            <w:pPr>
              <w:spacing w:line="240" w:lineRule="auto"/>
              <w:rPr>
                <w:noProof/>
              </w:rPr>
            </w:pPr>
            <w:r>
              <w:rPr>
                <w:noProof/>
              </w:rPr>
              <w:t>2</w:t>
            </w:r>
          </w:p>
        </w:tc>
        <w:tc>
          <w:tcPr>
            <w:tcW w:w="12420" w:type="dxa"/>
            <w:gridSpan w:val="7"/>
          </w:tcPr>
          <w:p w:rsidR="00D2622A" w:rsidRPr="00354B70" w:rsidRDefault="00006823" w:rsidP="00354B70">
            <w:pPr>
              <w:pStyle w:val="ListParagraph"/>
              <w:numPr>
                <w:ilvl w:val="0"/>
                <w:numId w:val="19"/>
              </w:numPr>
              <w:spacing w:line="240" w:lineRule="auto"/>
              <w:ind w:left="342"/>
            </w:pPr>
            <w:r w:rsidRPr="00354B70">
              <w:t>Teacher will explain the concept of visual merchandising</w:t>
            </w:r>
          </w:p>
        </w:tc>
      </w:tr>
      <w:tr w:rsidR="00D2622A" w:rsidTr="007A406F">
        <w:trPr>
          <w:trHeight w:val="359"/>
        </w:trPr>
        <w:tc>
          <w:tcPr>
            <w:tcW w:w="828" w:type="dxa"/>
          </w:tcPr>
          <w:p w:rsidR="00D2622A" w:rsidRPr="009505D0" w:rsidRDefault="00006823" w:rsidP="00C44E14">
            <w:pPr>
              <w:spacing w:line="240" w:lineRule="auto"/>
              <w:rPr>
                <w:noProof/>
              </w:rPr>
            </w:pPr>
            <w:r>
              <w:rPr>
                <w:noProof/>
              </w:rPr>
              <w:t>3</w:t>
            </w:r>
          </w:p>
        </w:tc>
        <w:tc>
          <w:tcPr>
            <w:tcW w:w="12420" w:type="dxa"/>
            <w:gridSpan w:val="7"/>
          </w:tcPr>
          <w:p w:rsidR="00D2622A" w:rsidRPr="00354B70" w:rsidRDefault="00821A02" w:rsidP="00354B70">
            <w:pPr>
              <w:pStyle w:val="ListParagraph"/>
              <w:numPr>
                <w:ilvl w:val="0"/>
                <w:numId w:val="19"/>
              </w:numPr>
              <w:spacing w:line="240" w:lineRule="auto"/>
              <w:ind w:left="342"/>
            </w:pPr>
            <w:r w:rsidRPr="00354B70">
              <w:t>Teacher will explain the elements in the Promotional Mix. Teacher will show examples of each element.</w:t>
            </w:r>
          </w:p>
        </w:tc>
      </w:tr>
      <w:tr w:rsidR="00006823" w:rsidTr="007A406F">
        <w:trPr>
          <w:trHeight w:val="359"/>
        </w:trPr>
        <w:tc>
          <w:tcPr>
            <w:tcW w:w="828" w:type="dxa"/>
          </w:tcPr>
          <w:p w:rsidR="00006823" w:rsidRDefault="00006823" w:rsidP="00C44E14">
            <w:pPr>
              <w:spacing w:line="240" w:lineRule="auto"/>
              <w:rPr>
                <w:noProof/>
              </w:rPr>
            </w:pPr>
            <w:r>
              <w:rPr>
                <w:noProof/>
              </w:rPr>
              <w:t>4</w:t>
            </w:r>
          </w:p>
        </w:tc>
        <w:tc>
          <w:tcPr>
            <w:tcW w:w="12420" w:type="dxa"/>
            <w:gridSpan w:val="7"/>
          </w:tcPr>
          <w:p w:rsidR="00006823" w:rsidRPr="00354B70" w:rsidRDefault="0075162A" w:rsidP="00354B70">
            <w:pPr>
              <w:pStyle w:val="ListParagraph"/>
              <w:numPr>
                <w:ilvl w:val="0"/>
                <w:numId w:val="19"/>
              </w:numPr>
              <w:spacing w:line="240" w:lineRule="auto"/>
              <w:ind w:left="342"/>
            </w:pPr>
            <w:r w:rsidRPr="00354B70">
              <w:t>Teacher will discuss Rational and Emotional buying Motives</w:t>
            </w:r>
          </w:p>
        </w:tc>
      </w:tr>
      <w:tr w:rsidR="00006823" w:rsidTr="007A406F">
        <w:trPr>
          <w:trHeight w:val="359"/>
        </w:trPr>
        <w:tc>
          <w:tcPr>
            <w:tcW w:w="828" w:type="dxa"/>
          </w:tcPr>
          <w:p w:rsidR="00006823" w:rsidRDefault="00006823" w:rsidP="00C44E14">
            <w:pPr>
              <w:spacing w:line="240" w:lineRule="auto"/>
              <w:rPr>
                <w:noProof/>
              </w:rPr>
            </w:pPr>
            <w:r>
              <w:rPr>
                <w:noProof/>
              </w:rPr>
              <w:t>5</w:t>
            </w:r>
          </w:p>
        </w:tc>
        <w:tc>
          <w:tcPr>
            <w:tcW w:w="12420" w:type="dxa"/>
            <w:gridSpan w:val="7"/>
          </w:tcPr>
          <w:p w:rsidR="00006823" w:rsidRPr="00354B70" w:rsidRDefault="0075162A" w:rsidP="00354B70">
            <w:pPr>
              <w:pStyle w:val="ListParagraph"/>
              <w:numPr>
                <w:ilvl w:val="0"/>
                <w:numId w:val="19"/>
              </w:numPr>
              <w:spacing w:line="240" w:lineRule="auto"/>
              <w:ind w:left="342"/>
            </w:pPr>
            <w:r w:rsidRPr="00354B70">
              <w:t>Teacher will discuss customer service expectations. Teacher will present different situations and ask students what they would expect from a store clerk, waitress or store manager.</w:t>
            </w:r>
          </w:p>
        </w:tc>
      </w:tr>
      <w:tr w:rsidR="0075162A" w:rsidTr="007A406F">
        <w:trPr>
          <w:trHeight w:val="359"/>
        </w:trPr>
        <w:tc>
          <w:tcPr>
            <w:tcW w:w="828" w:type="dxa"/>
          </w:tcPr>
          <w:p w:rsidR="0075162A" w:rsidRDefault="0075162A" w:rsidP="00C44E14">
            <w:pPr>
              <w:spacing w:line="240" w:lineRule="auto"/>
              <w:rPr>
                <w:noProof/>
              </w:rPr>
            </w:pPr>
            <w:r>
              <w:rPr>
                <w:noProof/>
              </w:rPr>
              <w:t>6</w:t>
            </w:r>
          </w:p>
        </w:tc>
        <w:tc>
          <w:tcPr>
            <w:tcW w:w="12420" w:type="dxa"/>
            <w:gridSpan w:val="7"/>
          </w:tcPr>
          <w:p w:rsidR="0075162A" w:rsidRPr="00354B70" w:rsidRDefault="0075162A" w:rsidP="00354B70">
            <w:pPr>
              <w:pStyle w:val="ListParagraph"/>
              <w:numPr>
                <w:ilvl w:val="0"/>
                <w:numId w:val="19"/>
              </w:numPr>
              <w:spacing w:line="240" w:lineRule="auto"/>
              <w:ind w:left="342"/>
            </w:pPr>
            <w:r w:rsidRPr="00354B70">
              <w:t>Teacher will present responsibilities of the store manager.</w:t>
            </w:r>
          </w:p>
        </w:tc>
      </w:tr>
      <w:tr w:rsidR="00254338" w:rsidTr="007A406F">
        <w:trPr>
          <w:trHeight w:val="466"/>
        </w:trPr>
        <w:tc>
          <w:tcPr>
            <w:tcW w:w="828" w:type="dxa"/>
          </w:tcPr>
          <w:p w:rsidR="00254338" w:rsidRPr="00C44E14" w:rsidRDefault="001B1672" w:rsidP="00C44E14">
            <w:pPr>
              <w:spacing w:line="240" w:lineRule="auto"/>
              <w:rPr>
                <w:b/>
              </w:rPr>
            </w:pPr>
            <w:r w:rsidRPr="00C44E14">
              <w:rPr>
                <w:b/>
              </w:rPr>
              <w:t>Obj. #</w:t>
            </w:r>
          </w:p>
        </w:tc>
        <w:tc>
          <w:tcPr>
            <w:tcW w:w="12420" w:type="dxa"/>
            <w:gridSpan w:val="7"/>
          </w:tcPr>
          <w:p w:rsidR="004871C5" w:rsidRPr="003A7E69" w:rsidRDefault="00254338" w:rsidP="003A7E69">
            <w:pPr>
              <w:spacing w:line="240" w:lineRule="auto"/>
              <w:rPr>
                <w:b/>
                <w:color w:val="A6A6A6"/>
                <w:sz w:val="18"/>
              </w:rPr>
            </w:pPr>
            <w:r w:rsidRPr="00C44E14">
              <w:rPr>
                <w:b/>
              </w:rPr>
              <w:t xml:space="preserve">INSTRUCTIONAL ACTIVITIES: </w:t>
            </w:r>
            <w:r w:rsidRPr="00C44E14">
              <w:rPr>
                <w:b/>
                <w:sz w:val="18"/>
              </w:rPr>
              <w:t>(What Students Do)</w:t>
            </w:r>
          </w:p>
        </w:tc>
      </w:tr>
      <w:tr w:rsidR="003A7E69" w:rsidTr="007A406F">
        <w:trPr>
          <w:trHeight w:val="466"/>
        </w:trPr>
        <w:tc>
          <w:tcPr>
            <w:tcW w:w="828" w:type="dxa"/>
          </w:tcPr>
          <w:p w:rsidR="003A7E69" w:rsidRPr="009505D0" w:rsidRDefault="00D23DA0" w:rsidP="00C44E14">
            <w:pPr>
              <w:spacing w:line="240" w:lineRule="auto"/>
              <w:rPr>
                <w:noProof/>
              </w:rPr>
            </w:pPr>
            <w:r>
              <w:rPr>
                <w:noProof/>
              </w:rPr>
              <w:lastRenderedPageBreak/>
              <w:t>1</w:t>
            </w:r>
          </w:p>
        </w:tc>
        <w:tc>
          <w:tcPr>
            <w:tcW w:w="12420" w:type="dxa"/>
            <w:gridSpan w:val="7"/>
          </w:tcPr>
          <w:p w:rsidR="003A7E69" w:rsidRPr="00354B70" w:rsidRDefault="00D23DA0" w:rsidP="00354B70">
            <w:pPr>
              <w:pStyle w:val="ListParagraph"/>
              <w:numPr>
                <w:ilvl w:val="0"/>
                <w:numId w:val="20"/>
              </w:numPr>
              <w:spacing w:line="240" w:lineRule="auto"/>
              <w:ind w:left="342"/>
            </w:pPr>
            <w:r w:rsidRPr="00354B70">
              <w:t>Students will view various brands and discuss the image they project.</w:t>
            </w:r>
            <w:r w:rsidR="00690DF2" w:rsidRPr="00354B70">
              <w:t xml:space="preserve"> (Retail 3.1 Site Location and Store Design)</w:t>
            </w:r>
          </w:p>
        </w:tc>
      </w:tr>
      <w:tr w:rsidR="003A7E69" w:rsidTr="007A406F">
        <w:trPr>
          <w:trHeight w:val="466"/>
        </w:trPr>
        <w:tc>
          <w:tcPr>
            <w:tcW w:w="828" w:type="dxa"/>
          </w:tcPr>
          <w:p w:rsidR="003A7E69" w:rsidRPr="009505D0" w:rsidRDefault="00D23DA0" w:rsidP="00C44E14">
            <w:pPr>
              <w:spacing w:line="240" w:lineRule="auto"/>
              <w:rPr>
                <w:noProof/>
              </w:rPr>
            </w:pPr>
            <w:r>
              <w:rPr>
                <w:noProof/>
              </w:rPr>
              <w:t>2</w:t>
            </w:r>
          </w:p>
        </w:tc>
        <w:tc>
          <w:tcPr>
            <w:tcW w:w="12420" w:type="dxa"/>
            <w:gridSpan w:val="7"/>
          </w:tcPr>
          <w:p w:rsidR="003A7E69" w:rsidRPr="00354B70" w:rsidRDefault="00D23DA0" w:rsidP="00354B70">
            <w:pPr>
              <w:pStyle w:val="ListParagraph"/>
              <w:numPr>
                <w:ilvl w:val="0"/>
                <w:numId w:val="20"/>
              </w:numPr>
              <w:spacing w:line="240" w:lineRule="auto"/>
              <w:ind w:left="342"/>
            </w:pPr>
            <w:r w:rsidRPr="00354B70">
              <w:t>Students will redesign the visual merchandising elements of their favorite store.</w:t>
            </w:r>
            <w:r w:rsidR="00690DF2" w:rsidRPr="00354B70">
              <w:t xml:space="preserve"> (Retail 3.2 Visual Merchandising)</w:t>
            </w:r>
          </w:p>
        </w:tc>
      </w:tr>
      <w:tr w:rsidR="003A7E69" w:rsidTr="007A406F">
        <w:trPr>
          <w:trHeight w:val="466"/>
        </w:trPr>
        <w:tc>
          <w:tcPr>
            <w:tcW w:w="828" w:type="dxa"/>
          </w:tcPr>
          <w:p w:rsidR="003A7E69" w:rsidRPr="009505D0" w:rsidRDefault="00D23DA0" w:rsidP="00C44E14">
            <w:pPr>
              <w:spacing w:line="240" w:lineRule="auto"/>
              <w:rPr>
                <w:noProof/>
              </w:rPr>
            </w:pPr>
            <w:r>
              <w:rPr>
                <w:noProof/>
              </w:rPr>
              <w:t>3</w:t>
            </w:r>
          </w:p>
        </w:tc>
        <w:tc>
          <w:tcPr>
            <w:tcW w:w="12420" w:type="dxa"/>
            <w:gridSpan w:val="7"/>
          </w:tcPr>
          <w:p w:rsidR="003A7E69" w:rsidRPr="00354B70" w:rsidRDefault="00D23DA0" w:rsidP="00354B70">
            <w:pPr>
              <w:pStyle w:val="ListParagraph"/>
              <w:numPr>
                <w:ilvl w:val="0"/>
                <w:numId w:val="20"/>
              </w:numPr>
              <w:spacing w:line="240" w:lineRule="auto"/>
              <w:ind w:left="342"/>
            </w:pPr>
            <w:r w:rsidRPr="00354B70">
              <w:t>Students will diagram the promotional mix using appropriate software. (Retail 3.3 Diagram Promo Mix)</w:t>
            </w:r>
          </w:p>
        </w:tc>
      </w:tr>
      <w:tr w:rsidR="00D23DA0" w:rsidTr="007A406F">
        <w:trPr>
          <w:trHeight w:val="466"/>
        </w:trPr>
        <w:tc>
          <w:tcPr>
            <w:tcW w:w="828" w:type="dxa"/>
          </w:tcPr>
          <w:p w:rsidR="00D23DA0" w:rsidRDefault="00425919" w:rsidP="00C44E14">
            <w:pPr>
              <w:spacing w:line="240" w:lineRule="auto"/>
              <w:rPr>
                <w:noProof/>
              </w:rPr>
            </w:pPr>
            <w:r>
              <w:rPr>
                <w:noProof/>
              </w:rPr>
              <w:t>4</w:t>
            </w:r>
          </w:p>
        </w:tc>
        <w:tc>
          <w:tcPr>
            <w:tcW w:w="12420" w:type="dxa"/>
            <w:gridSpan w:val="7"/>
          </w:tcPr>
          <w:p w:rsidR="00D23DA0" w:rsidRPr="00354B70" w:rsidRDefault="00425919" w:rsidP="00354B70">
            <w:pPr>
              <w:pStyle w:val="ListParagraph"/>
              <w:numPr>
                <w:ilvl w:val="0"/>
                <w:numId w:val="20"/>
              </w:numPr>
              <w:spacing w:line="240" w:lineRule="auto"/>
              <w:ind w:left="342"/>
            </w:pPr>
            <w:r w:rsidRPr="00354B70">
              <w:t>Students will view various buying motives and decide whether they are emotional or rational.</w:t>
            </w:r>
            <w:r w:rsidR="00690DF2" w:rsidRPr="00354B70">
              <w:t xml:space="preserve"> (Retail 3.4 Customer Buying Motives)</w:t>
            </w:r>
          </w:p>
        </w:tc>
      </w:tr>
      <w:tr w:rsidR="00425919" w:rsidTr="007A406F">
        <w:trPr>
          <w:trHeight w:val="466"/>
        </w:trPr>
        <w:tc>
          <w:tcPr>
            <w:tcW w:w="828" w:type="dxa"/>
          </w:tcPr>
          <w:p w:rsidR="00425919" w:rsidRDefault="00425919" w:rsidP="00C44E14">
            <w:pPr>
              <w:spacing w:line="240" w:lineRule="auto"/>
              <w:rPr>
                <w:noProof/>
              </w:rPr>
            </w:pPr>
            <w:r>
              <w:rPr>
                <w:noProof/>
              </w:rPr>
              <w:t>5</w:t>
            </w:r>
          </w:p>
        </w:tc>
        <w:tc>
          <w:tcPr>
            <w:tcW w:w="12420" w:type="dxa"/>
            <w:gridSpan w:val="7"/>
          </w:tcPr>
          <w:p w:rsidR="00425919" w:rsidRPr="00354B70" w:rsidRDefault="0020673E" w:rsidP="00354B70">
            <w:pPr>
              <w:pStyle w:val="ListParagraph"/>
              <w:numPr>
                <w:ilvl w:val="0"/>
                <w:numId w:val="20"/>
              </w:numPr>
              <w:spacing w:line="240" w:lineRule="auto"/>
              <w:ind w:left="342"/>
            </w:pPr>
            <w:r w:rsidRPr="00354B70">
              <w:t>Students will explain how they can offer customer service in a retail environment (Retail 3.5 Customer Service Activity)</w:t>
            </w:r>
          </w:p>
        </w:tc>
      </w:tr>
      <w:tr w:rsidR="0020673E" w:rsidTr="007A406F">
        <w:trPr>
          <w:trHeight w:val="466"/>
        </w:trPr>
        <w:tc>
          <w:tcPr>
            <w:tcW w:w="828" w:type="dxa"/>
          </w:tcPr>
          <w:p w:rsidR="0020673E" w:rsidRDefault="0020673E" w:rsidP="00C44E14">
            <w:pPr>
              <w:spacing w:line="240" w:lineRule="auto"/>
              <w:rPr>
                <w:noProof/>
              </w:rPr>
            </w:pPr>
            <w:r>
              <w:rPr>
                <w:noProof/>
              </w:rPr>
              <w:t>6</w:t>
            </w:r>
          </w:p>
        </w:tc>
        <w:tc>
          <w:tcPr>
            <w:tcW w:w="12420" w:type="dxa"/>
            <w:gridSpan w:val="7"/>
          </w:tcPr>
          <w:p w:rsidR="0020673E" w:rsidRPr="00354B70" w:rsidRDefault="0020673E" w:rsidP="00354B70">
            <w:pPr>
              <w:pStyle w:val="ListParagraph"/>
              <w:numPr>
                <w:ilvl w:val="0"/>
                <w:numId w:val="20"/>
              </w:numPr>
              <w:spacing w:line="240" w:lineRule="auto"/>
              <w:ind w:left="342"/>
            </w:pPr>
            <w:r w:rsidRPr="00354B70">
              <w:t>Students will create a table with five categories of a store manager’s responsibilities. For each category, students will list ways for managers to carry out these responsibilities (Retail 3.6 Role of the Store Manager)</w:t>
            </w:r>
          </w:p>
        </w:tc>
      </w:tr>
      <w:tr w:rsidR="000F47EE" w:rsidTr="007A406F">
        <w:trPr>
          <w:trHeight w:val="466"/>
        </w:trPr>
        <w:tc>
          <w:tcPr>
            <w:tcW w:w="13248" w:type="dxa"/>
            <w:gridSpan w:val="8"/>
          </w:tcPr>
          <w:p w:rsidR="000F47EE" w:rsidRDefault="000F47EE" w:rsidP="00C44E14">
            <w:pPr>
              <w:spacing w:line="240" w:lineRule="auto"/>
              <w:rPr>
                <w:b/>
              </w:rPr>
            </w:pPr>
            <w:r w:rsidRPr="00C44E14">
              <w:rPr>
                <w:b/>
              </w:rPr>
              <w:t>UNIT RESOURCES:</w:t>
            </w:r>
            <w:r w:rsidR="001B1672" w:rsidRPr="00C44E14">
              <w:rPr>
                <w:b/>
              </w:rPr>
              <w:t xml:space="preserve"> (include internet addresses for linking)</w:t>
            </w:r>
          </w:p>
          <w:p w:rsidR="000F47EE" w:rsidRDefault="00912B04" w:rsidP="00BC4316">
            <w:pPr>
              <w:spacing w:line="240" w:lineRule="auto"/>
              <w:rPr>
                <w:b/>
              </w:rPr>
            </w:pPr>
            <w:r>
              <w:rPr>
                <w:b/>
              </w:rPr>
              <w:t>Glencoe Retailing Text (</w:t>
            </w:r>
            <w:proofErr w:type="spellStart"/>
            <w:r>
              <w:rPr>
                <w:b/>
              </w:rPr>
              <w:t>McCalla</w:t>
            </w:r>
            <w:proofErr w:type="spellEnd"/>
            <w:r>
              <w:rPr>
                <w:b/>
              </w:rPr>
              <w:t>, Priscilla. 2005)</w:t>
            </w:r>
          </w:p>
          <w:p w:rsidR="00912B04" w:rsidRDefault="00912B04" w:rsidP="00BC4316">
            <w:pPr>
              <w:spacing w:line="240" w:lineRule="auto"/>
              <w:rPr>
                <w:b/>
              </w:rPr>
            </w:pPr>
            <w:r>
              <w:rPr>
                <w:b/>
              </w:rPr>
              <w:t>Glencoe Marketing Essentials (</w:t>
            </w:r>
            <w:proofErr w:type="spellStart"/>
            <w:r>
              <w:rPr>
                <w:b/>
              </w:rPr>
              <w:t>Farese</w:t>
            </w:r>
            <w:proofErr w:type="spellEnd"/>
            <w:r>
              <w:rPr>
                <w:b/>
              </w:rPr>
              <w:t xml:space="preserve">, Lois, Grady, </w:t>
            </w:r>
            <w:proofErr w:type="spellStart"/>
            <w:r>
              <w:rPr>
                <w:b/>
              </w:rPr>
              <w:t>Kimbrell</w:t>
            </w:r>
            <w:proofErr w:type="spellEnd"/>
            <w:r>
              <w:rPr>
                <w:b/>
              </w:rPr>
              <w:t xml:space="preserve"> &amp; </w:t>
            </w:r>
            <w:proofErr w:type="spellStart"/>
            <w:r>
              <w:rPr>
                <w:b/>
              </w:rPr>
              <w:t>Woloszyk</w:t>
            </w:r>
            <w:proofErr w:type="spellEnd"/>
            <w:r>
              <w:rPr>
                <w:b/>
              </w:rPr>
              <w:t>, Carl. 2009)</w:t>
            </w:r>
          </w:p>
          <w:p w:rsidR="00432A3F" w:rsidRDefault="00432A3F" w:rsidP="00BC4316">
            <w:pPr>
              <w:spacing w:line="240" w:lineRule="auto"/>
              <w:rPr>
                <w:b/>
              </w:rPr>
            </w:pPr>
            <w:r>
              <w:rPr>
                <w:b/>
              </w:rPr>
              <w:t xml:space="preserve">Missouri Marketing </w:t>
            </w:r>
            <w:proofErr w:type="spellStart"/>
            <w:r>
              <w:rPr>
                <w:b/>
              </w:rPr>
              <w:t>Listserve</w:t>
            </w:r>
            <w:proofErr w:type="spellEnd"/>
            <w:r>
              <w:rPr>
                <w:b/>
              </w:rPr>
              <w:t xml:space="preserve"> – Resources for Marketing Activities</w:t>
            </w:r>
          </w:p>
          <w:p w:rsidR="00BD6E51" w:rsidRPr="00BD6E51" w:rsidRDefault="00BD6E51" w:rsidP="00BD6E51">
            <w:pPr>
              <w:spacing w:before="100" w:beforeAutospacing="1" w:after="100" w:afterAutospacing="1" w:line="240" w:lineRule="auto"/>
              <w:outlineLvl w:val="0"/>
              <w:rPr>
                <w:rFonts w:asciiTheme="minorHAnsi" w:eastAsia="Times New Roman" w:hAnsiTheme="minorHAnsi"/>
                <w:lang w:eastAsia="zh-CN"/>
              </w:rPr>
            </w:pPr>
            <w:r w:rsidRPr="00BD6E51">
              <w:rPr>
                <w:rFonts w:asciiTheme="minorHAnsi" w:eastAsia="Times New Roman" w:hAnsiTheme="minorHAnsi"/>
                <w:b/>
                <w:bCs/>
                <w:kern w:val="36"/>
                <w:lang w:eastAsia="zh-CN"/>
              </w:rPr>
              <w:t>MCE DVD ROM 12</w:t>
            </w:r>
            <w:r>
              <w:rPr>
                <w:rFonts w:asciiTheme="minorHAnsi" w:eastAsia="Times New Roman" w:hAnsiTheme="minorHAnsi"/>
                <w:b/>
                <w:bCs/>
                <w:kern w:val="36"/>
                <w:lang w:eastAsia="zh-CN"/>
              </w:rPr>
              <w:t xml:space="preserve"> - </w:t>
            </w:r>
            <w:r w:rsidRPr="00BD6E51">
              <w:rPr>
                <w:rFonts w:asciiTheme="minorHAnsi" w:eastAsia="Times New Roman" w:hAnsiTheme="minorHAnsi"/>
                <w:b/>
                <w:bCs/>
                <w:lang w:eastAsia="zh-CN"/>
              </w:rPr>
              <w:t>Buy-ology: The Science of Buying and Selling How They Sell</w:t>
            </w:r>
            <w:r>
              <w:rPr>
                <w:rFonts w:asciiTheme="minorHAnsi" w:eastAsia="Times New Roman" w:hAnsiTheme="minorHAnsi"/>
                <w:b/>
                <w:bCs/>
                <w:lang w:eastAsia="zh-CN"/>
              </w:rPr>
              <w:t xml:space="preserve"> - </w:t>
            </w:r>
            <w:r w:rsidRPr="00BD6E51">
              <w:rPr>
                <w:rFonts w:asciiTheme="minorHAnsi" w:eastAsia="Times New Roman" w:hAnsiTheme="minorHAnsi"/>
                <w:lang w:eastAsia="zh-CN"/>
              </w:rPr>
              <w:t>Films for the Humanities &amp; Sciences</w:t>
            </w:r>
            <w:r>
              <w:rPr>
                <w:rFonts w:asciiTheme="minorHAnsi" w:eastAsia="Times New Roman" w:hAnsiTheme="minorHAnsi"/>
                <w:lang w:eastAsia="zh-CN"/>
              </w:rPr>
              <w:t xml:space="preserve">, </w:t>
            </w:r>
            <w:r w:rsidRPr="00BD6E51">
              <w:rPr>
                <w:rFonts w:asciiTheme="minorHAnsi" w:eastAsia="Times New Roman" w:hAnsiTheme="minorHAnsi"/>
                <w:lang w:eastAsia="zh-CN"/>
              </w:rPr>
              <w:t>PRINCETON, NJ, FILMS FOR THE HUMANITIES &amp; SCIENCES, 2004.</w:t>
            </w:r>
            <w:r>
              <w:rPr>
                <w:rFonts w:asciiTheme="minorHAnsi" w:eastAsia="Times New Roman" w:hAnsiTheme="minorHAnsi"/>
                <w:lang w:eastAsia="zh-CN"/>
              </w:rPr>
              <w:t xml:space="preserve">  </w:t>
            </w:r>
            <w:r w:rsidRPr="00BD6E51">
              <w:rPr>
                <w:rFonts w:asciiTheme="minorHAnsi" w:eastAsia="Times New Roman" w:hAnsiTheme="minorHAnsi"/>
                <w:lang w:eastAsia="zh-CN"/>
              </w:rPr>
              <w:t xml:space="preserve">Shopping, once simply a basic task, now vies with television as America's most popular leisure activity. How are retailers cashing in on all that discretionary spending? From the Turkish bazaar to the Mall of America, this program reveals the strategies being used to ensure that wallets and purses remain open for business. Retail anthropologist </w:t>
            </w:r>
            <w:proofErr w:type="spellStart"/>
            <w:r w:rsidRPr="00BD6E51">
              <w:rPr>
                <w:rFonts w:asciiTheme="minorHAnsi" w:eastAsia="Times New Roman" w:hAnsiTheme="minorHAnsi"/>
                <w:lang w:eastAsia="zh-CN"/>
              </w:rPr>
              <w:t>Paco</w:t>
            </w:r>
            <w:proofErr w:type="spellEnd"/>
            <w:r w:rsidRPr="00BD6E51">
              <w:rPr>
                <w:rFonts w:asciiTheme="minorHAnsi" w:eastAsia="Times New Roman" w:hAnsiTheme="minorHAnsi"/>
                <w:lang w:eastAsia="zh-CN"/>
              </w:rPr>
              <w:t xml:space="preserve"> Underhill, shopping center architect Eric </w:t>
            </w:r>
            <w:proofErr w:type="spellStart"/>
            <w:r w:rsidRPr="00BD6E51">
              <w:rPr>
                <w:rFonts w:asciiTheme="minorHAnsi" w:eastAsia="Times New Roman" w:hAnsiTheme="minorHAnsi"/>
                <w:lang w:eastAsia="zh-CN"/>
              </w:rPr>
              <w:t>Kuhne</w:t>
            </w:r>
            <w:proofErr w:type="spellEnd"/>
            <w:r w:rsidRPr="00BD6E51">
              <w:rPr>
                <w:rFonts w:asciiTheme="minorHAnsi" w:eastAsia="Times New Roman" w:hAnsiTheme="minorHAnsi"/>
                <w:lang w:eastAsia="zh-CN"/>
              </w:rPr>
              <w:t xml:space="preserve">, retail analyst Claire Williams, </w:t>
            </w:r>
            <w:proofErr w:type="spellStart"/>
            <w:r w:rsidRPr="00BD6E51">
              <w:rPr>
                <w:rFonts w:asciiTheme="minorHAnsi" w:eastAsia="Times New Roman" w:hAnsiTheme="minorHAnsi"/>
                <w:lang w:eastAsia="zh-CN"/>
              </w:rPr>
              <w:t>Amazon.com's</w:t>
            </w:r>
            <w:proofErr w:type="spellEnd"/>
            <w:r w:rsidRPr="00BD6E51">
              <w:rPr>
                <w:rFonts w:asciiTheme="minorHAnsi" w:eastAsia="Times New Roman" w:hAnsiTheme="minorHAnsi"/>
                <w:lang w:eastAsia="zh-CN"/>
              </w:rPr>
              <w:t xml:space="preserve"> Jeff Bezos, and Geoff Burch, "the world's most persuasive man," share their insights into the importance of advertising, store design, product placement, and buyer behavior analysis--all underlying aggressive new approaches that have redefined consumers as targets. 51 minutes</w:t>
            </w:r>
          </w:p>
          <w:p w:rsidR="00BD6E51" w:rsidRPr="00BD6E51" w:rsidRDefault="00BD6E51" w:rsidP="00BD6E51">
            <w:pPr>
              <w:pStyle w:val="Heading1"/>
              <w:rPr>
                <w:rFonts w:asciiTheme="minorHAnsi" w:hAnsiTheme="minorHAnsi"/>
                <w:sz w:val="22"/>
                <w:szCs w:val="22"/>
              </w:rPr>
            </w:pPr>
            <w:r w:rsidRPr="00BD6E51">
              <w:rPr>
                <w:rFonts w:asciiTheme="minorHAnsi" w:hAnsiTheme="minorHAnsi"/>
                <w:sz w:val="22"/>
                <w:szCs w:val="22"/>
              </w:rPr>
              <w:t>MCE 13.1310 MERC 1</w:t>
            </w:r>
            <w:r>
              <w:rPr>
                <w:rFonts w:asciiTheme="minorHAnsi" w:hAnsiTheme="minorHAnsi"/>
                <w:sz w:val="22"/>
                <w:szCs w:val="22"/>
              </w:rPr>
              <w:t xml:space="preserve"> – </w:t>
            </w:r>
            <w:r w:rsidRPr="00BD6E51">
              <w:rPr>
                <w:rFonts w:asciiTheme="minorHAnsi" w:hAnsiTheme="minorHAnsi"/>
                <w:sz w:val="22"/>
                <w:szCs w:val="22"/>
              </w:rPr>
              <w:t>Promotion</w:t>
            </w:r>
            <w:r>
              <w:rPr>
                <w:rFonts w:asciiTheme="minorHAnsi" w:hAnsiTheme="minorHAnsi"/>
                <w:sz w:val="22"/>
                <w:szCs w:val="22"/>
              </w:rPr>
              <w:t xml:space="preserve"> - </w:t>
            </w:r>
            <w:r w:rsidRPr="00BD6E51">
              <w:rPr>
                <w:rStyle w:val="info"/>
                <w:rFonts w:asciiTheme="minorHAnsi" w:hAnsiTheme="minorHAnsi"/>
                <w:sz w:val="22"/>
                <w:szCs w:val="22"/>
              </w:rPr>
              <w:t>Marketing Education Resource Center</w:t>
            </w:r>
            <w:r>
              <w:rPr>
                <w:rStyle w:val="info"/>
                <w:rFonts w:asciiTheme="minorHAnsi" w:hAnsiTheme="minorHAnsi"/>
                <w:sz w:val="22"/>
                <w:szCs w:val="22"/>
              </w:rPr>
              <w:t xml:space="preserve">, </w:t>
            </w:r>
            <w:r w:rsidRPr="00BD6E51">
              <w:rPr>
                <w:rStyle w:val="info"/>
                <w:rFonts w:asciiTheme="minorHAnsi" w:hAnsiTheme="minorHAnsi"/>
                <w:sz w:val="22"/>
                <w:szCs w:val="22"/>
              </w:rPr>
              <w:t>COLUMBUS, OHIO, MARKETING EDUCATION RESOURCE CENTER, 2003.</w:t>
            </w:r>
            <w:r>
              <w:rPr>
                <w:rStyle w:val="info"/>
                <w:rFonts w:asciiTheme="minorHAnsi" w:hAnsiTheme="minorHAnsi"/>
                <w:sz w:val="22"/>
                <w:szCs w:val="22"/>
              </w:rPr>
              <w:t xml:space="preserve">  </w:t>
            </w:r>
            <w:proofErr w:type="gramStart"/>
            <w:r w:rsidRPr="00BD6E51">
              <w:rPr>
                <w:rFonts w:asciiTheme="minorHAnsi" w:hAnsiTheme="minorHAnsi"/>
                <w:b w:val="0"/>
                <w:sz w:val="22"/>
                <w:szCs w:val="22"/>
              </w:rPr>
              <w:t>Leadership, Attitude, and Performance Module.</w:t>
            </w:r>
            <w:proofErr w:type="gramEnd"/>
            <w:r w:rsidRPr="00BD6E51">
              <w:rPr>
                <w:rFonts w:asciiTheme="minorHAnsi" w:hAnsiTheme="minorHAnsi"/>
                <w:b w:val="0"/>
                <w:sz w:val="22"/>
                <w:szCs w:val="22"/>
              </w:rPr>
              <w:t xml:space="preserve"> This instructional module contains student booklets and teaching guides with comprehensive lesson plans/teaching guides. This instructional module contains www site Promotion, Planning Your Web Site, Email as a Marketing Tool, Selecting Advertising Media, Ad-quipping Your Business, Promotion, and Promotional Mix.</w:t>
            </w:r>
          </w:p>
          <w:p w:rsidR="00BD6E51" w:rsidRPr="00E8677F" w:rsidRDefault="00BD6E51" w:rsidP="00E8677F">
            <w:pPr>
              <w:pStyle w:val="Heading1"/>
              <w:rPr>
                <w:rFonts w:asciiTheme="minorHAnsi" w:hAnsiTheme="minorHAnsi"/>
                <w:sz w:val="22"/>
                <w:szCs w:val="22"/>
              </w:rPr>
            </w:pPr>
            <w:r w:rsidRPr="00BD6E51">
              <w:rPr>
                <w:rFonts w:asciiTheme="minorHAnsi" w:hAnsiTheme="minorHAnsi"/>
                <w:sz w:val="22"/>
                <w:szCs w:val="22"/>
              </w:rPr>
              <w:t>BE VIDEO 104</w:t>
            </w:r>
            <w:r>
              <w:rPr>
                <w:rFonts w:asciiTheme="minorHAnsi" w:hAnsiTheme="minorHAnsi"/>
                <w:sz w:val="22"/>
                <w:szCs w:val="22"/>
              </w:rPr>
              <w:t xml:space="preserve"> - </w:t>
            </w:r>
            <w:r w:rsidRPr="00BD6E51">
              <w:rPr>
                <w:rFonts w:asciiTheme="minorHAnsi" w:hAnsiTheme="minorHAnsi"/>
                <w:sz w:val="22"/>
                <w:szCs w:val="22"/>
              </w:rPr>
              <w:t>Marketing and Customer Service</w:t>
            </w:r>
            <w:r>
              <w:rPr>
                <w:rFonts w:asciiTheme="minorHAnsi" w:hAnsiTheme="minorHAnsi"/>
                <w:sz w:val="22"/>
                <w:szCs w:val="22"/>
              </w:rPr>
              <w:t xml:space="preserve"> - </w:t>
            </w:r>
            <w:r w:rsidRPr="00BD6E51">
              <w:rPr>
                <w:rStyle w:val="info"/>
                <w:rFonts w:asciiTheme="minorHAnsi" w:hAnsiTheme="minorHAnsi"/>
                <w:sz w:val="22"/>
                <w:szCs w:val="22"/>
              </w:rPr>
              <w:t>Princess Co, Ltd.</w:t>
            </w:r>
            <w:r>
              <w:rPr>
                <w:rStyle w:val="info"/>
                <w:rFonts w:asciiTheme="minorHAnsi" w:hAnsiTheme="minorHAnsi"/>
                <w:sz w:val="22"/>
                <w:szCs w:val="22"/>
              </w:rPr>
              <w:t xml:space="preserve">, </w:t>
            </w:r>
            <w:r w:rsidRPr="00BD6E51">
              <w:rPr>
                <w:rStyle w:val="info"/>
                <w:rFonts w:asciiTheme="minorHAnsi" w:hAnsiTheme="minorHAnsi"/>
                <w:sz w:val="22"/>
                <w:szCs w:val="22"/>
              </w:rPr>
              <w:t>VANCOUVER, WA, THE SCHOOL COMPANY, 2005.</w:t>
            </w:r>
            <w:r>
              <w:rPr>
                <w:rStyle w:val="info"/>
                <w:rFonts w:asciiTheme="minorHAnsi" w:hAnsiTheme="minorHAnsi"/>
                <w:sz w:val="22"/>
                <w:szCs w:val="22"/>
              </w:rPr>
              <w:t xml:space="preserve">  </w:t>
            </w:r>
            <w:r w:rsidRPr="00BD6E51">
              <w:rPr>
                <w:rFonts w:asciiTheme="minorHAnsi" w:hAnsiTheme="minorHAnsi"/>
                <w:b w:val="0"/>
                <w:sz w:val="22"/>
                <w:szCs w:val="22"/>
              </w:rPr>
              <w:t xml:space="preserve">Good listening and </w:t>
            </w:r>
            <w:r w:rsidRPr="00BD6E51">
              <w:rPr>
                <w:rFonts w:asciiTheme="minorHAnsi" w:hAnsiTheme="minorHAnsi"/>
                <w:b w:val="0"/>
                <w:sz w:val="22"/>
                <w:szCs w:val="22"/>
              </w:rPr>
              <w:lastRenderedPageBreak/>
              <w:t xml:space="preserve">speaking skills for dealing with customers are highlighted in this video. The difference between hearing and listening and how to ask the right questions to get the information needed from the customer are presented. The importance of writing and filling out customer service reports and writing letters to clients is also stressed. </w:t>
            </w:r>
            <w:proofErr w:type="gramStart"/>
            <w:r w:rsidRPr="00BD6E51">
              <w:rPr>
                <w:rFonts w:asciiTheme="minorHAnsi" w:hAnsiTheme="minorHAnsi"/>
                <w:b w:val="0"/>
                <w:sz w:val="22"/>
                <w:szCs w:val="22"/>
              </w:rPr>
              <w:t>Grades middle school to Adult.</w:t>
            </w:r>
            <w:proofErr w:type="gramEnd"/>
            <w:r w:rsidRPr="00BD6E51">
              <w:rPr>
                <w:rFonts w:asciiTheme="minorHAnsi" w:hAnsiTheme="minorHAnsi"/>
                <w:b w:val="0"/>
                <w:sz w:val="22"/>
                <w:szCs w:val="22"/>
              </w:rPr>
              <w:t xml:space="preserve"> 17:42 minutes.</w:t>
            </w:r>
            <w:bookmarkStart w:id="0" w:name="_GoBack"/>
            <w:bookmarkEnd w:id="0"/>
          </w:p>
        </w:tc>
      </w:tr>
    </w:tbl>
    <w:p w:rsidR="00FD5A4D" w:rsidRPr="00323BA3" w:rsidRDefault="005A0F5D" w:rsidP="005A0F5D">
      <w:pPr>
        <w:tabs>
          <w:tab w:val="left" w:pos="2338"/>
        </w:tabs>
        <w:rPr>
          <w:color w:val="FF0000"/>
        </w:rPr>
      </w:pPr>
      <w:r>
        <w:rPr>
          <w:color w:val="FF0000"/>
        </w:rPr>
        <w:lastRenderedPageBreak/>
        <w:tab/>
      </w:r>
    </w:p>
    <w:sectPr w:rsidR="00FD5A4D" w:rsidRPr="00323BA3" w:rsidSect="0072740F">
      <w:headerReference w:type="default" r:id="rId12"/>
      <w:footerReference w:type="default" r:id="rId13"/>
      <w:pgSz w:w="15840" w:h="12240" w:orient="landscape"/>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10A" w:rsidRDefault="000E310A" w:rsidP="00FD5A4D">
      <w:pPr>
        <w:spacing w:after="0" w:line="240" w:lineRule="auto"/>
      </w:pPr>
      <w:r>
        <w:separator/>
      </w:r>
    </w:p>
  </w:endnote>
  <w:endnote w:type="continuationSeparator" w:id="0">
    <w:p w:rsidR="000E310A" w:rsidRDefault="000E310A" w:rsidP="00FD5A4D">
      <w:pPr>
        <w:spacing w:after="0" w:line="240" w:lineRule="auto"/>
      </w:pPr>
      <w:r>
        <w:continuationSeparator/>
      </w:r>
    </w:p>
  </w:endnote>
  <w:endnote w:type="continuationNotice" w:id="1">
    <w:p w:rsidR="000E310A" w:rsidRDefault="000E31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50B" w:rsidRDefault="0094250B" w:rsidP="001731D1">
    <w:pPr>
      <w:pStyle w:val="Footer"/>
      <w:jc w:val="center"/>
    </w:pPr>
    <w:r>
      <w:t xml:space="preserve">2011    </w:t>
    </w:r>
    <w:r>
      <w:tab/>
      <w:t>Missouri Department of Elementary and Secondary Education</w:t>
    </w:r>
    <w:r>
      <w:tab/>
    </w:r>
    <w:r>
      <w:tab/>
      <w:t xml:space="preserve">Page </w:t>
    </w:r>
    <w:r w:rsidR="00FA08B5">
      <w:rPr>
        <w:b/>
        <w:sz w:val="24"/>
        <w:szCs w:val="24"/>
      </w:rPr>
      <w:fldChar w:fldCharType="begin"/>
    </w:r>
    <w:r>
      <w:rPr>
        <w:b/>
      </w:rPr>
      <w:instrText xml:space="preserve"> PAGE </w:instrText>
    </w:r>
    <w:r w:rsidR="00FA08B5">
      <w:rPr>
        <w:b/>
        <w:sz w:val="24"/>
        <w:szCs w:val="24"/>
      </w:rPr>
      <w:fldChar w:fldCharType="separate"/>
    </w:r>
    <w:r w:rsidR="00E8677F">
      <w:rPr>
        <w:b/>
        <w:noProof/>
      </w:rPr>
      <w:t>1</w:t>
    </w:r>
    <w:r w:rsidR="00FA08B5">
      <w:rPr>
        <w:b/>
        <w:sz w:val="24"/>
        <w:szCs w:val="24"/>
      </w:rPr>
      <w:fldChar w:fldCharType="end"/>
    </w:r>
    <w:r>
      <w:t xml:space="preserve"> of </w:t>
    </w:r>
    <w:r w:rsidR="00FA08B5">
      <w:rPr>
        <w:b/>
        <w:sz w:val="24"/>
        <w:szCs w:val="24"/>
      </w:rPr>
      <w:fldChar w:fldCharType="begin"/>
    </w:r>
    <w:r>
      <w:rPr>
        <w:b/>
      </w:rPr>
      <w:instrText xml:space="preserve"> NUMPAGES  </w:instrText>
    </w:r>
    <w:r w:rsidR="00FA08B5">
      <w:rPr>
        <w:b/>
        <w:sz w:val="24"/>
        <w:szCs w:val="24"/>
      </w:rPr>
      <w:fldChar w:fldCharType="separate"/>
    </w:r>
    <w:r w:rsidR="00E8677F">
      <w:rPr>
        <w:b/>
        <w:noProof/>
      </w:rPr>
      <w:t>5</w:t>
    </w:r>
    <w:r w:rsidR="00FA08B5">
      <w:rPr>
        <w:b/>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10A" w:rsidRDefault="000E310A" w:rsidP="00FD5A4D">
      <w:pPr>
        <w:spacing w:after="0" w:line="240" w:lineRule="auto"/>
      </w:pPr>
      <w:r>
        <w:separator/>
      </w:r>
    </w:p>
  </w:footnote>
  <w:footnote w:type="continuationSeparator" w:id="0">
    <w:p w:rsidR="000E310A" w:rsidRDefault="000E310A" w:rsidP="00FD5A4D">
      <w:pPr>
        <w:spacing w:after="0" w:line="240" w:lineRule="auto"/>
      </w:pPr>
      <w:r>
        <w:continuationSeparator/>
      </w:r>
    </w:p>
  </w:footnote>
  <w:footnote w:type="continuationNotice" w:id="1">
    <w:p w:rsidR="000E310A" w:rsidRDefault="000E310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50B" w:rsidRPr="006D3450" w:rsidRDefault="0094250B" w:rsidP="00FD5A4D">
    <w:pPr>
      <w:pStyle w:val="Header"/>
      <w:jc w:val="center"/>
      <w:rPr>
        <w:b/>
        <w:sz w:val="24"/>
        <w:szCs w:val="24"/>
      </w:rPr>
    </w:pPr>
    <w:r>
      <w:rPr>
        <w:b/>
        <w:sz w:val="24"/>
        <w:szCs w:val="24"/>
      </w:rPr>
      <w:t xml:space="preserve"> DESE Model Curriculum </w:t>
    </w:r>
  </w:p>
  <w:p w:rsidR="0094250B" w:rsidRDefault="0015225E" w:rsidP="00EC345E">
    <w:pPr>
      <w:pStyle w:val="Header"/>
      <w:tabs>
        <w:tab w:val="left" w:pos="8640"/>
      </w:tabs>
    </w:pPr>
    <w:r>
      <w:t xml:space="preserve">GRADE LEVEL/UNIT TITLE: </w:t>
    </w:r>
    <w:r w:rsidR="005A0F5D">
      <w:t>11-12/</w:t>
    </w:r>
    <w:r w:rsidR="00EC345E">
      <w:t>Retail Store</w:t>
    </w:r>
    <w:r w:rsidR="005A0F5D">
      <w:tab/>
    </w:r>
    <w:r w:rsidR="005A0F5D">
      <w:tab/>
    </w:r>
    <w:r w:rsidR="0094250B">
      <w:t>Course</w:t>
    </w:r>
    <w:r>
      <w:t xml:space="preserve"> Code: </w:t>
    </w:r>
    <w:r w:rsidR="00EC345E" w:rsidRPr="00AD134E">
      <w:rPr>
        <w:rFonts w:asciiTheme="minorHAnsi" w:hAnsiTheme="minorHAnsi"/>
        <w:bCs/>
      </w:rPr>
      <w:t xml:space="preserve">040006 </w:t>
    </w:r>
    <w:r w:rsidR="00EC345E" w:rsidRPr="00AD134E">
      <w:rPr>
        <w:rFonts w:asciiTheme="minorHAnsi" w:hAnsiTheme="minorHAnsi"/>
        <w:bCs/>
      </w:rPr>
      <w:tab/>
    </w:r>
    <w:r w:rsidR="00EC345E">
      <w:rPr>
        <w:rFonts w:asciiTheme="minorHAnsi" w:hAnsiTheme="minorHAnsi"/>
        <w:bCs/>
      </w:rPr>
      <w:t xml:space="preserve">CIP Code: </w:t>
    </w:r>
    <w:r w:rsidR="00EC345E" w:rsidRPr="00AD134E">
      <w:rPr>
        <w:rFonts w:asciiTheme="minorHAnsi" w:hAnsiTheme="minorHAnsi"/>
        <w:bCs/>
      </w:rPr>
      <w:t>52. 1802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022A1"/>
    <w:multiLevelType w:val="hybridMultilevel"/>
    <w:tmpl w:val="51885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240520"/>
    <w:multiLevelType w:val="hybridMultilevel"/>
    <w:tmpl w:val="9370A2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A3C27BE"/>
    <w:multiLevelType w:val="hybridMultilevel"/>
    <w:tmpl w:val="DFBCC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E05B14"/>
    <w:multiLevelType w:val="hybridMultilevel"/>
    <w:tmpl w:val="13E45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1E6A1E"/>
    <w:multiLevelType w:val="hybridMultilevel"/>
    <w:tmpl w:val="CB8C4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C56285"/>
    <w:multiLevelType w:val="hybridMultilevel"/>
    <w:tmpl w:val="AB5C83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9543FA2"/>
    <w:multiLevelType w:val="hybridMultilevel"/>
    <w:tmpl w:val="C1EC01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477EA4"/>
    <w:multiLevelType w:val="hybridMultilevel"/>
    <w:tmpl w:val="FAC27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7146AC"/>
    <w:multiLevelType w:val="hybridMultilevel"/>
    <w:tmpl w:val="B1D6F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4C379D"/>
    <w:multiLevelType w:val="hybridMultilevel"/>
    <w:tmpl w:val="8DB61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1DD00DA"/>
    <w:multiLevelType w:val="hybridMultilevel"/>
    <w:tmpl w:val="980EB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396564"/>
    <w:multiLevelType w:val="hybridMultilevel"/>
    <w:tmpl w:val="04269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96673F"/>
    <w:multiLevelType w:val="hybridMultilevel"/>
    <w:tmpl w:val="5BB21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CB44F2"/>
    <w:multiLevelType w:val="hybridMultilevel"/>
    <w:tmpl w:val="980EB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ADB3DCE"/>
    <w:multiLevelType w:val="hybridMultilevel"/>
    <w:tmpl w:val="7BACD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7E17AB3"/>
    <w:multiLevelType w:val="hybridMultilevel"/>
    <w:tmpl w:val="E160A138"/>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6">
    <w:nsid w:val="6BE02CFF"/>
    <w:multiLevelType w:val="hybridMultilevel"/>
    <w:tmpl w:val="A622D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7A53AEB"/>
    <w:multiLevelType w:val="hybridMultilevel"/>
    <w:tmpl w:val="B2D04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8871C54"/>
    <w:multiLevelType w:val="hybridMultilevel"/>
    <w:tmpl w:val="03203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C0D654C"/>
    <w:multiLevelType w:val="hybridMultilevel"/>
    <w:tmpl w:val="33B076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9"/>
  </w:num>
  <w:num w:numId="3">
    <w:abstractNumId w:val="16"/>
  </w:num>
  <w:num w:numId="4">
    <w:abstractNumId w:val="7"/>
  </w:num>
  <w:num w:numId="5">
    <w:abstractNumId w:val="12"/>
  </w:num>
  <w:num w:numId="6">
    <w:abstractNumId w:val="4"/>
  </w:num>
  <w:num w:numId="7">
    <w:abstractNumId w:val="9"/>
  </w:num>
  <w:num w:numId="8">
    <w:abstractNumId w:val="18"/>
  </w:num>
  <w:num w:numId="9">
    <w:abstractNumId w:val="3"/>
  </w:num>
  <w:num w:numId="10">
    <w:abstractNumId w:val="2"/>
  </w:num>
  <w:num w:numId="11">
    <w:abstractNumId w:val="17"/>
  </w:num>
  <w:num w:numId="12">
    <w:abstractNumId w:val="8"/>
  </w:num>
  <w:num w:numId="13">
    <w:abstractNumId w:val="5"/>
  </w:num>
  <w:num w:numId="14">
    <w:abstractNumId w:val="15"/>
  </w:num>
  <w:num w:numId="15">
    <w:abstractNumId w:val="13"/>
  </w:num>
  <w:num w:numId="16">
    <w:abstractNumId w:val="10"/>
  </w:num>
  <w:num w:numId="17">
    <w:abstractNumId w:val="11"/>
  </w:num>
  <w:num w:numId="18">
    <w:abstractNumId w:val="1"/>
  </w:num>
  <w:num w:numId="19">
    <w:abstractNumId w:val="14"/>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9"/>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2"/>
  </w:compat>
  <w:rsids>
    <w:rsidRoot w:val="00A33DF8"/>
    <w:rsid w:val="00000127"/>
    <w:rsid w:val="00006823"/>
    <w:rsid w:val="000553C2"/>
    <w:rsid w:val="00075C23"/>
    <w:rsid w:val="000B1A54"/>
    <w:rsid w:val="000E2AB8"/>
    <w:rsid w:val="000E310A"/>
    <w:rsid w:val="000F12AC"/>
    <w:rsid w:val="000F47EE"/>
    <w:rsid w:val="001270A2"/>
    <w:rsid w:val="0013604E"/>
    <w:rsid w:val="0015225E"/>
    <w:rsid w:val="001522D0"/>
    <w:rsid w:val="001731D1"/>
    <w:rsid w:val="001B1672"/>
    <w:rsid w:val="001B3773"/>
    <w:rsid w:val="001C64E7"/>
    <w:rsid w:val="0020289B"/>
    <w:rsid w:val="0020673E"/>
    <w:rsid w:val="00222AFC"/>
    <w:rsid w:val="00223F54"/>
    <w:rsid w:val="002316F3"/>
    <w:rsid w:val="00233170"/>
    <w:rsid w:val="00254338"/>
    <w:rsid w:val="00286FAE"/>
    <w:rsid w:val="002C16F9"/>
    <w:rsid w:val="00321BC1"/>
    <w:rsid w:val="00323492"/>
    <w:rsid w:val="00323BA3"/>
    <w:rsid w:val="00342621"/>
    <w:rsid w:val="00353AA8"/>
    <w:rsid w:val="00354B70"/>
    <w:rsid w:val="00355765"/>
    <w:rsid w:val="00357947"/>
    <w:rsid w:val="00366003"/>
    <w:rsid w:val="00391632"/>
    <w:rsid w:val="003A7E69"/>
    <w:rsid w:val="003B76EF"/>
    <w:rsid w:val="003F192D"/>
    <w:rsid w:val="003F1F66"/>
    <w:rsid w:val="00425919"/>
    <w:rsid w:val="00432A3F"/>
    <w:rsid w:val="004633F6"/>
    <w:rsid w:val="00467E84"/>
    <w:rsid w:val="004871C5"/>
    <w:rsid w:val="004C4ED3"/>
    <w:rsid w:val="004E48C1"/>
    <w:rsid w:val="004F514F"/>
    <w:rsid w:val="00522002"/>
    <w:rsid w:val="00526777"/>
    <w:rsid w:val="00574E3C"/>
    <w:rsid w:val="005940E9"/>
    <w:rsid w:val="005A0F5D"/>
    <w:rsid w:val="00621267"/>
    <w:rsid w:val="006569A4"/>
    <w:rsid w:val="00690DF2"/>
    <w:rsid w:val="00695161"/>
    <w:rsid w:val="006E2402"/>
    <w:rsid w:val="006E7A3D"/>
    <w:rsid w:val="00703F58"/>
    <w:rsid w:val="007056E2"/>
    <w:rsid w:val="0072740F"/>
    <w:rsid w:val="0073478C"/>
    <w:rsid w:val="00745103"/>
    <w:rsid w:val="0075162A"/>
    <w:rsid w:val="00751B9E"/>
    <w:rsid w:val="00753095"/>
    <w:rsid w:val="00787783"/>
    <w:rsid w:val="007900B4"/>
    <w:rsid w:val="00790882"/>
    <w:rsid w:val="007A406F"/>
    <w:rsid w:val="007A4E95"/>
    <w:rsid w:val="0080447A"/>
    <w:rsid w:val="008057B5"/>
    <w:rsid w:val="00821A02"/>
    <w:rsid w:val="008322A8"/>
    <w:rsid w:val="00845D03"/>
    <w:rsid w:val="00851803"/>
    <w:rsid w:val="0086478D"/>
    <w:rsid w:val="008B1BC2"/>
    <w:rsid w:val="008B5FD1"/>
    <w:rsid w:val="008B69A1"/>
    <w:rsid w:val="008D6425"/>
    <w:rsid w:val="008E66A3"/>
    <w:rsid w:val="00912B04"/>
    <w:rsid w:val="00917334"/>
    <w:rsid w:val="0094250B"/>
    <w:rsid w:val="009505D0"/>
    <w:rsid w:val="009C2B9E"/>
    <w:rsid w:val="00A33DF8"/>
    <w:rsid w:val="00A5553E"/>
    <w:rsid w:val="00A920DC"/>
    <w:rsid w:val="00AC243F"/>
    <w:rsid w:val="00B05A7F"/>
    <w:rsid w:val="00B13A4E"/>
    <w:rsid w:val="00BB21C0"/>
    <w:rsid w:val="00BB7AD7"/>
    <w:rsid w:val="00BC09A6"/>
    <w:rsid w:val="00BC4316"/>
    <w:rsid w:val="00BD6E51"/>
    <w:rsid w:val="00C10270"/>
    <w:rsid w:val="00C131A8"/>
    <w:rsid w:val="00C15E0C"/>
    <w:rsid w:val="00C303BA"/>
    <w:rsid w:val="00C44E14"/>
    <w:rsid w:val="00C70F0A"/>
    <w:rsid w:val="00CD3B25"/>
    <w:rsid w:val="00CD43AD"/>
    <w:rsid w:val="00CE3449"/>
    <w:rsid w:val="00D01C5F"/>
    <w:rsid w:val="00D12505"/>
    <w:rsid w:val="00D23DA0"/>
    <w:rsid w:val="00D2622A"/>
    <w:rsid w:val="00D35DED"/>
    <w:rsid w:val="00D542A2"/>
    <w:rsid w:val="00D56C18"/>
    <w:rsid w:val="00D57E50"/>
    <w:rsid w:val="00D778E5"/>
    <w:rsid w:val="00DC5E54"/>
    <w:rsid w:val="00DD40DF"/>
    <w:rsid w:val="00E215AA"/>
    <w:rsid w:val="00E372C1"/>
    <w:rsid w:val="00E55D0C"/>
    <w:rsid w:val="00E5640C"/>
    <w:rsid w:val="00E82EFB"/>
    <w:rsid w:val="00E8677F"/>
    <w:rsid w:val="00EC345E"/>
    <w:rsid w:val="00F072CD"/>
    <w:rsid w:val="00F25111"/>
    <w:rsid w:val="00F65B3E"/>
    <w:rsid w:val="00F815CD"/>
    <w:rsid w:val="00FA08B5"/>
    <w:rsid w:val="00FD5A4D"/>
    <w:rsid w:val="00FF38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paragraph" w:styleId="Heading1">
    <w:name w:val="heading 1"/>
    <w:basedOn w:val="Normal"/>
    <w:link w:val="Heading1Char"/>
    <w:uiPriority w:val="9"/>
    <w:qFormat/>
    <w:rsid w:val="00BD6E51"/>
    <w:pPr>
      <w:spacing w:before="100" w:beforeAutospacing="1" w:after="100" w:afterAutospacing="1" w:line="240" w:lineRule="auto"/>
      <w:outlineLvl w:val="0"/>
    </w:pPr>
    <w:rPr>
      <w:rFonts w:ascii="Times New Roman" w:eastAsia="Times New Roman" w:hAnsi="Times New Roman"/>
      <w:b/>
      <w:bCs/>
      <w:kern w:val="36"/>
      <w:sz w:val="48"/>
      <w:szCs w:val="48"/>
      <w:lang w:eastAsia="zh-CN"/>
    </w:rPr>
  </w:style>
  <w:style w:type="paragraph" w:styleId="Heading2">
    <w:name w:val="heading 2"/>
    <w:basedOn w:val="Normal"/>
    <w:link w:val="Heading2Char"/>
    <w:uiPriority w:val="9"/>
    <w:qFormat/>
    <w:rsid w:val="00BD6E51"/>
    <w:pPr>
      <w:spacing w:before="100" w:beforeAutospacing="1" w:after="100" w:afterAutospacing="1" w:line="240" w:lineRule="auto"/>
      <w:outlineLvl w:val="1"/>
    </w:pPr>
    <w:rPr>
      <w:rFonts w:ascii="Times New Roman" w:eastAsia="Times New Roman" w:hAnsi="Times New Roman"/>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CommentReference">
    <w:name w:val="annotation reference"/>
    <w:basedOn w:val="DefaultParagraphFont"/>
    <w:uiPriority w:val="99"/>
    <w:semiHidden/>
    <w:unhideWhenUsed/>
    <w:rsid w:val="00CE3449"/>
    <w:rPr>
      <w:sz w:val="16"/>
      <w:szCs w:val="16"/>
    </w:rPr>
  </w:style>
  <w:style w:type="paragraph" w:styleId="CommentText">
    <w:name w:val="annotation text"/>
    <w:basedOn w:val="Normal"/>
    <w:link w:val="CommentTextChar"/>
    <w:uiPriority w:val="99"/>
    <w:semiHidden/>
    <w:unhideWhenUsed/>
    <w:rsid w:val="00CE3449"/>
    <w:pPr>
      <w:spacing w:line="240" w:lineRule="auto"/>
    </w:pPr>
    <w:rPr>
      <w:sz w:val="20"/>
      <w:szCs w:val="20"/>
    </w:rPr>
  </w:style>
  <w:style w:type="character" w:customStyle="1" w:styleId="CommentTextChar">
    <w:name w:val="Comment Text Char"/>
    <w:basedOn w:val="DefaultParagraphFont"/>
    <w:link w:val="CommentText"/>
    <w:uiPriority w:val="99"/>
    <w:semiHidden/>
    <w:rsid w:val="00CE3449"/>
  </w:style>
  <w:style w:type="paragraph" w:styleId="CommentSubject">
    <w:name w:val="annotation subject"/>
    <w:basedOn w:val="CommentText"/>
    <w:next w:val="CommentText"/>
    <w:link w:val="CommentSubjectChar"/>
    <w:uiPriority w:val="99"/>
    <w:semiHidden/>
    <w:unhideWhenUsed/>
    <w:rsid w:val="00CE3449"/>
    <w:rPr>
      <w:b/>
      <w:bCs/>
    </w:rPr>
  </w:style>
  <w:style w:type="character" w:customStyle="1" w:styleId="CommentSubjectChar">
    <w:name w:val="Comment Subject Char"/>
    <w:basedOn w:val="CommentTextChar"/>
    <w:link w:val="CommentSubject"/>
    <w:uiPriority w:val="99"/>
    <w:semiHidden/>
    <w:rsid w:val="00CE3449"/>
    <w:rPr>
      <w:b/>
      <w:bCs/>
    </w:rPr>
  </w:style>
  <w:style w:type="character" w:customStyle="1" w:styleId="Heading1Char">
    <w:name w:val="Heading 1 Char"/>
    <w:basedOn w:val="DefaultParagraphFont"/>
    <w:link w:val="Heading1"/>
    <w:uiPriority w:val="9"/>
    <w:rsid w:val="00BD6E51"/>
    <w:rPr>
      <w:rFonts w:ascii="Times New Roman" w:eastAsia="Times New Roman" w:hAnsi="Times New Roman"/>
      <w:b/>
      <w:bCs/>
      <w:kern w:val="36"/>
      <w:sz w:val="48"/>
      <w:szCs w:val="48"/>
      <w:lang w:eastAsia="zh-CN"/>
    </w:rPr>
  </w:style>
  <w:style w:type="character" w:customStyle="1" w:styleId="Heading2Char">
    <w:name w:val="Heading 2 Char"/>
    <w:basedOn w:val="DefaultParagraphFont"/>
    <w:link w:val="Heading2"/>
    <w:uiPriority w:val="9"/>
    <w:rsid w:val="00BD6E51"/>
    <w:rPr>
      <w:rFonts w:ascii="Times New Roman" w:eastAsia="Times New Roman" w:hAnsi="Times New Roman"/>
      <w:b/>
      <w:bCs/>
      <w:sz w:val="36"/>
      <w:szCs w:val="36"/>
      <w:lang w:eastAsia="zh-CN"/>
    </w:rPr>
  </w:style>
  <w:style w:type="paragraph" w:styleId="NormalWeb">
    <w:name w:val="Normal (Web)"/>
    <w:basedOn w:val="Normal"/>
    <w:uiPriority w:val="99"/>
    <w:semiHidden/>
    <w:unhideWhenUsed/>
    <w:rsid w:val="00BD6E51"/>
    <w:pPr>
      <w:spacing w:before="100" w:beforeAutospacing="1" w:after="100" w:afterAutospacing="1" w:line="240" w:lineRule="auto"/>
    </w:pPr>
    <w:rPr>
      <w:rFonts w:ascii="Times New Roman" w:eastAsia="Times New Roman" w:hAnsi="Times New Roman"/>
      <w:sz w:val="24"/>
      <w:szCs w:val="24"/>
      <w:lang w:eastAsia="zh-CN"/>
    </w:rPr>
  </w:style>
  <w:style w:type="character" w:customStyle="1" w:styleId="info">
    <w:name w:val="info"/>
    <w:basedOn w:val="DefaultParagraphFont"/>
    <w:rsid w:val="00BD6E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CommentReference">
    <w:name w:val="annotation reference"/>
    <w:basedOn w:val="DefaultParagraphFont"/>
    <w:uiPriority w:val="99"/>
    <w:semiHidden/>
    <w:unhideWhenUsed/>
    <w:rsid w:val="00CE3449"/>
    <w:rPr>
      <w:sz w:val="16"/>
      <w:szCs w:val="16"/>
    </w:rPr>
  </w:style>
  <w:style w:type="paragraph" w:styleId="CommentText">
    <w:name w:val="annotation text"/>
    <w:basedOn w:val="Normal"/>
    <w:link w:val="CommentTextChar"/>
    <w:uiPriority w:val="99"/>
    <w:semiHidden/>
    <w:unhideWhenUsed/>
    <w:rsid w:val="00CE3449"/>
    <w:pPr>
      <w:spacing w:line="240" w:lineRule="auto"/>
    </w:pPr>
    <w:rPr>
      <w:sz w:val="20"/>
      <w:szCs w:val="20"/>
    </w:rPr>
  </w:style>
  <w:style w:type="character" w:customStyle="1" w:styleId="CommentTextChar">
    <w:name w:val="Comment Text Char"/>
    <w:basedOn w:val="DefaultParagraphFont"/>
    <w:link w:val="CommentText"/>
    <w:uiPriority w:val="99"/>
    <w:semiHidden/>
    <w:rsid w:val="00CE3449"/>
  </w:style>
  <w:style w:type="paragraph" w:styleId="CommentSubject">
    <w:name w:val="annotation subject"/>
    <w:basedOn w:val="CommentText"/>
    <w:next w:val="CommentText"/>
    <w:link w:val="CommentSubjectChar"/>
    <w:uiPriority w:val="99"/>
    <w:semiHidden/>
    <w:unhideWhenUsed/>
    <w:rsid w:val="00CE3449"/>
    <w:rPr>
      <w:b/>
      <w:bCs/>
    </w:rPr>
  </w:style>
  <w:style w:type="character" w:customStyle="1" w:styleId="CommentSubjectChar">
    <w:name w:val="Comment Subject Char"/>
    <w:basedOn w:val="CommentTextChar"/>
    <w:link w:val="CommentSubject"/>
    <w:uiPriority w:val="99"/>
    <w:semiHidden/>
    <w:rsid w:val="00CE34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0739763">
      <w:bodyDiv w:val="1"/>
      <w:marLeft w:val="0"/>
      <w:marRight w:val="0"/>
      <w:marTop w:val="0"/>
      <w:marBottom w:val="0"/>
      <w:divBdr>
        <w:top w:val="none" w:sz="0" w:space="0" w:color="auto"/>
        <w:left w:val="none" w:sz="0" w:space="0" w:color="auto"/>
        <w:bottom w:val="none" w:sz="0" w:space="0" w:color="auto"/>
        <w:right w:val="none" w:sz="0" w:space="0" w:color="auto"/>
      </w:divBdr>
      <w:divsChild>
        <w:div w:id="542984329">
          <w:marLeft w:val="0"/>
          <w:marRight w:val="0"/>
          <w:marTop w:val="0"/>
          <w:marBottom w:val="0"/>
          <w:divBdr>
            <w:top w:val="none" w:sz="0" w:space="0" w:color="auto"/>
            <w:left w:val="none" w:sz="0" w:space="0" w:color="auto"/>
            <w:bottom w:val="none" w:sz="0" w:space="0" w:color="auto"/>
            <w:right w:val="none" w:sz="0" w:space="0" w:color="auto"/>
          </w:divBdr>
          <w:divsChild>
            <w:div w:id="173404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398557">
      <w:bodyDiv w:val="1"/>
      <w:marLeft w:val="0"/>
      <w:marRight w:val="0"/>
      <w:marTop w:val="0"/>
      <w:marBottom w:val="0"/>
      <w:divBdr>
        <w:top w:val="none" w:sz="0" w:space="0" w:color="auto"/>
        <w:left w:val="none" w:sz="0" w:space="0" w:color="auto"/>
        <w:bottom w:val="none" w:sz="0" w:space="0" w:color="auto"/>
        <w:right w:val="none" w:sz="0" w:space="0" w:color="auto"/>
      </w:divBdr>
      <w:divsChild>
        <w:div w:id="1575317867">
          <w:marLeft w:val="0"/>
          <w:marRight w:val="0"/>
          <w:marTop w:val="0"/>
          <w:marBottom w:val="0"/>
          <w:divBdr>
            <w:top w:val="none" w:sz="0" w:space="0" w:color="auto"/>
            <w:left w:val="none" w:sz="0" w:space="0" w:color="auto"/>
            <w:bottom w:val="none" w:sz="0" w:space="0" w:color="auto"/>
            <w:right w:val="none" w:sz="0" w:space="0" w:color="auto"/>
          </w:divBdr>
          <w:divsChild>
            <w:div w:id="197532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520703">
      <w:bodyDiv w:val="1"/>
      <w:marLeft w:val="0"/>
      <w:marRight w:val="0"/>
      <w:marTop w:val="0"/>
      <w:marBottom w:val="0"/>
      <w:divBdr>
        <w:top w:val="none" w:sz="0" w:space="0" w:color="auto"/>
        <w:left w:val="none" w:sz="0" w:space="0" w:color="auto"/>
        <w:bottom w:val="none" w:sz="0" w:space="0" w:color="auto"/>
        <w:right w:val="none" w:sz="0" w:space="0" w:color="auto"/>
      </w:divBdr>
      <w:divsChild>
        <w:div w:id="168839482">
          <w:marLeft w:val="0"/>
          <w:marRight w:val="0"/>
          <w:marTop w:val="0"/>
          <w:marBottom w:val="0"/>
          <w:divBdr>
            <w:top w:val="none" w:sz="0" w:space="0" w:color="auto"/>
            <w:left w:val="none" w:sz="0" w:space="0" w:color="auto"/>
            <w:bottom w:val="none" w:sz="0" w:space="0" w:color="auto"/>
            <w:right w:val="none" w:sz="0" w:space="0" w:color="auto"/>
          </w:divBdr>
          <w:divsChild>
            <w:div w:id="62045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42CFE18849334CAEF40BFFB904EF2A" ma:contentTypeVersion="0" ma:contentTypeDescription="Create a new document." ma:contentTypeScope="" ma:versionID="290a91f0f0c2ab6ec21d28815a62cb8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B8833-9DCB-48CB-83F8-CA314D0F030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E84F1D2-470D-4488-8ABC-0FA51F2C79FB}">
  <ds:schemaRefs>
    <ds:schemaRef ds:uri="http://schemas.microsoft.com/sharepoint/v3/contenttype/forms"/>
  </ds:schemaRefs>
</ds:datastoreItem>
</file>

<file path=customXml/itemProps3.xml><?xml version="1.0" encoding="utf-8"?>
<ds:datastoreItem xmlns:ds="http://schemas.openxmlformats.org/officeDocument/2006/customXml" ds:itemID="{0DAB9051-0BE3-4903-A23D-06539AA0E4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BEEEBE1-9824-4CF5-A9ED-D5F021CFB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5</Pages>
  <Words>852</Words>
  <Characters>4861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DESE</Company>
  <LinksUpToDate>false</LinksUpToDate>
  <CharactersWithSpaces>5702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cbryant3</dc:creator>
  <cp:lastModifiedBy>mconrad</cp:lastModifiedBy>
  <cp:revision>18</cp:revision>
  <cp:lastPrinted>2012-03-22T17:48:00Z</cp:lastPrinted>
  <dcterms:created xsi:type="dcterms:W3CDTF">2012-10-05T14:40:00Z</dcterms:created>
  <dcterms:modified xsi:type="dcterms:W3CDTF">2013-05-09T16:07:00Z</dcterms:modified>
</cp:coreProperties>
</file>