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63" w:rsidRDefault="00DA6B63" w:rsidP="004D5149">
      <w:pPr>
        <w:shd w:val="pct10" w:color="auto" w:fill="E265FF" w:themeFill="accent4" w:themeFillTint="66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D2B7F" w:rsidRPr="00DA6B63" w:rsidRDefault="005972BB" w:rsidP="004D5149">
      <w:pPr>
        <w:shd w:val="pct10" w:color="auto" w:fill="E265FF" w:themeFill="accent4" w:themeFillTint="66"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DA6B63">
        <w:rPr>
          <w:rFonts w:ascii="Times New Roman" w:hAnsi="Times New Roman" w:cs="Times New Roman"/>
          <w:b/>
          <w:sz w:val="144"/>
          <w:szCs w:val="144"/>
        </w:rPr>
        <w:t>T</w:t>
      </w:r>
      <w:r w:rsidR="00094736" w:rsidRPr="00DA6B63">
        <w:rPr>
          <w:rFonts w:ascii="Times New Roman" w:hAnsi="Times New Roman" w:cs="Times New Roman"/>
          <w:b/>
          <w:sz w:val="144"/>
          <w:szCs w:val="144"/>
        </w:rPr>
        <w:t xml:space="preserve"> Account Quiz</w:t>
      </w:r>
    </w:p>
    <w:p w:rsidR="00DA6B63" w:rsidRPr="004D5149" w:rsidRDefault="00DA6B63" w:rsidP="00094736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94736" w:rsidRPr="004D5149" w:rsidRDefault="00094736" w:rsidP="00094736">
      <w:pPr>
        <w:pStyle w:val="NoSpacing"/>
        <w:rPr>
          <w:rFonts w:ascii="Times New Roman" w:hAnsi="Times New Roman" w:cs="Times New Roman"/>
          <w:sz w:val="40"/>
          <w:szCs w:val="40"/>
        </w:rPr>
      </w:pPr>
      <w:r w:rsidRPr="004D5149">
        <w:rPr>
          <w:rFonts w:ascii="Times New Roman" w:hAnsi="Times New Roman" w:cs="Times New Roman"/>
          <w:b/>
          <w:sz w:val="40"/>
          <w:szCs w:val="40"/>
          <w:u w:val="single"/>
        </w:rPr>
        <w:t>Directions</w:t>
      </w:r>
      <w:r w:rsidRPr="004D5149">
        <w:rPr>
          <w:rFonts w:ascii="Times New Roman" w:hAnsi="Times New Roman" w:cs="Times New Roman"/>
          <w:sz w:val="40"/>
          <w:szCs w:val="40"/>
        </w:rPr>
        <w:t>:</w:t>
      </w:r>
    </w:p>
    <w:p w:rsidR="00094736" w:rsidRPr="004D5149" w:rsidRDefault="00094736" w:rsidP="00094736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094736" w:rsidRPr="004D5149" w:rsidRDefault="00094736" w:rsidP="004D5149">
      <w:pPr>
        <w:pStyle w:val="NoSpacing"/>
        <w:numPr>
          <w:ilvl w:val="0"/>
          <w:numId w:val="1"/>
        </w:numPr>
        <w:ind w:left="990" w:hanging="720"/>
        <w:rPr>
          <w:rFonts w:ascii="Times New Roman" w:hAnsi="Times New Roman" w:cs="Times New Roman"/>
          <w:sz w:val="40"/>
          <w:szCs w:val="40"/>
        </w:rPr>
      </w:pPr>
      <w:r w:rsidRPr="004D5149">
        <w:rPr>
          <w:rFonts w:ascii="Times New Roman" w:hAnsi="Times New Roman" w:cs="Times New Roman"/>
          <w:sz w:val="40"/>
          <w:szCs w:val="40"/>
        </w:rPr>
        <w:t xml:space="preserve">List </w:t>
      </w:r>
      <w:r w:rsidRPr="00516724">
        <w:rPr>
          <w:rFonts w:ascii="Times New Roman" w:hAnsi="Times New Roman" w:cs="Times New Roman"/>
          <w:b/>
          <w:color w:val="4D005F" w:themeColor="accent4" w:themeShade="BF"/>
          <w:sz w:val="40"/>
          <w:szCs w:val="40"/>
          <w:u w:val="single"/>
        </w:rPr>
        <w:t>every</w:t>
      </w:r>
      <w:r w:rsidRPr="00516724">
        <w:rPr>
          <w:rFonts w:ascii="Times New Roman" w:hAnsi="Times New Roman" w:cs="Times New Roman"/>
          <w:color w:val="4D005F" w:themeColor="accent4" w:themeShade="BF"/>
          <w:sz w:val="40"/>
          <w:szCs w:val="40"/>
        </w:rPr>
        <w:t xml:space="preserve"> </w:t>
      </w:r>
      <w:r w:rsidRPr="004D5149">
        <w:rPr>
          <w:rFonts w:ascii="Times New Roman" w:hAnsi="Times New Roman" w:cs="Times New Roman"/>
          <w:sz w:val="40"/>
          <w:szCs w:val="40"/>
        </w:rPr>
        <w:t xml:space="preserve">Asset, Liability, and Owner’s Equity </w:t>
      </w:r>
      <w:proofErr w:type="gramStart"/>
      <w:r w:rsidRPr="004D5149">
        <w:rPr>
          <w:rFonts w:ascii="Times New Roman" w:hAnsi="Times New Roman" w:cs="Times New Roman"/>
          <w:sz w:val="40"/>
          <w:szCs w:val="40"/>
        </w:rPr>
        <w:t>account</w:t>
      </w:r>
      <w:proofErr w:type="gramEnd"/>
      <w:r w:rsidRPr="004D5149">
        <w:rPr>
          <w:rFonts w:ascii="Times New Roman" w:hAnsi="Times New Roman" w:cs="Times New Roman"/>
          <w:sz w:val="40"/>
          <w:szCs w:val="40"/>
        </w:rPr>
        <w:t xml:space="preserve"> that </w:t>
      </w:r>
      <w:r w:rsidR="00DA6B63">
        <w:rPr>
          <w:rFonts w:ascii="Times New Roman" w:hAnsi="Times New Roman" w:cs="Times New Roman"/>
          <w:sz w:val="40"/>
          <w:szCs w:val="40"/>
        </w:rPr>
        <w:t xml:space="preserve">that </w:t>
      </w:r>
      <w:r w:rsidRPr="004D5149">
        <w:rPr>
          <w:rFonts w:ascii="Times New Roman" w:hAnsi="Times New Roman" w:cs="Times New Roman"/>
          <w:sz w:val="40"/>
          <w:szCs w:val="40"/>
        </w:rPr>
        <w:t>we have learned thus far.</w:t>
      </w:r>
      <w:r w:rsidR="004D5149" w:rsidRPr="004D5149">
        <w:rPr>
          <w:rFonts w:ascii="Times New Roman" w:hAnsi="Times New Roman" w:cs="Times New Roman"/>
          <w:sz w:val="40"/>
          <w:szCs w:val="40"/>
        </w:rPr>
        <w:t xml:space="preserve">  </w:t>
      </w:r>
    </w:p>
    <w:p w:rsidR="00094736" w:rsidRPr="004D5149" w:rsidRDefault="00094736" w:rsidP="00094736">
      <w:pPr>
        <w:pStyle w:val="NoSpacing"/>
        <w:ind w:firstLine="204"/>
        <w:rPr>
          <w:rFonts w:ascii="Times New Roman" w:hAnsi="Times New Roman" w:cs="Times New Roman"/>
          <w:sz w:val="40"/>
          <w:szCs w:val="40"/>
        </w:rPr>
      </w:pPr>
    </w:p>
    <w:p w:rsidR="00DA6B63" w:rsidRDefault="00094736" w:rsidP="004D5149">
      <w:pPr>
        <w:pStyle w:val="NoSpacing"/>
        <w:numPr>
          <w:ilvl w:val="0"/>
          <w:numId w:val="1"/>
        </w:numPr>
        <w:ind w:left="990" w:hanging="720"/>
        <w:rPr>
          <w:rFonts w:ascii="Times New Roman" w:hAnsi="Times New Roman" w:cs="Times New Roman"/>
          <w:sz w:val="40"/>
          <w:szCs w:val="40"/>
        </w:rPr>
      </w:pPr>
      <w:r w:rsidRPr="004D5149">
        <w:rPr>
          <w:rFonts w:ascii="Times New Roman" w:hAnsi="Times New Roman" w:cs="Times New Roman"/>
          <w:sz w:val="40"/>
          <w:szCs w:val="40"/>
        </w:rPr>
        <w:t xml:space="preserve">Label each </w:t>
      </w:r>
      <w:r w:rsidR="00DA6B63">
        <w:rPr>
          <w:rFonts w:ascii="Times New Roman" w:hAnsi="Times New Roman" w:cs="Times New Roman"/>
          <w:sz w:val="40"/>
          <w:szCs w:val="40"/>
        </w:rPr>
        <w:t>T A</w:t>
      </w:r>
      <w:r w:rsidRPr="004D5149">
        <w:rPr>
          <w:rFonts w:ascii="Times New Roman" w:hAnsi="Times New Roman" w:cs="Times New Roman"/>
          <w:sz w:val="40"/>
          <w:szCs w:val="40"/>
        </w:rPr>
        <w:t xml:space="preserve">ccount with </w:t>
      </w:r>
      <w:r w:rsidR="00DA6B63">
        <w:rPr>
          <w:rFonts w:ascii="Times New Roman" w:hAnsi="Times New Roman" w:cs="Times New Roman"/>
          <w:sz w:val="40"/>
          <w:szCs w:val="40"/>
        </w:rPr>
        <w:t>the following:</w:t>
      </w:r>
    </w:p>
    <w:p w:rsidR="00DA6B63" w:rsidRDefault="00DA6B63" w:rsidP="00DA6B63">
      <w:pPr>
        <w:pStyle w:val="NoSpacing"/>
        <w:numPr>
          <w:ilvl w:val="1"/>
          <w:numId w:val="1"/>
        </w:numPr>
        <w:tabs>
          <w:tab w:val="left" w:pos="1710"/>
        </w:tabs>
        <w:ind w:left="1620" w:hanging="54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</w:t>
      </w:r>
      <w:r w:rsidR="00094736" w:rsidRPr="00DA6B63">
        <w:rPr>
          <w:rFonts w:ascii="Times New Roman" w:hAnsi="Times New Roman" w:cs="Times New Roman"/>
          <w:sz w:val="40"/>
          <w:szCs w:val="40"/>
        </w:rPr>
        <w:t>ccount title</w:t>
      </w:r>
      <w:r>
        <w:rPr>
          <w:rFonts w:ascii="Times New Roman" w:hAnsi="Times New Roman" w:cs="Times New Roman"/>
          <w:sz w:val="40"/>
          <w:szCs w:val="40"/>
        </w:rPr>
        <w:t xml:space="preserve"> (example </w:t>
      </w:r>
      <w:r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Cash</w:t>
      </w:r>
      <w:r>
        <w:rPr>
          <w:rFonts w:ascii="Times New Roman" w:hAnsi="Times New Roman" w:cs="Times New Roman"/>
          <w:sz w:val="40"/>
          <w:szCs w:val="40"/>
        </w:rPr>
        <w:t>)</w:t>
      </w:r>
    </w:p>
    <w:p w:rsidR="00DA6B63" w:rsidRDefault="00DA6B63" w:rsidP="00DA6B63">
      <w:pPr>
        <w:pStyle w:val="NoSpacing"/>
        <w:numPr>
          <w:ilvl w:val="1"/>
          <w:numId w:val="1"/>
        </w:numPr>
        <w:tabs>
          <w:tab w:val="left" w:pos="1710"/>
        </w:tabs>
        <w:ind w:left="1620" w:hanging="54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</w:t>
      </w:r>
      <w:r w:rsidR="00684218" w:rsidRPr="00DA6B63">
        <w:rPr>
          <w:rFonts w:ascii="Times New Roman" w:hAnsi="Times New Roman" w:cs="Times New Roman"/>
          <w:sz w:val="40"/>
          <w:szCs w:val="40"/>
        </w:rPr>
        <w:t>ebit</w:t>
      </w:r>
      <w:r w:rsidR="004D5149" w:rsidRPr="00DA6B63">
        <w:rPr>
          <w:rFonts w:ascii="Times New Roman" w:hAnsi="Times New Roman" w:cs="Times New Roman"/>
          <w:sz w:val="40"/>
          <w:szCs w:val="40"/>
        </w:rPr>
        <w:t xml:space="preserve"> 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(</w:t>
      </w:r>
      <w:proofErr w:type="spellStart"/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dr</w:t>
      </w:r>
      <w:proofErr w:type="spellEnd"/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)</w:t>
      </w:r>
      <w:r w:rsidR="00684218" w:rsidRPr="00DA6B63">
        <w:rPr>
          <w:rFonts w:ascii="Times New Roman" w:hAnsi="Times New Roman" w:cs="Times New Roman"/>
          <w:sz w:val="40"/>
          <w:szCs w:val="40"/>
        </w:rPr>
        <w:t xml:space="preserve"> and </w:t>
      </w:r>
      <w:r>
        <w:rPr>
          <w:rFonts w:ascii="Times New Roman" w:hAnsi="Times New Roman" w:cs="Times New Roman"/>
          <w:sz w:val="40"/>
          <w:szCs w:val="40"/>
        </w:rPr>
        <w:t>C</w:t>
      </w:r>
      <w:r w:rsidR="00684218" w:rsidRPr="00DA6B63">
        <w:rPr>
          <w:rFonts w:ascii="Times New Roman" w:hAnsi="Times New Roman" w:cs="Times New Roman"/>
          <w:sz w:val="40"/>
          <w:szCs w:val="40"/>
        </w:rPr>
        <w:t>redit</w:t>
      </w:r>
      <w:r w:rsidR="004D5149" w:rsidRPr="00DA6B63">
        <w:rPr>
          <w:rFonts w:ascii="Times New Roman" w:hAnsi="Times New Roman" w:cs="Times New Roman"/>
          <w:sz w:val="40"/>
          <w:szCs w:val="40"/>
        </w:rPr>
        <w:t xml:space="preserve"> 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(</w:t>
      </w:r>
      <w:proofErr w:type="spellStart"/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cr</w:t>
      </w:r>
      <w:proofErr w:type="spellEnd"/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)</w:t>
      </w:r>
      <w:r>
        <w:rPr>
          <w:rFonts w:ascii="Times New Roman" w:hAnsi="Times New Roman" w:cs="Times New Roman"/>
          <w:sz w:val="40"/>
          <w:szCs w:val="40"/>
        </w:rPr>
        <w:t xml:space="preserve"> sides</w:t>
      </w:r>
    </w:p>
    <w:p w:rsidR="00DA6B63" w:rsidRDefault="00DA6B63" w:rsidP="00DA6B63">
      <w:pPr>
        <w:pStyle w:val="NoSpacing"/>
        <w:numPr>
          <w:ilvl w:val="1"/>
          <w:numId w:val="1"/>
        </w:numPr>
        <w:tabs>
          <w:tab w:val="left" w:pos="1710"/>
        </w:tabs>
        <w:ind w:left="1620" w:hanging="54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N</w:t>
      </w:r>
      <w:r w:rsidR="00094736" w:rsidRPr="00DA6B63">
        <w:rPr>
          <w:rFonts w:ascii="Times New Roman" w:hAnsi="Times New Roman" w:cs="Times New Roman"/>
          <w:sz w:val="40"/>
          <w:szCs w:val="40"/>
        </w:rPr>
        <w:t xml:space="preserve">ormal </w:t>
      </w:r>
      <w:r>
        <w:rPr>
          <w:rFonts w:ascii="Times New Roman" w:hAnsi="Times New Roman" w:cs="Times New Roman"/>
          <w:sz w:val="40"/>
          <w:szCs w:val="40"/>
        </w:rPr>
        <w:t>B</w:t>
      </w:r>
      <w:r w:rsidR="00094736" w:rsidRPr="00DA6B63">
        <w:rPr>
          <w:rFonts w:ascii="Times New Roman" w:hAnsi="Times New Roman" w:cs="Times New Roman"/>
          <w:sz w:val="40"/>
          <w:szCs w:val="40"/>
        </w:rPr>
        <w:t>alance</w:t>
      </w:r>
      <w:r w:rsidR="004D5149" w:rsidRPr="00DA6B63">
        <w:rPr>
          <w:rFonts w:ascii="Times New Roman" w:hAnsi="Times New Roman" w:cs="Times New Roman"/>
          <w:sz w:val="40"/>
          <w:szCs w:val="40"/>
        </w:rPr>
        <w:t xml:space="preserve"> 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(</w:t>
      </w:r>
      <w:proofErr w:type="spellStart"/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nb</w:t>
      </w:r>
      <w:proofErr w:type="spellEnd"/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)</w:t>
      </w:r>
    </w:p>
    <w:p w:rsidR="00094736" w:rsidRPr="00002935" w:rsidRDefault="00DA6B63" w:rsidP="00DA6B63">
      <w:pPr>
        <w:pStyle w:val="NoSpacing"/>
        <w:numPr>
          <w:ilvl w:val="1"/>
          <w:numId w:val="1"/>
        </w:numPr>
        <w:tabs>
          <w:tab w:val="left" w:pos="1710"/>
        </w:tabs>
        <w:ind w:left="1620" w:hanging="54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I</w:t>
      </w:r>
      <w:r w:rsidR="00094736" w:rsidRPr="00DA6B63">
        <w:rPr>
          <w:rFonts w:ascii="Times New Roman" w:hAnsi="Times New Roman" w:cs="Times New Roman"/>
          <w:sz w:val="40"/>
          <w:szCs w:val="40"/>
        </w:rPr>
        <w:t>ncrease</w:t>
      </w:r>
      <w:r w:rsidR="004D5149" w:rsidRPr="00DA6B63">
        <w:rPr>
          <w:rFonts w:ascii="Times New Roman" w:hAnsi="Times New Roman" w:cs="Times New Roman"/>
          <w:sz w:val="40"/>
          <w:szCs w:val="40"/>
        </w:rPr>
        <w:t xml:space="preserve"> 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(+)</w:t>
      </w:r>
      <w:r w:rsidR="00094736" w:rsidRPr="00DA6B63">
        <w:rPr>
          <w:rFonts w:ascii="Times New Roman" w:hAnsi="Times New Roman" w:cs="Times New Roman"/>
          <w:sz w:val="40"/>
          <w:szCs w:val="40"/>
        </w:rPr>
        <w:t xml:space="preserve"> and </w:t>
      </w:r>
      <w:r>
        <w:rPr>
          <w:rFonts w:ascii="Times New Roman" w:hAnsi="Times New Roman" w:cs="Times New Roman"/>
          <w:sz w:val="40"/>
          <w:szCs w:val="40"/>
        </w:rPr>
        <w:t>D</w:t>
      </w:r>
      <w:r w:rsidR="00094736" w:rsidRPr="00DA6B63">
        <w:rPr>
          <w:rFonts w:ascii="Times New Roman" w:hAnsi="Times New Roman" w:cs="Times New Roman"/>
          <w:sz w:val="40"/>
          <w:szCs w:val="40"/>
        </w:rPr>
        <w:t>ecrease side</w:t>
      </w:r>
      <w:r w:rsidR="004D5149" w:rsidRPr="00DA6B63">
        <w:rPr>
          <w:rFonts w:ascii="Times New Roman" w:hAnsi="Times New Roman" w:cs="Times New Roman"/>
          <w:sz w:val="40"/>
          <w:szCs w:val="40"/>
        </w:rPr>
        <w:t xml:space="preserve"> </w:t>
      </w:r>
      <w:r w:rsidR="004D5149" w:rsidRP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(-)</w:t>
      </w:r>
    </w:p>
    <w:p w:rsidR="00002935" w:rsidRPr="00002935" w:rsidRDefault="00002935" w:rsidP="00DA6B63">
      <w:pPr>
        <w:pStyle w:val="NoSpacing"/>
        <w:numPr>
          <w:ilvl w:val="1"/>
          <w:numId w:val="1"/>
        </w:numPr>
        <w:tabs>
          <w:tab w:val="left" w:pos="1710"/>
        </w:tabs>
        <w:ind w:left="1620" w:hanging="54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See sample below:</w:t>
      </w:r>
    </w:p>
    <w:p w:rsidR="00002935" w:rsidRDefault="00002935" w:rsidP="00002935">
      <w:pPr>
        <w:pStyle w:val="NoSpacing"/>
        <w:tabs>
          <w:tab w:val="left" w:pos="1710"/>
        </w:tabs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                                         </w:t>
      </w:r>
    </w:p>
    <w:p w:rsidR="00002935" w:rsidRDefault="00002935" w:rsidP="00002935">
      <w:pPr>
        <w:pStyle w:val="NoSpacing"/>
        <w:tabs>
          <w:tab w:val="left" w:pos="1710"/>
        </w:tabs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       </w:t>
      </w:r>
      <w:r w:rsidR="006033B0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</w:t>
      </w:r>
      <w:r w:rsidR="006033B0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Account Title</w:t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</w:t>
      </w:r>
    </w:p>
    <w:p w:rsidR="00002935" w:rsidRDefault="006033B0" w:rsidP="00002935">
      <w:pPr>
        <w:pStyle w:val="NoSpacing"/>
        <w:tabs>
          <w:tab w:val="left" w:pos="1710"/>
        </w:tabs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</w:pPr>
      <w:r>
        <w:rPr>
          <w:rFonts w:ascii="Times New Roman" w:hAnsi="Times New Roman" w:cs="Times New Roman"/>
          <w:b/>
          <w:noProof/>
          <w:color w:val="4D005F" w:themeColor="accent4" w:themeShade="BF"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31.85pt;margin-top:1.9pt;width:.05pt;height:77.6pt;z-index:251659264" o:connectortype="straight"/>
        </w:pict>
      </w:r>
      <w:r>
        <w:rPr>
          <w:rFonts w:ascii="Times New Roman" w:hAnsi="Times New Roman" w:cs="Times New Roman"/>
          <w:b/>
          <w:noProof/>
          <w:color w:val="4D005F" w:themeColor="accent4" w:themeShade="BF"/>
          <w:sz w:val="40"/>
          <w:szCs w:val="40"/>
        </w:rPr>
        <w:pict>
          <v:shape id="_x0000_s1026" type="#_x0000_t32" style="position:absolute;margin-left:130.9pt;margin-top:1.9pt;width:196.35pt;height:0;z-index:251658240" o:connectortype="straight"/>
        </w:pict>
      </w:r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                                       </w:t>
      </w:r>
      <w:proofErr w:type="spellStart"/>
      <w:proofErr w:type="gramStart"/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>Dr</w:t>
      </w:r>
      <w:proofErr w:type="spellEnd"/>
      <w:r w:rsidR="00002935"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Cr</w:t>
      </w:r>
      <w:proofErr w:type="gramEnd"/>
    </w:p>
    <w:p w:rsidR="00002935" w:rsidRDefault="00002935" w:rsidP="00002935">
      <w:pPr>
        <w:pStyle w:val="NoSpacing"/>
        <w:tabs>
          <w:tab w:val="left" w:pos="1710"/>
        </w:tabs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 xml:space="preserve">                                  NB</w:t>
      </w:r>
    </w:p>
    <w:p w:rsidR="00002935" w:rsidRDefault="00002935" w:rsidP="00002935">
      <w:pPr>
        <w:pStyle w:val="NoSpacing"/>
        <w:tabs>
          <w:tab w:val="left" w:pos="1710"/>
        </w:tabs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  <w:t>+           -</w:t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  <w:r>
        <w:rPr>
          <w:rFonts w:ascii="Times New Roman" w:hAnsi="Times New Roman" w:cs="Times New Roman"/>
          <w:b/>
          <w:color w:val="4D005F" w:themeColor="accent4" w:themeShade="BF"/>
          <w:sz w:val="40"/>
          <w:szCs w:val="40"/>
        </w:rPr>
        <w:tab/>
      </w:r>
    </w:p>
    <w:p w:rsidR="00094736" w:rsidRPr="00094736" w:rsidRDefault="004D5149" w:rsidP="00002935">
      <w:pPr>
        <w:pStyle w:val="NoSpacing"/>
        <w:ind w:left="360"/>
        <w:jc w:val="center"/>
        <w:rPr>
          <w:sz w:val="28"/>
          <w:szCs w:val="28"/>
        </w:rPr>
      </w:pPr>
      <w:r w:rsidRPr="00002935">
        <w:rPr>
          <w:rFonts w:ascii="Times New Roman" w:hAnsi="Times New Roman" w:cs="Times New Roman"/>
          <w:sz w:val="48"/>
          <w:szCs w:val="48"/>
        </w:rPr>
        <w:t xml:space="preserve">Hint:  There are </w:t>
      </w:r>
      <w:r w:rsidRPr="00002935">
        <w:rPr>
          <w:rFonts w:ascii="Times New Roman" w:hAnsi="Times New Roman" w:cs="Times New Roman"/>
          <w:b/>
          <w:sz w:val="48"/>
          <w:szCs w:val="48"/>
        </w:rPr>
        <w:t>nine</w:t>
      </w:r>
      <w:r w:rsidRPr="00002935">
        <w:rPr>
          <w:rFonts w:ascii="Times New Roman" w:hAnsi="Times New Roman" w:cs="Times New Roman"/>
          <w:sz w:val="48"/>
          <w:szCs w:val="48"/>
        </w:rPr>
        <w:t xml:space="preserve"> accounts!</w:t>
      </w:r>
    </w:p>
    <w:sectPr w:rsidR="00094736" w:rsidRPr="00094736" w:rsidSect="004D5149">
      <w:pgSz w:w="12240" w:h="15840"/>
      <w:pgMar w:top="72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7782D"/>
    <w:multiLevelType w:val="hybridMultilevel"/>
    <w:tmpl w:val="4C2A4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4736"/>
    <w:rsid w:val="00002935"/>
    <w:rsid w:val="000724FE"/>
    <w:rsid w:val="00094736"/>
    <w:rsid w:val="002D2B7F"/>
    <w:rsid w:val="004D5149"/>
    <w:rsid w:val="00516724"/>
    <w:rsid w:val="005972BB"/>
    <w:rsid w:val="006033B0"/>
    <w:rsid w:val="00684218"/>
    <w:rsid w:val="007177F9"/>
    <w:rsid w:val="009866C6"/>
    <w:rsid w:val="00D64650"/>
    <w:rsid w:val="00DA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473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D5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pulent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Camdenton Schools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J. Becker</dc:creator>
  <cp:keywords/>
  <dc:description/>
  <cp:lastModifiedBy>NBecker</cp:lastModifiedBy>
  <cp:revision>8</cp:revision>
  <dcterms:created xsi:type="dcterms:W3CDTF">2010-09-17T16:09:00Z</dcterms:created>
  <dcterms:modified xsi:type="dcterms:W3CDTF">2011-10-05T14:13:00Z</dcterms:modified>
</cp:coreProperties>
</file>