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A0CF2" w:rsidRDefault="00DA0CF2" w:rsidP="00DA0CF2">
            <w:r>
              <w:rPr>
                <w:color w:val="000000"/>
                <w:sz w:val="23"/>
                <w:szCs w:val="23"/>
              </w:rPr>
              <w:t xml:space="preserve">An instructional program for students who are preparing for a career in the field of marketing and management. Instruction will prepare students to perform one or more of the marketing functions, such as selling, buying, pricing, promoting, market research, and management. The program may utilize </w:t>
            </w:r>
            <w:r w:rsidR="001B02EA">
              <w:rPr>
                <w:color w:val="000000"/>
                <w:sz w:val="23"/>
                <w:szCs w:val="23"/>
              </w:rPr>
              <w:t xml:space="preserve">the Supervised Marketing Education Employment course </w:t>
            </w:r>
            <w:r>
              <w:rPr>
                <w:color w:val="000000"/>
                <w:sz w:val="23"/>
                <w:szCs w:val="23"/>
              </w:rPr>
              <w:t>to support classroom instruction.</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049"/>
        <w:gridCol w:w="566"/>
        <w:gridCol w:w="874"/>
        <w:gridCol w:w="630"/>
        <w:gridCol w:w="1260"/>
        <w:gridCol w:w="1994"/>
        <w:gridCol w:w="814"/>
      </w:tblGrid>
      <w:tr w:rsidR="00DD40DF" w:rsidRPr="00DD40DF" w:rsidTr="00C44E14">
        <w:tc>
          <w:tcPr>
            <w:tcW w:w="7604" w:type="dxa"/>
            <w:gridSpan w:val="4"/>
          </w:tcPr>
          <w:p w:rsidR="00355765" w:rsidRPr="00355765"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r w:rsidR="00F76566">
              <w:rPr>
                <w:b/>
              </w:rPr>
              <w:t>Students will understand concepts and strategies to obtain and convey ideas and information.</w:t>
            </w:r>
          </w:p>
          <w:p w:rsidR="0013604E" w:rsidRPr="00C44E14" w:rsidRDefault="0013604E" w:rsidP="00C44E14">
            <w:pPr>
              <w:spacing w:line="240" w:lineRule="auto"/>
              <w:rPr>
                <w:b/>
              </w:rPr>
            </w:pP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F76566">
              <w:rPr>
                <w:b/>
              </w:rPr>
              <w:t>1 week</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F76566">
              <w:rPr>
                <w:b/>
              </w:rPr>
              <w:t>50 min</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765087" w:rsidRDefault="00765087" w:rsidP="00765087">
            <w:pPr>
              <w:pStyle w:val="ListParagraph"/>
              <w:numPr>
                <w:ilvl w:val="0"/>
                <w:numId w:val="15"/>
              </w:numPr>
              <w:rPr>
                <w:b/>
              </w:rPr>
            </w:pPr>
            <w:r>
              <w:t>How can communication be used as a tool in marketing?</w:t>
            </w:r>
          </w:p>
          <w:p w:rsidR="00DD40DF" w:rsidRPr="00765087" w:rsidRDefault="00765087" w:rsidP="00765087">
            <w:pPr>
              <w:pStyle w:val="ListParagraph"/>
              <w:numPr>
                <w:ilvl w:val="0"/>
                <w:numId w:val="15"/>
              </w:numPr>
              <w:rPr>
                <w:b/>
              </w:rPr>
            </w:pPr>
            <w:r>
              <w:t>What would a model Integrated Marketing Communications plan look like?</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7228A7">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7228A7">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144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26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7228A7" w:rsidP="00C44E14">
            <w:pPr>
              <w:spacing w:line="240" w:lineRule="auto"/>
              <w:jc w:val="center"/>
              <w:rPr>
                <w:b/>
              </w:rPr>
            </w:pPr>
            <w:r>
              <w:rPr>
                <w:b/>
              </w:rPr>
              <w:t>MBA Research Standards</w:t>
            </w:r>
          </w:p>
        </w:tc>
        <w:tc>
          <w:tcPr>
            <w:tcW w:w="814" w:type="dxa"/>
          </w:tcPr>
          <w:p w:rsidR="00321BC1" w:rsidRPr="00C44E14" w:rsidRDefault="00321BC1" w:rsidP="00C44E14">
            <w:pPr>
              <w:spacing w:line="240" w:lineRule="auto"/>
              <w:jc w:val="center"/>
              <w:rPr>
                <w:b/>
              </w:rPr>
            </w:pPr>
            <w:r w:rsidRPr="00C44E14">
              <w:rPr>
                <w:b/>
              </w:rPr>
              <w:t>DOK</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Examine the concept and benefits of Integrated Marketing Communications</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highlight w:val="yellow"/>
              </w:rPr>
            </w:pPr>
            <w:r w:rsidRPr="00230B24">
              <w:rPr>
                <w:rFonts w:ascii="Cambria" w:hAnsi="Cambria" w:cs="Calibri"/>
                <w:sz w:val="20"/>
                <w:szCs w:val="20"/>
              </w:rPr>
              <w:t>R</w:t>
            </w:r>
            <w:r>
              <w:rPr>
                <w:rFonts w:ascii="Cambria" w:hAnsi="Cambria" w:cs="Calibri"/>
                <w:sz w:val="20"/>
                <w:szCs w:val="20"/>
              </w:rPr>
              <w:t>H</w:t>
            </w:r>
            <w:r w:rsidRPr="00230B24">
              <w:rPr>
                <w:rFonts w:ascii="Cambria" w:hAnsi="Cambria" w:cs="Calibri"/>
                <w:sz w:val="20"/>
                <w:szCs w:val="20"/>
              </w:rPr>
              <w:t xml:space="preserve"> 11-12.8</w:t>
            </w:r>
          </w:p>
        </w:tc>
        <w:tc>
          <w:tcPr>
            <w:tcW w:w="1994" w:type="dxa"/>
            <w:shd w:val="clear" w:color="auto" w:fill="auto"/>
          </w:tcPr>
          <w:p w:rsidR="000D3EC0" w:rsidRPr="00C44E14" w:rsidRDefault="000D3EC0"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0D3EC0" w:rsidRPr="003B76EF" w:rsidRDefault="00F76566" w:rsidP="00286FAE">
            <w:pPr>
              <w:spacing w:line="240" w:lineRule="auto"/>
              <w:jc w:val="center"/>
              <w:rPr>
                <w:b/>
              </w:rPr>
            </w:pPr>
            <w:r>
              <w:rPr>
                <w:b/>
              </w:rPr>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Explore the concepts, strategies, and systems used to obtain and convey ideas and information</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R</w:t>
            </w:r>
            <w:r>
              <w:rPr>
                <w:rFonts w:ascii="Cambria" w:hAnsi="Cambria" w:cs="Calibri"/>
                <w:sz w:val="20"/>
                <w:szCs w:val="20"/>
              </w:rPr>
              <w:t>H</w:t>
            </w:r>
            <w:r w:rsidRPr="00230B24">
              <w:rPr>
                <w:rFonts w:ascii="Cambria" w:hAnsi="Cambria" w:cs="Calibri"/>
                <w:sz w:val="20"/>
                <w:szCs w:val="20"/>
              </w:rPr>
              <w:t xml:space="preserve"> 11-12.7</w:t>
            </w:r>
          </w:p>
        </w:tc>
        <w:tc>
          <w:tcPr>
            <w:tcW w:w="1994" w:type="dxa"/>
            <w:shd w:val="clear" w:color="auto" w:fill="auto"/>
          </w:tcPr>
          <w:p w:rsidR="000D3EC0" w:rsidRPr="00C44E14" w:rsidRDefault="000D3EC0" w:rsidP="00C44E14">
            <w:pPr>
              <w:spacing w:line="240" w:lineRule="auto"/>
              <w:jc w:val="center"/>
              <w:rPr>
                <w:b/>
              </w:rPr>
            </w:pPr>
            <w:r w:rsidRPr="008D7D9A">
              <w:t xml:space="preserve">Understands the concepts, systems, and tools needed </w:t>
            </w:r>
            <w:r w:rsidRPr="008D7D9A">
              <w:lastRenderedPageBreak/>
              <w:t>to gather, access, synthesize, evaluate, and disseminate information for use in making business decisions</w:t>
            </w:r>
            <w:r>
              <w:t>.</w:t>
            </w:r>
          </w:p>
        </w:tc>
        <w:tc>
          <w:tcPr>
            <w:tcW w:w="814" w:type="dxa"/>
            <w:shd w:val="clear" w:color="auto" w:fill="auto"/>
          </w:tcPr>
          <w:p w:rsidR="000D3EC0" w:rsidRPr="003B76EF" w:rsidRDefault="00F76566" w:rsidP="00286FAE">
            <w:pPr>
              <w:spacing w:line="240" w:lineRule="auto"/>
              <w:jc w:val="center"/>
              <w:rPr>
                <w:b/>
              </w:rPr>
            </w:pPr>
            <w:r>
              <w:rPr>
                <w:b/>
              </w:rPr>
              <w:lastRenderedPageBreak/>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Discuss proper etiquette for electronic communications in the workplace</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SL 11-12.1a,</w:t>
            </w:r>
            <w:r>
              <w:rPr>
                <w:rFonts w:ascii="Cambria" w:hAnsi="Cambria" w:cs="Calibri"/>
                <w:sz w:val="20"/>
                <w:szCs w:val="20"/>
              </w:rPr>
              <w:t xml:space="preserve"> </w:t>
            </w:r>
            <w:r>
              <w:rPr>
                <w:rFonts w:ascii="Cambria" w:hAnsi="Cambria" w:cs="Calibri"/>
                <w:sz w:val="20"/>
                <w:szCs w:val="20"/>
              </w:rPr>
              <w:br/>
            </w:r>
            <w:r w:rsidRPr="00230B24">
              <w:rPr>
                <w:rFonts w:ascii="Cambria" w:hAnsi="Cambria" w:cs="Calibri"/>
                <w:sz w:val="20"/>
                <w:szCs w:val="20"/>
              </w:rPr>
              <w:t>SL 11-12.1</w:t>
            </w:r>
            <w:r>
              <w:rPr>
                <w:rFonts w:ascii="Cambria" w:hAnsi="Cambria" w:cs="Calibri"/>
                <w:sz w:val="20"/>
                <w:szCs w:val="20"/>
              </w:rPr>
              <w:t>.</w:t>
            </w:r>
            <w:r w:rsidRPr="00230B24">
              <w:rPr>
                <w:rFonts w:ascii="Cambria" w:hAnsi="Cambria" w:cs="Calibri"/>
                <w:sz w:val="20"/>
                <w:szCs w:val="20"/>
              </w:rPr>
              <w:t>c,</w:t>
            </w:r>
            <w:r>
              <w:rPr>
                <w:rFonts w:ascii="Cambria" w:hAnsi="Cambria" w:cs="Calibri"/>
                <w:sz w:val="20"/>
                <w:szCs w:val="20"/>
              </w:rPr>
              <w:t xml:space="preserve"> </w:t>
            </w:r>
            <w:r>
              <w:rPr>
                <w:rFonts w:ascii="Cambria" w:hAnsi="Cambria" w:cs="Calibri"/>
                <w:sz w:val="20"/>
                <w:szCs w:val="20"/>
              </w:rPr>
              <w:br/>
            </w:r>
            <w:r w:rsidRPr="00230B24">
              <w:rPr>
                <w:rFonts w:ascii="Cambria" w:hAnsi="Cambria" w:cs="Calibri"/>
                <w:sz w:val="20"/>
                <w:szCs w:val="20"/>
              </w:rPr>
              <w:t>SL 11-12.1</w:t>
            </w:r>
            <w:r>
              <w:rPr>
                <w:rFonts w:ascii="Cambria" w:hAnsi="Cambria" w:cs="Calibri"/>
                <w:sz w:val="20"/>
                <w:szCs w:val="20"/>
              </w:rPr>
              <w:t>.</w:t>
            </w:r>
            <w:r w:rsidRPr="00230B24">
              <w:rPr>
                <w:rFonts w:ascii="Cambria" w:hAnsi="Cambria" w:cs="Calibri"/>
                <w:sz w:val="20"/>
                <w:szCs w:val="20"/>
              </w:rPr>
              <w:t>d</w:t>
            </w:r>
          </w:p>
        </w:tc>
        <w:tc>
          <w:tcPr>
            <w:tcW w:w="1994" w:type="dxa"/>
            <w:shd w:val="clear" w:color="auto" w:fill="auto"/>
          </w:tcPr>
          <w:p w:rsidR="000D3EC0" w:rsidRPr="00C44E14" w:rsidRDefault="000D3EC0"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0D3EC0" w:rsidRPr="003B76EF" w:rsidRDefault="00F76566" w:rsidP="00286FAE">
            <w:pPr>
              <w:spacing w:line="240" w:lineRule="auto"/>
              <w:jc w:val="center"/>
              <w:rPr>
                <w:b/>
              </w:rPr>
            </w:pPr>
            <w:r>
              <w:rPr>
                <w:b/>
              </w:rPr>
              <w:t>1</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Describe how the communication process works in promotion</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SL 11-12.4</w:t>
            </w:r>
          </w:p>
        </w:tc>
        <w:tc>
          <w:tcPr>
            <w:tcW w:w="1994" w:type="dxa"/>
            <w:shd w:val="clear" w:color="auto" w:fill="auto"/>
          </w:tcPr>
          <w:p w:rsidR="000D3EC0" w:rsidRPr="00C44E14" w:rsidRDefault="000D3EC0" w:rsidP="00C44E14">
            <w:pPr>
              <w:spacing w:line="240" w:lineRule="auto"/>
              <w:jc w:val="center"/>
              <w:rPr>
                <w:b/>
              </w:rPr>
            </w:pPr>
            <w:r w:rsidRPr="008D7D9A">
              <w:t>Understands the concepts, systems, and tools needed to gather, access, synthesize, evaluate, and disseminate information for use in making business decisions</w:t>
            </w:r>
            <w:r>
              <w:t>.</w:t>
            </w:r>
          </w:p>
        </w:tc>
        <w:tc>
          <w:tcPr>
            <w:tcW w:w="814" w:type="dxa"/>
            <w:shd w:val="clear" w:color="auto" w:fill="auto"/>
          </w:tcPr>
          <w:p w:rsidR="000D3EC0" w:rsidRPr="003B76EF" w:rsidRDefault="00F76566" w:rsidP="00286FAE">
            <w:pPr>
              <w:spacing w:line="240" w:lineRule="auto"/>
              <w:jc w:val="center"/>
              <w:rPr>
                <w:b/>
              </w:rPr>
            </w:pPr>
            <w:r>
              <w:rPr>
                <w:b/>
              </w:rPr>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Explore the forms promotion can take within Integrated Marketing Communications to influence buying decisions</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Pr>
                <w:rFonts w:ascii="Cambria" w:hAnsi="Cambria" w:cs="Calibri"/>
                <w:sz w:val="20"/>
                <w:szCs w:val="20"/>
              </w:rPr>
              <w:t>RI</w:t>
            </w:r>
            <w:r w:rsidRPr="00230B24">
              <w:rPr>
                <w:rFonts w:ascii="Cambria" w:hAnsi="Cambria" w:cs="Calibri"/>
                <w:sz w:val="20"/>
                <w:szCs w:val="20"/>
              </w:rPr>
              <w:t xml:space="preserve"> 11-12.7</w:t>
            </w:r>
          </w:p>
        </w:tc>
        <w:tc>
          <w:tcPr>
            <w:tcW w:w="1994" w:type="dxa"/>
            <w:shd w:val="clear" w:color="auto" w:fill="auto"/>
          </w:tcPr>
          <w:p w:rsidR="000D3EC0" w:rsidRPr="00C44E14" w:rsidRDefault="000D3EC0" w:rsidP="00C44E14">
            <w:pPr>
              <w:spacing w:line="240" w:lineRule="auto"/>
              <w:jc w:val="center"/>
              <w:rPr>
                <w:b/>
              </w:rPr>
            </w:pPr>
            <w:r w:rsidRPr="008D7D9A">
              <w:t xml:space="preserve">Understands the concepts and strategies utilized to determine and </w:t>
            </w:r>
            <w:r w:rsidRPr="008D7D9A">
              <w:lastRenderedPageBreak/>
              <w:t>target marketing strategies to a select audience</w:t>
            </w:r>
            <w:r>
              <w:t>.</w:t>
            </w:r>
          </w:p>
        </w:tc>
        <w:tc>
          <w:tcPr>
            <w:tcW w:w="814" w:type="dxa"/>
            <w:shd w:val="clear" w:color="auto" w:fill="auto"/>
          </w:tcPr>
          <w:p w:rsidR="000D3EC0" w:rsidRPr="003B76EF" w:rsidRDefault="00F76566" w:rsidP="00286FAE">
            <w:pPr>
              <w:spacing w:line="240" w:lineRule="auto"/>
              <w:jc w:val="center"/>
              <w:rPr>
                <w:b/>
              </w:rPr>
            </w:pPr>
            <w:r>
              <w:rPr>
                <w:b/>
              </w:rPr>
              <w:lastRenderedPageBreak/>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Discuss various communication integration levels: such as, Horizontal, Vertical, Internal, External and Data integration and how they help to strengthen Integrated Marketing Communications.</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SL 11-12.1</w:t>
            </w:r>
            <w:r>
              <w:rPr>
                <w:rFonts w:ascii="Cambria" w:hAnsi="Cambria" w:cs="Calibri"/>
                <w:sz w:val="20"/>
                <w:szCs w:val="20"/>
              </w:rPr>
              <w:t>.</w:t>
            </w:r>
            <w:r w:rsidRPr="00230B24">
              <w:rPr>
                <w:rFonts w:ascii="Cambria" w:hAnsi="Cambria" w:cs="Calibri"/>
                <w:sz w:val="20"/>
                <w:szCs w:val="20"/>
              </w:rPr>
              <w:t>a,</w:t>
            </w:r>
            <w:r>
              <w:rPr>
                <w:rFonts w:ascii="Cambria" w:hAnsi="Cambria" w:cs="Calibri"/>
                <w:sz w:val="20"/>
                <w:szCs w:val="20"/>
              </w:rPr>
              <w:t xml:space="preserve"> </w:t>
            </w:r>
            <w:r>
              <w:rPr>
                <w:rFonts w:ascii="Cambria" w:hAnsi="Cambria" w:cs="Calibri"/>
                <w:sz w:val="20"/>
                <w:szCs w:val="20"/>
              </w:rPr>
              <w:br/>
            </w:r>
            <w:r w:rsidRPr="00230B24">
              <w:rPr>
                <w:rFonts w:ascii="Cambria" w:hAnsi="Cambria" w:cs="Calibri"/>
                <w:sz w:val="20"/>
                <w:szCs w:val="20"/>
              </w:rPr>
              <w:t>SL 11-12.1</w:t>
            </w:r>
            <w:r>
              <w:rPr>
                <w:rFonts w:ascii="Cambria" w:hAnsi="Cambria" w:cs="Calibri"/>
                <w:sz w:val="20"/>
                <w:szCs w:val="20"/>
              </w:rPr>
              <w:t>.</w:t>
            </w:r>
            <w:r w:rsidRPr="00230B24">
              <w:rPr>
                <w:rFonts w:ascii="Cambria" w:hAnsi="Cambria" w:cs="Calibri"/>
                <w:sz w:val="20"/>
                <w:szCs w:val="20"/>
              </w:rPr>
              <w:t>c,</w:t>
            </w:r>
            <w:r>
              <w:rPr>
                <w:rFonts w:ascii="Cambria" w:hAnsi="Cambria" w:cs="Calibri"/>
                <w:sz w:val="20"/>
                <w:szCs w:val="20"/>
              </w:rPr>
              <w:t xml:space="preserve"> </w:t>
            </w:r>
            <w:r>
              <w:rPr>
                <w:rFonts w:ascii="Cambria" w:hAnsi="Cambria" w:cs="Calibri"/>
                <w:sz w:val="20"/>
                <w:szCs w:val="20"/>
              </w:rPr>
              <w:br/>
            </w:r>
            <w:r w:rsidRPr="00230B24">
              <w:rPr>
                <w:rFonts w:ascii="Cambria" w:hAnsi="Cambria" w:cs="Calibri"/>
                <w:sz w:val="20"/>
                <w:szCs w:val="20"/>
              </w:rPr>
              <w:t>SL 11-12.1</w:t>
            </w:r>
            <w:r>
              <w:rPr>
                <w:rFonts w:ascii="Cambria" w:hAnsi="Cambria" w:cs="Calibri"/>
                <w:sz w:val="20"/>
                <w:szCs w:val="20"/>
              </w:rPr>
              <w:t>.</w:t>
            </w:r>
            <w:r w:rsidRPr="00230B24">
              <w:rPr>
                <w:rFonts w:ascii="Cambria" w:hAnsi="Cambria" w:cs="Calibri"/>
                <w:sz w:val="20"/>
                <w:szCs w:val="20"/>
              </w:rPr>
              <w:t>d</w:t>
            </w:r>
          </w:p>
        </w:tc>
        <w:tc>
          <w:tcPr>
            <w:tcW w:w="1994" w:type="dxa"/>
            <w:shd w:val="clear" w:color="auto" w:fill="auto"/>
          </w:tcPr>
          <w:p w:rsidR="000D3EC0" w:rsidRPr="00C44E14" w:rsidRDefault="000D3EC0" w:rsidP="00C44E14">
            <w:pPr>
              <w:spacing w:line="240" w:lineRule="auto"/>
              <w:jc w:val="center"/>
              <w:rPr>
                <w:b/>
              </w:rPr>
            </w:pPr>
            <w:r w:rsidRPr="008D7D9A">
              <w:t>Understands the concepts and strategies utilized to determine and target marketing strategies to a select audience</w:t>
            </w:r>
            <w:r>
              <w:t>.</w:t>
            </w:r>
          </w:p>
        </w:tc>
        <w:tc>
          <w:tcPr>
            <w:tcW w:w="814" w:type="dxa"/>
            <w:shd w:val="clear" w:color="auto" w:fill="auto"/>
          </w:tcPr>
          <w:p w:rsidR="000D3EC0" w:rsidRPr="003B76EF" w:rsidRDefault="00F76566" w:rsidP="00286FAE">
            <w:pPr>
              <w:spacing w:line="240" w:lineRule="auto"/>
              <w:jc w:val="center"/>
              <w:rPr>
                <w:b/>
              </w:rPr>
            </w:pPr>
            <w:r>
              <w:rPr>
                <w:b/>
              </w:rPr>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Examine the roles and applications of research within an Integrated Marketing Communications plan</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R</w:t>
            </w:r>
            <w:r>
              <w:rPr>
                <w:rFonts w:ascii="Cambria" w:hAnsi="Cambria" w:cs="Calibri"/>
                <w:sz w:val="20"/>
                <w:szCs w:val="20"/>
              </w:rPr>
              <w:t>H</w:t>
            </w:r>
            <w:r w:rsidRPr="00230B24">
              <w:rPr>
                <w:rFonts w:ascii="Cambria" w:hAnsi="Cambria" w:cs="Calibri"/>
                <w:sz w:val="20"/>
                <w:szCs w:val="20"/>
              </w:rPr>
              <w:t xml:space="preserve"> 11-12.7</w:t>
            </w:r>
          </w:p>
        </w:tc>
        <w:tc>
          <w:tcPr>
            <w:tcW w:w="1994" w:type="dxa"/>
            <w:shd w:val="clear" w:color="auto" w:fill="auto"/>
          </w:tcPr>
          <w:p w:rsidR="000D3EC0" w:rsidRPr="00C44E14" w:rsidRDefault="000D3EC0" w:rsidP="00C44E14">
            <w:pPr>
              <w:spacing w:line="240" w:lineRule="auto"/>
              <w:jc w:val="center"/>
              <w:rPr>
                <w:b/>
              </w:rPr>
            </w:pPr>
            <w:r w:rsidRPr="008D7D9A">
              <w:t>Understands the concepts and strategies utilized to determine and target marketing strategies to a select audience</w:t>
            </w:r>
            <w:r>
              <w:t>.</w:t>
            </w:r>
          </w:p>
        </w:tc>
        <w:tc>
          <w:tcPr>
            <w:tcW w:w="814" w:type="dxa"/>
            <w:shd w:val="clear" w:color="auto" w:fill="auto"/>
          </w:tcPr>
          <w:p w:rsidR="000D3EC0" w:rsidRPr="003B76EF" w:rsidRDefault="00F76566" w:rsidP="00286FAE">
            <w:pPr>
              <w:spacing w:line="240" w:lineRule="auto"/>
              <w:jc w:val="center"/>
              <w:rPr>
                <w:b/>
              </w:rPr>
            </w:pPr>
            <w:r>
              <w:rPr>
                <w:b/>
              </w:rPr>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Explore strategic media planning issues in Integrated Marketing Communications</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R</w:t>
            </w:r>
            <w:r>
              <w:rPr>
                <w:rFonts w:ascii="Cambria" w:hAnsi="Cambria" w:cs="Calibri"/>
                <w:sz w:val="20"/>
                <w:szCs w:val="20"/>
              </w:rPr>
              <w:t>H</w:t>
            </w:r>
            <w:r w:rsidRPr="00230B24">
              <w:rPr>
                <w:rFonts w:ascii="Cambria" w:hAnsi="Cambria" w:cs="Calibri"/>
                <w:sz w:val="20"/>
                <w:szCs w:val="20"/>
              </w:rPr>
              <w:t xml:space="preserve"> 11-12.7</w:t>
            </w:r>
          </w:p>
        </w:tc>
        <w:tc>
          <w:tcPr>
            <w:tcW w:w="1994" w:type="dxa"/>
            <w:shd w:val="clear" w:color="auto" w:fill="auto"/>
          </w:tcPr>
          <w:p w:rsidR="000D3EC0" w:rsidRPr="00C44E14" w:rsidRDefault="000D3EC0" w:rsidP="00C44E14">
            <w:pPr>
              <w:spacing w:line="240" w:lineRule="auto"/>
              <w:jc w:val="center"/>
              <w:rPr>
                <w:b/>
              </w:rPr>
            </w:pPr>
            <w:r w:rsidRPr="008D7D9A">
              <w:t>Understands the concepts and strategies needed to communicate information about products, services, images, and/or ideas to achieve a desired outcome</w:t>
            </w:r>
            <w:r>
              <w:t>.</w:t>
            </w:r>
          </w:p>
        </w:tc>
        <w:tc>
          <w:tcPr>
            <w:tcW w:w="814" w:type="dxa"/>
            <w:shd w:val="clear" w:color="auto" w:fill="auto"/>
          </w:tcPr>
          <w:p w:rsidR="000D3EC0" w:rsidRPr="003B76EF" w:rsidRDefault="00F76566" w:rsidP="00286FAE">
            <w:pPr>
              <w:spacing w:line="240" w:lineRule="auto"/>
              <w:jc w:val="center"/>
              <w:rPr>
                <w:b/>
              </w:rPr>
            </w:pPr>
            <w:r>
              <w:rPr>
                <w:b/>
              </w:rPr>
              <w:t>3</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Explain types of advertising media</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W</w:t>
            </w:r>
            <w:r>
              <w:rPr>
                <w:rFonts w:ascii="Cambria" w:hAnsi="Cambria" w:cs="Calibri"/>
                <w:sz w:val="20"/>
                <w:szCs w:val="20"/>
              </w:rPr>
              <w:t>HST</w:t>
            </w:r>
            <w:r w:rsidRPr="00230B24">
              <w:rPr>
                <w:rFonts w:ascii="Cambria" w:hAnsi="Cambria" w:cs="Calibri"/>
                <w:sz w:val="20"/>
                <w:szCs w:val="20"/>
              </w:rPr>
              <w:t xml:space="preserve"> 11-12.7</w:t>
            </w:r>
            <w:r>
              <w:rPr>
                <w:rFonts w:ascii="Cambria" w:hAnsi="Cambria" w:cs="Calibri"/>
                <w:sz w:val="20"/>
                <w:szCs w:val="20"/>
              </w:rPr>
              <w:t xml:space="preserve">, </w:t>
            </w:r>
            <w:r>
              <w:rPr>
                <w:rFonts w:ascii="Cambria" w:hAnsi="Cambria" w:cs="Calibri"/>
                <w:sz w:val="20"/>
                <w:szCs w:val="20"/>
              </w:rPr>
              <w:br/>
              <w:t>WHST 11-</w:t>
            </w:r>
            <w:r>
              <w:rPr>
                <w:rFonts w:ascii="Cambria" w:hAnsi="Cambria" w:cs="Calibri"/>
                <w:sz w:val="20"/>
                <w:szCs w:val="20"/>
              </w:rPr>
              <w:lastRenderedPageBreak/>
              <w:t>12.</w:t>
            </w:r>
            <w:r w:rsidRPr="00230B24">
              <w:rPr>
                <w:rFonts w:ascii="Cambria" w:hAnsi="Cambria" w:cs="Calibri"/>
                <w:sz w:val="20"/>
                <w:szCs w:val="20"/>
              </w:rPr>
              <w:t>8</w:t>
            </w:r>
          </w:p>
        </w:tc>
        <w:tc>
          <w:tcPr>
            <w:tcW w:w="1994" w:type="dxa"/>
            <w:shd w:val="clear" w:color="auto" w:fill="auto"/>
          </w:tcPr>
          <w:p w:rsidR="000D3EC0" w:rsidRPr="00C44E14" w:rsidRDefault="000D3EC0" w:rsidP="00C44E14">
            <w:pPr>
              <w:spacing w:line="240" w:lineRule="auto"/>
              <w:jc w:val="center"/>
              <w:rPr>
                <w:b/>
              </w:rPr>
            </w:pPr>
            <w:r w:rsidRPr="008D7D9A">
              <w:lastRenderedPageBreak/>
              <w:t xml:space="preserve">Understands the concepts and strategies needed to communicate </w:t>
            </w:r>
            <w:r w:rsidRPr="008D7D9A">
              <w:lastRenderedPageBreak/>
              <w:t>information about products, services, images, and/or ideas to achieve a desired outcome</w:t>
            </w:r>
            <w:r>
              <w:t>.</w:t>
            </w:r>
          </w:p>
        </w:tc>
        <w:tc>
          <w:tcPr>
            <w:tcW w:w="814" w:type="dxa"/>
            <w:shd w:val="clear" w:color="auto" w:fill="auto"/>
          </w:tcPr>
          <w:p w:rsidR="000D3EC0" w:rsidRPr="003B76EF" w:rsidRDefault="00F76566" w:rsidP="00286FAE">
            <w:pPr>
              <w:spacing w:line="240" w:lineRule="auto"/>
              <w:jc w:val="center"/>
              <w:rPr>
                <w:b/>
              </w:rPr>
            </w:pPr>
            <w:r>
              <w:rPr>
                <w:b/>
              </w:rPr>
              <w:lastRenderedPageBreak/>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Explain the importance of coordinating elements in advertisements</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sidRPr="00230B24">
              <w:rPr>
                <w:rFonts w:ascii="Cambria" w:hAnsi="Cambria" w:cs="Calibri"/>
                <w:sz w:val="20"/>
                <w:szCs w:val="20"/>
              </w:rPr>
              <w:t>W</w:t>
            </w:r>
            <w:r>
              <w:rPr>
                <w:rFonts w:ascii="Cambria" w:hAnsi="Cambria" w:cs="Calibri"/>
                <w:sz w:val="20"/>
                <w:szCs w:val="20"/>
              </w:rPr>
              <w:t>H</w:t>
            </w:r>
            <w:r w:rsidRPr="00230B24">
              <w:rPr>
                <w:rFonts w:ascii="Cambria" w:hAnsi="Cambria" w:cs="Calibri"/>
                <w:sz w:val="20"/>
                <w:szCs w:val="20"/>
              </w:rPr>
              <w:t>ST 11-12.7</w:t>
            </w:r>
            <w:r>
              <w:rPr>
                <w:rFonts w:ascii="Cambria" w:hAnsi="Cambria" w:cs="Calibri"/>
                <w:sz w:val="20"/>
                <w:szCs w:val="20"/>
              </w:rPr>
              <w:t>,</w:t>
            </w:r>
            <w:r w:rsidRPr="00230B24">
              <w:rPr>
                <w:rFonts w:ascii="Cambria" w:hAnsi="Cambria" w:cs="Calibri"/>
                <w:sz w:val="20"/>
                <w:szCs w:val="20"/>
              </w:rPr>
              <w:t xml:space="preserve"> </w:t>
            </w:r>
            <w:r>
              <w:rPr>
                <w:rFonts w:ascii="Cambria" w:hAnsi="Cambria" w:cs="Calibri"/>
                <w:sz w:val="20"/>
                <w:szCs w:val="20"/>
              </w:rPr>
              <w:t>WHST 11-12.</w:t>
            </w:r>
            <w:r w:rsidRPr="00230B24">
              <w:rPr>
                <w:rFonts w:ascii="Cambria" w:hAnsi="Cambria" w:cs="Calibri"/>
                <w:sz w:val="20"/>
                <w:szCs w:val="20"/>
              </w:rPr>
              <w:t>8</w:t>
            </w:r>
          </w:p>
        </w:tc>
        <w:tc>
          <w:tcPr>
            <w:tcW w:w="1994" w:type="dxa"/>
            <w:shd w:val="clear" w:color="auto" w:fill="auto"/>
          </w:tcPr>
          <w:p w:rsidR="000D3EC0" w:rsidRPr="00C44E14" w:rsidRDefault="000D3EC0" w:rsidP="00C44E14">
            <w:pPr>
              <w:spacing w:line="240" w:lineRule="auto"/>
              <w:jc w:val="center"/>
              <w:rPr>
                <w:b/>
              </w:rPr>
            </w:pPr>
            <w:r w:rsidRPr="008D7D9A">
              <w:t>Understands the concepts and strategies needed to communicate information about products, services, images, and/or ideas to achieve a desired outcome</w:t>
            </w:r>
            <w:r>
              <w:t>.</w:t>
            </w:r>
          </w:p>
        </w:tc>
        <w:tc>
          <w:tcPr>
            <w:tcW w:w="814" w:type="dxa"/>
            <w:shd w:val="clear" w:color="auto" w:fill="auto"/>
          </w:tcPr>
          <w:p w:rsidR="000D3EC0" w:rsidRPr="003B76EF" w:rsidRDefault="00F76566" w:rsidP="00286FAE">
            <w:pPr>
              <w:spacing w:line="240" w:lineRule="auto"/>
              <w:jc w:val="center"/>
              <w:rPr>
                <w:b/>
              </w:rPr>
            </w:pPr>
            <w:r>
              <w:rPr>
                <w:b/>
              </w:rPr>
              <w:t>2</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Examine IMC programs and activities to build, measure, and manage brand image and development</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Pr>
                <w:rFonts w:ascii="Cambria" w:hAnsi="Cambria" w:cs="Calibri"/>
                <w:sz w:val="20"/>
                <w:szCs w:val="20"/>
              </w:rPr>
              <w:t>RH</w:t>
            </w:r>
            <w:r w:rsidRPr="00230B24">
              <w:rPr>
                <w:rFonts w:ascii="Cambria" w:hAnsi="Cambria" w:cs="Calibri"/>
                <w:sz w:val="20"/>
                <w:szCs w:val="20"/>
              </w:rPr>
              <w:t xml:space="preserve"> 11-12.7</w:t>
            </w:r>
          </w:p>
        </w:tc>
        <w:tc>
          <w:tcPr>
            <w:tcW w:w="1994" w:type="dxa"/>
            <w:shd w:val="clear" w:color="auto" w:fill="auto"/>
          </w:tcPr>
          <w:p w:rsidR="000D3EC0" w:rsidRPr="00C44E14" w:rsidRDefault="000D3EC0" w:rsidP="00C44E14">
            <w:pPr>
              <w:spacing w:line="240" w:lineRule="auto"/>
              <w:jc w:val="center"/>
              <w:rPr>
                <w:b/>
              </w:rPr>
            </w:pPr>
            <w:r w:rsidRPr="008D7D9A">
              <w:t>Understands the concepts and actions needed to determine client needs and wants and respond through planned, personalized communication that influences purchase decisions and enhances future business opportunities.</w:t>
            </w:r>
          </w:p>
        </w:tc>
        <w:tc>
          <w:tcPr>
            <w:tcW w:w="814" w:type="dxa"/>
            <w:shd w:val="clear" w:color="auto" w:fill="auto"/>
          </w:tcPr>
          <w:p w:rsidR="000D3EC0" w:rsidRPr="003B76EF" w:rsidRDefault="00F76566" w:rsidP="00286FAE">
            <w:pPr>
              <w:spacing w:line="240" w:lineRule="auto"/>
              <w:jc w:val="center"/>
              <w:rPr>
                <w:b/>
              </w:rPr>
            </w:pPr>
            <w:r>
              <w:rPr>
                <w:b/>
              </w:rPr>
              <w:t>3</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Analyze real world examples of a comprehensive Integrated Marketing Communications plan</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Pr>
                <w:rFonts w:ascii="Cambria" w:hAnsi="Cambria" w:cs="Calibri"/>
                <w:sz w:val="20"/>
                <w:szCs w:val="20"/>
              </w:rPr>
              <w:t xml:space="preserve">WHST 11-12.6, </w:t>
            </w:r>
            <w:r>
              <w:rPr>
                <w:rFonts w:ascii="Cambria" w:hAnsi="Cambria" w:cs="Calibri"/>
                <w:sz w:val="20"/>
                <w:szCs w:val="20"/>
              </w:rPr>
              <w:br/>
              <w:t>WHST 11-</w:t>
            </w:r>
            <w:r>
              <w:rPr>
                <w:rFonts w:ascii="Cambria" w:hAnsi="Cambria" w:cs="Calibri"/>
                <w:sz w:val="20"/>
                <w:szCs w:val="20"/>
              </w:rPr>
              <w:lastRenderedPageBreak/>
              <w:t>12.</w:t>
            </w:r>
            <w:r w:rsidRPr="00230B24">
              <w:rPr>
                <w:rFonts w:ascii="Cambria" w:hAnsi="Cambria" w:cs="Calibri"/>
                <w:sz w:val="20"/>
                <w:szCs w:val="20"/>
              </w:rPr>
              <w:t>8</w:t>
            </w:r>
          </w:p>
        </w:tc>
        <w:tc>
          <w:tcPr>
            <w:tcW w:w="1994" w:type="dxa"/>
            <w:shd w:val="clear" w:color="auto" w:fill="auto"/>
          </w:tcPr>
          <w:p w:rsidR="000D3EC0" w:rsidRPr="00C44E14" w:rsidRDefault="000D3EC0" w:rsidP="00C44E14">
            <w:pPr>
              <w:spacing w:line="240" w:lineRule="auto"/>
              <w:jc w:val="center"/>
              <w:rPr>
                <w:b/>
              </w:rPr>
            </w:pPr>
            <w:r w:rsidRPr="008D7D9A">
              <w:lastRenderedPageBreak/>
              <w:t xml:space="preserve">Understands the concepts and actions needed to </w:t>
            </w:r>
            <w:r w:rsidRPr="008D7D9A">
              <w:lastRenderedPageBreak/>
              <w:t>determine client needs and wants and respond through planned, personalized communication that influences purchase decisions and enhances future business opportunities.</w:t>
            </w:r>
          </w:p>
        </w:tc>
        <w:tc>
          <w:tcPr>
            <w:tcW w:w="814" w:type="dxa"/>
            <w:shd w:val="clear" w:color="auto" w:fill="auto"/>
          </w:tcPr>
          <w:p w:rsidR="000D3EC0" w:rsidRPr="003B76EF" w:rsidRDefault="00F76566" w:rsidP="00286FAE">
            <w:pPr>
              <w:spacing w:line="240" w:lineRule="auto"/>
              <w:jc w:val="center"/>
              <w:rPr>
                <w:b/>
              </w:rPr>
            </w:pPr>
            <w:r>
              <w:rPr>
                <w:b/>
              </w:rPr>
              <w:lastRenderedPageBreak/>
              <w:t>4</w:t>
            </w:r>
          </w:p>
        </w:tc>
      </w:tr>
      <w:tr w:rsidR="000D3EC0" w:rsidTr="007228A7">
        <w:trPr>
          <w:trHeight w:val="466"/>
        </w:trPr>
        <w:tc>
          <w:tcPr>
            <w:tcW w:w="4989" w:type="dxa"/>
            <w:gridSpan w:val="2"/>
          </w:tcPr>
          <w:p w:rsidR="000D3EC0" w:rsidRPr="00230B24" w:rsidRDefault="000D3EC0" w:rsidP="000D3EC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Develop an Integrated Marketing Communications plan</w:t>
            </w:r>
            <w:r>
              <w:rPr>
                <w:rFonts w:ascii="Cambria" w:hAnsi="Cambria" w:cs="Calibri"/>
                <w:sz w:val="20"/>
                <w:szCs w:val="20"/>
              </w:rPr>
              <w:t>.</w:t>
            </w:r>
          </w:p>
        </w:tc>
        <w:tc>
          <w:tcPr>
            <w:tcW w:w="2049" w:type="dxa"/>
          </w:tcPr>
          <w:p w:rsidR="000D3EC0" w:rsidRPr="00C44E14" w:rsidRDefault="000D3EC0" w:rsidP="008D6425">
            <w:pPr>
              <w:spacing w:line="240" w:lineRule="auto"/>
              <w:rPr>
                <w:b/>
              </w:rPr>
            </w:pPr>
          </w:p>
        </w:tc>
        <w:tc>
          <w:tcPr>
            <w:tcW w:w="1440" w:type="dxa"/>
            <w:gridSpan w:val="2"/>
            <w:shd w:val="clear" w:color="auto" w:fill="auto"/>
          </w:tcPr>
          <w:p w:rsidR="000D3EC0" w:rsidRPr="00C44E14" w:rsidRDefault="000D3EC0" w:rsidP="00CD43AD">
            <w:pPr>
              <w:spacing w:line="240" w:lineRule="auto"/>
              <w:rPr>
                <w:b/>
              </w:rPr>
            </w:pPr>
          </w:p>
        </w:tc>
        <w:tc>
          <w:tcPr>
            <w:tcW w:w="630" w:type="dxa"/>
            <w:shd w:val="clear" w:color="auto" w:fill="auto"/>
          </w:tcPr>
          <w:p w:rsidR="000D3EC0" w:rsidRPr="00C44E14" w:rsidRDefault="000D3EC0" w:rsidP="003B76EF">
            <w:pPr>
              <w:spacing w:line="240" w:lineRule="auto"/>
              <w:rPr>
                <w:b/>
              </w:rPr>
            </w:pPr>
          </w:p>
        </w:tc>
        <w:tc>
          <w:tcPr>
            <w:tcW w:w="1260" w:type="dxa"/>
            <w:shd w:val="clear" w:color="auto" w:fill="auto"/>
          </w:tcPr>
          <w:p w:rsidR="000D3EC0" w:rsidRPr="00230B24" w:rsidRDefault="000D3EC0" w:rsidP="00765087">
            <w:pPr>
              <w:tabs>
                <w:tab w:val="left" w:pos="443"/>
              </w:tabs>
              <w:ind w:left="72" w:right="58"/>
              <w:jc w:val="center"/>
              <w:rPr>
                <w:rFonts w:ascii="Cambria" w:hAnsi="Cambria" w:cs="Calibri"/>
                <w:sz w:val="20"/>
                <w:szCs w:val="20"/>
              </w:rPr>
            </w:pPr>
            <w:r>
              <w:rPr>
                <w:rFonts w:ascii="Cambria" w:hAnsi="Cambria" w:cs="Calibri"/>
                <w:sz w:val="20"/>
                <w:szCs w:val="20"/>
              </w:rPr>
              <w:t xml:space="preserve">WHST 11-12.6, </w:t>
            </w:r>
            <w:r>
              <w:rPr>
                <w:rFonts w:ascii="Cambria" w:hAnsi="Cambria" w:cs="Calibri"/>
                <w:sz w:val="20"/>
                <w:szCs w:val="20"/>
              </w:rPr>
              <w:br/>
              <w:t>WHST 11-12.</w:t>
            </w:r>
            <w:r w:rsidRPr="00230B24">
              <w:rPr>
                <w:rFonts w:ascii="Cambria" w:hAnsi="Cambria" w:cs="Calibri"/>
                <w:sz w:val="20"/>
                <w:szCs w:val="20"/>
              </w:rPr>
              <w:t>8,</w:t>
            </w:r>
            <w:r>
              <w:rPr>
                <w:rFonts w:ascii="Cambria" w:hAnsi="Cambria" w:cs="Calibri"/>
                <w:sz w:val="20"/>
                <w:szCs w:val="20"/>
              </w:rPr>
              <w:t xml:space="preserve"> WHST 11-12.</w:t>
            </w:r>
            <w:r w:rsidRPr="00230B24">
              <w:rPr>
                <w:rFonts w:ascii="Cambria" w:hAnsi="Cambria" w:cs="Calibri"/>
                <w:sz w:val="20"/>
                <w:szCs w:val="20"/>
              </w:rPr>
              <w:t>10</w:t>
            </w:r>
          </w:p>
        </w:tc>
        <w:tc>
          <w:tcPr>
            <w:tcW w:w="1994" w:type="dxa"/>
            <w:shd w:val="clear" w:color="auto" w:fill="auto"/>
          </w:tcPr>
          <w:p w:rsidR="000D3EC0" w:rsidRPr="00C44E14" w:rsidRDefault="000D3EC0" w:rsidP="00C44E14">
            <w:pPr>
              <w:spacing w:line="240" w:lineRule="auto"/>
              <w:jc w:val="center"/>
              <w:rPr>
                <w:b/>
              </w:rPr>
            </w:pPr>
            <w:r w:rsidRPr="008D7D9A">
              <w:t>Understands the concepts and actions needed to determine client needs and wants and respond through planned, personalized communication that influences purchase decisions and enhances future business opportunities.</w:t>
            </w:r>
          </w:p>
        </w:tc>
        <w:tc>
          <w:tcPr>
            <w:tcW w:w="814" w:type="dxa"/>
            <w:shd w:val="clear" w:color="auto" w:fill="auto"/>
          </w:tcPr>
          <w:p w:rsidR="000D3EC0" w:rsidRPr="003B76EF" w:rsidRDefault="00F76566" w:rsidP="00286FAE">
            <w:pPr>
              <w:spacing w:line="240" w:lineRule="auto"/>
              <w:jc w:val="center"/>
              <w:rPr>
                <w:b/>
              </w:rPr>
            </w:pPr>
            <w:r>
              <w:rPr>
                <w:b/>
              </w:rPr>
              <w:t>4</w:t>
            </w:r>
          </w:p>
        </w:tc>
      </w:tr>
      <w:tr w:rsidR="000D3EC0" w:rsidTr="00C44E14">
        <w:trPr>
          <w:trHeight w:val="466"/>
        </w:trPr>
        <w:tc>
          <w:tcPr>
            <w:tcW w:w="13176" w:type="dxa"/>
            <w:gridSpan w:val="9"/>
          </w:tcPr>
          <w:p w:rsidR="00F64CBE" w:rsidRDefault="000D3EC0"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0D3EC0" w:rsidRPr="00C44E14" w:rsidRDefault="006F0D3E" w:rsidP="00C44E14">
            <w:pPr>
              <w:spacing w:line="240" w:lineRule="auto"/>
              <w:rPr>
                <w:b/>
              </w:rPr>
            </w:pPr>
            <w:r>
              <w:rPr>
                <w:b/>
              </w:rPr>
              <w:t>History of Advertising Rubric</w:t>
            </w:r>
            <w:r>
              <w:rPr>
                <w:b/>
              </w:rPr>
              <w:br/>
              <w:t>See DECA Guide for Advertising Campaign Event for Rubric</w:t>
            </w:r>
          </w:p>
          <w:p w:rsidR="000D3EC0" w:rsidRPr="00C44E14" w:rsidRDefault="000D3EC0" w:rsidP="00C44E14">
            <w:pPr>
              <w:spacing w:line="240" w:lineRule="auto"/>
              <w:rPr>
                <w:b/>
              </w:rPr>
            </w:pPr>
            <w:r w:rsidRPr="00C44E14">
              <w:rPr>
                <w:b/>
              </w:rPr>
              <w:t xml:space="preserve">*Attach Unit Summative Assessment, including Scoring Guides/Scoring Keys/Alignment Codes and DOK Levels for all items.  Label each </w:t>
            </w:r>
            <w:r w:rsidRPr="00C44E14">
              <w:rPr>
                <w:b/>
              </w:rPr>
              <w:lastRenderedPageBreak/>
              <w:t xml:space="preserve">assessment according to the unit descriptions above </w:t>
            </w:r>
            <w:proofErr w:type="gramStart"/>
            <w:r w:rsidRPr="00C44E14">
              <w:rPr>
                <w:b/>
              </w:rPr>
              <w:t>( i.e</w:t>
            </w:r>
            <w:proofErr w:type="gramEnd"/>
            <w:r w:rsidRPr="00C44E14">
              <w:rPr>
                <w:b/>
              </w:rPr>
              <w:t>., Grade Level/Course Title/Course Code, Unit #.)</w:t>
            </w:r>
          </w:p>
        </w:tc>
      </w:tr>
      <w:tr w:rsidR="000D3EC0" w:rsidTr="00C44E14">
        <w:trPr>
          <w:trHeight w:val="359"/>
        </w:trPr>
        <w:tc>
          <w:tcPr>
            <w:tcW w:w="828" w:type="dxa"/>
          </w:tcPr>
          <w:p w:rsidR="000D3EC0" w:rsidRPr="00C44E14" w:rsidRDefault="000D3EC0" w:rsidP="00C44E14">
            <w:pPr>
              <w:spacing w:line="240" w:lineRule="auto"/>
              <w:rPr>
                <w:b/>
              </w:rPr>
            </w:pPr>
            <w:r w:rsidRPr="00C44E14">
              <w:rPr>
                <w:b/>
              </w:rPr>
              <w:lastRenderedPageBreak/>
              <w:t>Obj. #</w:t>
            </w:r>
          </w:p>
        </w:tc>
        <w:tc>
          <w:tcPr>
            <w:tcW w:w="12348" w:type="dxa"/>
            <w:gridSpan w:val="8"/>
          </w:tcPr>
          <w:p w:rsidR="000D3EC0" w:rsidRPr="00D2622A" w:rsidRDefault="000D3EC0"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0D3EC0" w:rsidTr="00C44E14">
        <w:trPr>
          <w:trHeight w:val="359"/>
        </w:trPr>
        <w:tc>
          <w:tcPr>
            <w:tcW w:w="828" w:type="dxa"/>
          </w:tcPr>
          <w:p w:rsidR="000D3EC0" w:rsidRPr="009505D0" w:rsidRDefault="00E4345B" w:rsidP="00C44E14">
            <w:pPr>
              <w:spacing w:line="240" w:lineRule="auto"/>
              <w:rPr>
                <w:noProof/>
              </w:rPr>
            </w:pPr>
            <w:r>
              <w:rPr>
                <w:noProof/>
              </w:rPr>
              <w:t xml:space="preserve"> </w:t>
            </w:r>
            <w:r w:rsidR="003F0684">
              <w:rPr>
                <w:noProof/>
              </w:rPr>
              <w:t>1, 2, 4, 5,  8-11</w:t>
            </w:r>
          </w:p>
        </w:tc>
        <w:tc>
          <w:tcPr>
            <w:tcW w:w="12348" w:type="dxa"/>
            <w:gridSpan w:val="8"/>
          </w:tcPr>
          <w:p w:rsidR="000D3EC0" w:rsidRDefault="00E4345B" w:rsidP="00D2622A">
            <w:pPr>
              <w:pStyle w:val="ListParagraph"/>
              <w:numPr>
                <w:ilvl w:val="0"/>
                <w:numId w:val="13"/>
              </w:numPr>
              <w:spacing w:line="240" w:lineRule="auto"/>
              <w:rPr>
                <w:b/>
              </w:rPr>
            </w:pPr>
            <w:r>
              <w:rPr>
                <w:b/>
              </w:rPr>
              <w:t>History of Advertising McDonalds example</w:t>
            </w:r>
          </w:p>
          <w:p w:rsidR="00E4345B" w:rsidRPr="00D2622A" w:rsidRDefault="00E4345B" w:rsidP="00E4345B">
            <w:pPr>
              <w:pStyle w:val="ListParagraph"/>
              <w:spacing w:line="240" w:lineRule="auto"/>
              <w:ind w:left="360"/>
              <w:rPr>
                <w:b/>
              </w:rPr>
            </w:pPr>
            <w:r>
              <w:rPr>
                <w:b/>
              </w:rPr>
              <w:t>History of Advertising Cards</w:t>
            </w:r>
          </w:p>
        </w:tc>
      </w:tr>
      <w:tr w:rsidR="000D3EC0" w:rsidTr="00C44E14">
        <w:trPr>
          <w:trHeight w:val="359"/>
        </w:trPr>
        <w:tc>
          <w:tcPr>
            <w:tcW w:w="828" w:type="dxa"/>
          </w:tcPr>
          <w:p w:rsidR="000D3EC0" w:rsidRPr="009505D0" w:rsidRDefault="006F0D3E" w:rsidP="00C44E14">
            <w:pPr>
              <w:spacing w:line="240" w:lineRule="auto"/>
              <w:rPr>
                <w:noProof/>
              </w:rPr>
            </w:pPr>
            <w:r>
              <w:rPr>
                <w:noProof/>
              </w:rPr>
              <w:t>9, 10, 13</w:t>
            </w:r>
          </w:p>
        </w:tc>
        <w:tc>
          <w:tcPr>
            <w:tcW w:w="12348" w:type="dxa"/>
            <w:gridSpan w:val="8"/>
          </w:tcPr>
          <w:p w:rsidR="000D3EC0" w:rsidRPr="00F64CBE" w:rsidRDefault="006F0D3E" w:rsidP="00F64CBE">
            <w:pPr>
              <w:pStyle w:val="ListParagraph"/>
              <w:numPr>
                <w:ilvl w:val="0"/>
                <w:numId w:val="13"/>
              </w:numPr>
              <w:spacing w:line="240" w:lineRule="auto"/>
              <w:rPr>
                <w:b/>
              </w:rPr>
            </w:pPr>
            <w:r>
              <w:rPr>
                <w:b/>
              </w:rPr>
              <w:t>Lecture on promotional mix</w:t>
            </w:r>
            <w:r w:rsidR="00E4345B">
              <w:rPr>
                <w:b/>
              </w:rPr>
              <w:t xml:space="preserve"> </w:t>
            </w:r>
          </w:p>
        </w:tc>
      </w:tr>
      <w:tr w:rsidR="000D3EC0" w:rsidTr="00C44E14">
        <w:trPr>
          <w:trHeight w:val="466"/>
        </w:trPr>
        <w:tc>
          <w:tcPr>
            <w:tcW w:w="828" w:type="dxa"/>
          </w:tcPr>
          <w:p w:rsidR="000D3EC0" w:rsidRPr="00C44E14" w:rsidRDefault="000D3EC0" w:rsidP="00C44E14">
            <w:pPr>
              <w:spacing w:line="240" w:lineRule="auto"/>
              <w:rPr>
                <w:b/>
              </w:rPr>
            </w:pPr>
            <w:r w:rsidRPr="00C44E14">
              <w:rPr>
                <w:b/>
              </w:rPr>
              <w:t>Obj. #</w:t>
            </w:r>
          </w:p>
        </w:tc>
        <w:tc>
          <w:tcPr>
            <w:tcW w:w="12348" w:type="dxa"/>
            <w:gridSpan w:val="8"/>
          </w:tcPr>
          <w:p w:rsidR="000D3EC0" w:rsidRPr="003A7E69" w:rsidRDefault="000D3EC0" w:rsidP="003A7E69">
            <w:pPr>
              <w:spacing w:line="240" w:lineRule="auto"/>
              <w:rPr>
                <w:b/>
                <w:color w:val="A6A6A6"/>
                <w:sz w:val="18"/>
              </w:rPr>
            </w:pPr>
            <w:r w:rsidRPr="00C44E14">
              <w:rPr>
                <w:b/>
              </w:rPr>
              <w:t xml:space="preserve">INSTRUCTIONAL ACTIVITIES: </w:t>
            </w:r>
            <w:r w:rsidRPr="00C44E14">
              <w:rPr>
                <w:b/>
                <w:sz w:val="18"/>
              </w:rPr>
              <w:t>(What Students Do)</w:t>
            </w:r>
          </w:p>
        </w:tc>
      </w:tr>
      <w:tr w:rsidR="003F0684" w:rsidTr="00C44E14">
        <w:trPr>
          <w:trHeight w:val="466"/>
        </w:trPr>
        <w:tc>
          <w:tcPr>
            <w:tcW w:w="828" w:type="dxa"/>
          </w:tcPr>
          <w:p w:rsidR="003F0684" w:rsidRPr="009505D0" w:rsidRDefault="003F0684" w:rsidP="003F0684">
            <w:pPr>
              <w:spacing w:line="240" w:lineRule="auto"/>
              <w:rPr>
                <w:noProof/>
              </w:rPr>
            </w:pPr>
            <w:r>
              <w:rPr>
                <w:noProof/>
              </w:rPr>
              <w:t xml:space="preserve"> 1, 2, 4, 5,  8-11</w:t>
            </w:r>
          </w:p>
        </w:tc>
        <w:tc>
          <w:tcPr>
            <w:tcW w:w="12348" w:type="dxa"/>
            <w:gridSpan w:val="8"/>
          </w:tcPr>
          <w:p w:rsidR="003F0684" w:rsidRPr="00C44E14" w:rsidRDefault="003F0684" w:rsidP="00E4345B">
            <w:pPr>
              <w:spacing w:line="240" w:lineRule="auto"/>
              <w:rPr>
                <w:b/>
              </w:rPr>
            </w:pPr>
            <w:r>
              <w:rPr>
                <w:b/>
              </w:rPr>
              <w:t>1.  The History of Advertising Project</w:t>
            </w:r>
          </w:p>
        </w:tc>
      </w:tr>
      <w:tr w:rsidR="006F0D3E" w:rsidTr="00C44E14">
        <w:trPr>
          <w:trHeight w:val="466"/>
        </w:trPr>
        <w:tc>
          <w:tcPr>
            <w:tcW w:w="828" w:type="dxa"/>
          </w:tcPr>
          <w:p w:rsidR="006F0D3E" w:rsidRPr="009505D0" w:rsidRDefault="006F0D3E" w:rsidP="00233453">
            <w:pPr>
              <w:spacing w:line="240" w:lineRule="auto"/>
              <w:rPr>
                <w:noProof/>
              </w:rPr>
            </w:pPr>
            <w:r>
              <w:rPr>
                <w:noProof/>
              </w:rPr>
              <w:t>9, 10, 13</w:t>
            </w:r>
          </w:p>
        </w:tc>
        <w:tc>
          <w:tcPr>
            <w:tcW w:w="12348" w:type="dxa"/>
            <w:gridSpan w:val="8"/>
          </w:tcPr>
          <w:p w:rsidR="006F0D3E" w:rsidRPr="00F64CBE" w:rsidRDefault="006F0D3E" w:rsidP="00E4345B">
            <w:pPr>
              <w:spacing w:line="240" w:lineRule="auto"/>
              <w:rPr>
                <w:b/>
              </w:rPr>
            </w:pPr>
            <w:r>
              <w:rPr>
                <w:b/>
              </w:rPr>
              <w:t>2.  Integrated Marketing Communications Plan</w:t>
            </w:r>
            <w:r w:rsidR="00F076D4">
              <w:rPr>
                <w:b/>
              </w:rPr>
              <w:t xml:space="preserve"> Project</w:t>
            </w:r>
          </w:p>
        </w:tc>
      </w:tr>
      <w:tr w:rsidR="000D3EC0" w:rsidTr="00C44E14">
        <w:trPr>
          <w:trHeight w:val="466"/>
        </w:trPr>
        <w:tc>
          <w:tcPr>
            <w:tcW w:w="13176" w:type="dxa"/>
            <w:gridSpan w:val="9"/>
          </w:tcPr>
          <w:p w:rsidR="000D3EC0" w:rsidRDefault="000D3EC0" w:rsidP="00C44E14">
            <w:pPr>
              <w:spacing w:line="240" w:lineRule="auto"/>
              <w:rPr>
                <w:b/>
              </w:rPr>
            </w:pPr>
            <w:r w:rsidRPr="00C44E14">
              <w:rPr>
                <w:b/>
              </w:rPr>
              <w:t>UNIT RESOURCES: (include internet addresses for linking)</w:t>
            </w:r>
          </w:p>
          <w:p w:rsidR="000D3EC0" w:rsidRPr="00F076D4" w:rsidRDefault="00E4345B" w:rsidP="00F64CBE">
            <w:pPr>
              <w:rPr>
                <w:b/>
              </w:rPr>
            </w:pPr>
            <w:r>
              <w:t xml:space="preserve"> </w:t>
            </w:r>
            <w:r w:rsidR="00F076D4" w:rsidRPr="00F076D4">
              <w:rPr>
                <w:b/>
              </w:rPr>
              <w:t>Resources @ MCCE:</w:t>
            </w:r>
          </w:p>
          <w:p w:rsidR="00F076D4" w:rsidRPr="00F076D4" w:rsidRDefault="00F076D4" w:rsidP="00F076D4">
            <w:pPr>
              <w:spacing w:after="0" w:line="240" w:lineRule="auto"/>
              <w:outlineLvl w:val="0"/>
              <w:rPr>
                <w:rFonts w:asciiTheme="minorHAnsi" w:eastAsia="Times New Roman" w:hAnsiTheme="minorHAnsi" w:cstheme="minorHAnsi"/>
                <w:b/>
                <w:bCs/>
                <w:lang w:eastAsia="zh-CN"/>
              </w:rPr>
            </w:pPr>
            <w:r w:rsidRPr="00F076D4">
              <w:rPr>
                <w:rFonts w:asciiTheme="minorHAnsi" w:eastAsia="Times New Roman" w:hAnsiTheme="minorHAnsi" w:cstheme="minorHAnsi"/>
                <w:b/>
                <w:bCs/>
                <w:kern w:val="36"/>
                <w:lang w:eastAsia="zh-CN"/>
              </w:rPr>
              <w:t>MCE 13.1310 MERC 1</w:t>
            </w:r>
            <w:r>
              <w:rPr>
                <w:rFonts w:asciiTheme="minorHAnsi" w:eastAsia="Times New Roman" w:hAnsiTheme="minorHAnsi" w:cstheme="minorHAnsi"/>
                <w:b/>
                <w:bCs/>
                <w:kern w:val="36"/>
                <w:lang w:eastAsia="zh-CN"/>
              </w:rPr>
              <w:t xml:space="preserve"> - </w:t>
            </w:r>
            <w:r w:rsidRPr="00F076D4">
              <w:rPr>
                <w:rFonts w:asciiTheme="minorHAnsi" w:eastAsia="Times New Roman" w:hAnsiTheme="minorHAnsi" w:cstheme="minorHAnsi"/>
                <w:b/>
                <w:bCs/>
                <w:lang w:eastAsia="zh-CN"/>
              </w:rPr>
              <w:t>Promotion</w:t>
            </w:r>
          </w:p>
          <w:p w:rsidR="00F076D4" w:rsidRPr="00F076D4" w:rsidRDefault="00F076D4" w:rsidP="00F076D4">
            <w:pPr>
              <w:spacing w:after="0" w:line="240" w:lineRule="auto"/>
              <w:rPr>
                <w:rFonts w:asciiTheme="minorHAnsi" w:eastAsia="Times New Roman" w:hAnsiTheme="minorHAnsi" w:cstheme="minorHAnsi"/>
                <w:lang w:eastAsia="zh-CN"/>
              </w:rPr>
            </w:pPr>
            <w:r w:rsidRPr="00F076D4">
              <w:rPr>
                <w:rFonts w:asciiTheme="minorHAnsi" w:eastAsia="Times New Roman" w:hAnsiTheme="minorHAnsi" w:cstheme="minorHAnsi"/>
                <w:lang w:eastAsia="zh-CN"/>
              </w:rPr>
              <w:t>Marketing Education Resource Center</w:t>
            </w:r>
            <w:r w:rsidRPr="00F076D4">
              <w:rPr>
                <w:rFonts w:asciiTheme="minorHAnsi" w:eastAsia="Times New Roman" w:hAnsiTheme="minorHAnsi" w:cstheme="minorHAnsi"/>
                <w:lang w:eastAsia="zh-CN"/>
              </w:rPr>
              <w:br/>
              <w:t>COLUMBUS, OHIO, MARKETING EDUCATION RESOURCE CENTER, 2003.</w:t>
            </w:r>
            <w:r w:rsidRPr="00F076D4">
              <w:rPr>
                <w:rFonts w:asciiTheme="minorHAnsi" w:eastAsia="Times New Roman" w:hAnsiTheme="minorHAnsi" w:cstheme="minorHAnsi"/>
                <w:lang w:eastAsia="zh-CN"/>
              </w:rPr>
              <w:br/>
              <w:t>BOOK — Leadership, Attitude, and Performance Module. This instructional module contains student booklets and teaching guides with comprehensive lesson plans/teaching guides. This instructional module contains www site Promotion, Planning Your Web Site, Email as a Marketing Tool, Selecting Advertising Media, Ad-quipping Your Business, Promotion, and Promotional Mix.</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CD ROM 7</w:t>
            </w:r>
            <w:r>
              <w:rPr>
                <w:rFonts w:asciiTheme="minorHAnsi" w:hAnsiTheme="minorHAnsi" w:cstheme="minorHAnsi"/>
                <w:sz w:val="22"/>
                <w:szCs w:val="22"/>
              </w:rPr>
              <w:t xml:space="preserve"> - </w:t>
            </w:r>
            <w:r w:rsidRPr="00F076D4">
              <w:rPr>
                <w:rFonts w:asciiTheme="minorHAnsi" w:hAnsiTheme="minorHAnsi" w:cstheme="minorHAnsi"/>
                <w:sz w:val="22"/>
                <w:szCs w:val="22"/>
              </w:rPr>
              <w:t>The Street Fighter Video Series</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 xml:space="preserve">Jeff and Marc </w:t>
            </w:r>
            <w:proofErr w:type="spellStart"/>
            <w:r w:rsidRPr="00F076D4">
              <w:rPr>
                <w:rStyle w:val="info"/>
                <w:rFonts w:asciiTheme="minorHAnsi" w:hAnsiTheme="minorHAnsi" w:cstheme="minorHAnsi"/>
                <w:sz w:val="22"/>
                <w:szCs w:val="22"/>
              </w:rPr>
              <w:t>Slutsky</w:t>
            </w:r>
            <w:proofErr w:type="spellEnd"/>
            <w:r w:rsidRPr="00F076D4">
              <w:rPr>
                <w:rFonts w:asciiTheme="minorHAnsi" w:hAnsiTheme="minorHAnsi" w:cstheme="minorHAnsi"/>
                <w:sz w:val="22"/>
                <w:szCs w:val="22"/>
              </w:rPr>
              <w:br/>
            </w:r>
            <w:r w:rsidRPr="00F076D4">
              <w:rPr>
                <w:rStyle w:val="info"/>
                <w:rFonts w:asciiTheme="minorHAnsi" w:hAnsiTheme="minorHAnsi" w:cstheme="minorHAnsi"/>
                <w:sz w:val="22"/>
                <w:szCs w:val="22"/>
              </w:rPr>
              <w:t>GAHANNA, OH, STREET FIGHTER MARKETING, INC., 2003.</w:t>
            </w:r>
            <w:r w:rsidRPr="00F076D4">
              <w:rPr>
                <w:rFonts w:asciiTheme="minorHAnsi" w:hAnsiTheme="minorHAnsi" w:cstheme="minorHAnsi"/>
                <w:sz w:val="22"/>
                <w:szCs w:val="22"/>
              </w:rPr>
              <w:br/>
              <w:t xml:space="preserve">CD ROM — This Street Fighter Video series on 2 Video CD ROM set includes: Video 1, Marketing; and Video 2, Advertising on a Shoestring. </w:t>
            </w:r>
            <w:r w:rsidRPr="00F076D4">
              <w:rPr>
                <w:rFonts w:asciiTheme="minorHAnsi" w:hAnsiTheme="minorHAnsi" w:cstheme="minorHAnsi"/>
                <w:sz w:val="22"/>
                <w:szCs w:val="22"/>
              </w:rPr>
              <w:lastRenderedPageBreak/>
              <w:t xml:space="preserve">Learning objectives for Video 1 include: How to deal with competitive pricing; How to get free distribution of your advertising message; How a sales person uses a cross promotion for a more effective appointment; How to motivate employees to market for you, free; How to sabotage a competitor's intrusion into your territory. Learning objectives for Video 2 include: Negotiating techniques that get you two to three times more radio air time; How to get 30% to 40% more billboard coverage for the same money; The ideal size for your newspaper ad; How to write headlines that get results.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11</w:t>
            </w:r>
            <w:r>
              <w:rPr>
                <w:rFonts w:asciiTheme="minorHAnsi" w:hAnsiTheme="minorHAnsi" w:cstheme="minorHAnsi"/>
                <w:sz w:val="22"/>
                <w:szCs w:val="22"/>
              </w:rPr>
              <w:t xml:space="preserve"> - </w:t>
            </w:r>
            <w:r w:rsidRPr="00F076D4">
              <w:rPr>
                <w:rFonts w:asciiTheme="minorHAnsi" w:hAnsiTheme="minorHAnsi" w:cstheme="minorHAnsi"/>
                <w:sz w:val="22"/>
                <w:szCs w:val="22"/>
              </w:rPr>
              <w:t>Buy-ology: The Science of Buying and Selling--Why We Buy</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Films for the Humanities &amp; Sciences</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PRINCETON, NJ, FILMS FOR THE HUMANITIES &amp; SCIENCES, 2004.</w:t>
            </w:r>
            <w:r w:rsidRPr="00F076D4">
              <w:rPr>
                <w:rFonts w:asciiTheme="minorHAnsi" w:hAnsiTheme="minorHAnsi" w:cstheme="minorHAnsi"/>
                <w:sz w:val="22"/>
                <w:szCs w:val="22"/>
              </w:rPr>
              <w:br/>
              <w:t xml:space="preserve">DVD ROM — This program places consumers under a microscope to quantify the psychological spectrum of buying, from everyday habits that typically steer Americans through their supermarkets and malls to a clinical disorder in which the high of making a purchase becomes the goal of shopping.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13.1</w:t>
            </w:r>
            <w:r>
              <w:rPr>
                <w:rFonts w:asciiTheme="minorHAnsi" w:hAnsiTheme="minorHAnsi" w:cstheme="minorHAnsi"/>
                <w:sz w:val="22"/>
                <w:szCs w:val="22"/>
              </w:rPr>
              <w:t xml:space="preserve"> - </w:t>
            </w:r>
            <w:r w:rsidRPr="00F076D4">
              <w:rPr>
                <w:rFonts w:asciiTheme="minorHAnsi" w:hAnsiTheme="minorHAnsi" w:cstheme="minorHAnsi"/>
                <w:sz w:val="22"/>
                <w:szCs w:val="22"/>
              </w:rPr>
              <w:t xml:space="preserve">The Selling Game: A New Era </w:t>
            </w:r>
            <w:proofErr w:type="gramStart"/>
            <w:r w:rsidRPr="00F076D4">
              <w:rPr>
                <w:rFonts w:asciiTheme="minorHAnsi" w:hAnsiTheme="minorHAnsi" w:cstheme="minorHAnsi"/>
                <w:sz w:val="22"/>
                <w:szCs w:val="22"/>
              </w:rPr>
              <w:t>In</w:t>
            </w:r>
            <w:proofErr w:type="gramEnd"/>
            <w:r w:rsidRPr="00F076D4">
              <w:rPr>
                <w:rFonts w:asciiTheme="minorHAnsi" w:hAnsiTheme="minorHAnsi" w:cstheme="minorHAnsi"/>
                <w:sz w:val="22"/>
                <w:szCs w:val="22"/>
              </w:rPr>
              <w:t xml:space="preserve"> Advertising</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Films for the Humanities &amp; Sciences</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HAMILTON, NJ, FILMS FOR THE HUMANITIES &amp; SCIENCES, 2007.</w:t>
            </w:r>
            <w:r w:rsidRPr="00F076D4">
              <w:rPr>
                <w:rFonts w:asciiTheme="minorHAnsi" w:hAnsiTheme="minorHAnsi" w:cstheme="minorHAnsi"/>
                <w:sz w:val="22"/>
                <w:szCs w:val="22"/>
              </w:rPr>
              <w:br/>
              <w:t xml:space="preserve">DVD ROM — This program explores the results of marketing's new tools, the Internet and low-cost digital production methods. A new wave of advertising relies increasingly on consumer-generated content and rejects the ad forms of conventional television. Featuring interviews with Matt Creamer of Advertising Age, Joseph </w:t>
            </w:r>
            <w:proofErr w:type="spellStart"/>
            <w:r w:rsidRPr="00F076D4">
              <w:rPr>
                <w:rFonts w:asciiTheme="minorHAnsi" w:hAnsiTheme="minorHAnsi" w:cstheme="minorHAnsi"/>
                <w:sz w:val="22"/>
                <w:szCs w:val="22"/>
              </w:rPr>
              <w:t>Jaffee</w:t>
            </w:r>
            <w:proofErr w:type="spellEnd"/>
            <w:r w:rsidRPr="00F076D4">
              <w:rPr>
                <w:rFonts w:asciiTheme="minorHAnsi" w:hAnsiTheme="minorHAnsi" w:cstheme="minorHAnsi"/>
                <w:sz w:val="22"/>
                <w:szCs w:val="22"/>
              </w:rPr>
              <w:t xml:space="preserve"> of the marketing company Crayon, Kevin Roberts of Saatchi &amp; Saatchi Worldwide, and others, the program presents several ad campaign case studies. These include </w:t>
            </w:r>
            <w:proofErr w:type="spellStart"/>
            <w:r w:rsidRPr="00F076D4">
              <w:rPr>
                <w:rFonts w:asciiTheme="minorHAnsi" w:hAnsiTheme="minorHAnsi" w:cstheme="minorHAnsi"/>
                <w:sz w:val="22"/>
                <w:szCs w:val="22"/>
              </w:rPr>
              <w:t>Sunsilk</w:t>
            </w:r>
            <w:proofErr w:type="spellEnd"/>
            <w:r w:rsidRPr="00F076D4">
              <w:rPr>
                <w:rFonts w:asciiTheme="minorHAnsi" w:hAnsiTheme="minorHAnsi" w:cstheme="minorHAnsi"/>
                <w:sz w:val="22"/>
                <w:szCs w:val="22"/>
              </w:rPr>
              <w:t xml:space="preserve"> Shampoo's Wig Out initiative, Dorito's call for homemade commercials, and--perhaps the godfather of consumer-generated ads--the Diet Coke and Mentos online phenomenon. 45 minutes.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13.2</w:t>
            </w:r>
            <w:r>
              <w:rPr>
                <w:rFonts w:asciiTheme="minorHAnsi" w:hAnsiTheme="minorHAnsi" w:cstheme="minorHAnsi"/>
                <w:sz w:val="22"/>
                <w:szCs w:val="22"/>
              </w:rPr>
              <w:t xml:space="preserve"> - </w:t>
            </w:r>
            <w:r w:rsidRPr="00F076D4">
              <w:rPr>
                <w:rFonts w:asciiTheme="minorHAnsi" w:hAnsiTheme="minorHAnsi" w:cstheme="minorHAnsi"/>
                <w:sz w:val="22"/>
                <w:szCs w:val="22"/>
              </w:rPr>
              <w:t>Why You Buy: 21st Century Advertising</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Learning Seed</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LAKE ZURICH, IL, LEARNING SEED, 2002.</w:t>
            </w:r>
            <w:r w:rsidRPr="00F076D4">
              <w:rPr>
                <w:rFonts w:asciiTheme="minorHAnsi" w:hAnsiTheme="minorHAnsi" w:cstheme="minorHAnsi"/>
                <w:sz w:val="22"/>
                <w:szCs w:val="22"/>
              </w:rPr>
              <w:br/>
              <w:t xml:space="preserve">DVD ROM — Advertising once aimed to persuade or claim product superiority. But today's ads often make no claims for the product and use subtle tactics to get around our substantial defenses against commercial arm twisting. This program looks at person-to-person selling, direct mail, ads and emotions, and TV commercials to reveal how they sneak under our persuasion radar. 23 minutes.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22</w:t>
            </w:r>
            <w:r>
              <w:rPr>
                <w:rFonts w:asciiTheme="minorHAnsi" w:hAnsiTheme="minorHAnsi" w:cstheme="minorHAnsi"/>
                <w:sz w:val="22"/>
                <w:szCs w:val="22"/>
              </w:rPr>
              <w:t xml:space="preserve"> - </w:t>
            </w:r>
            <w:r w:rsidRPr="00F076D4">
              <w:rPr>
                <w:rFonts w:asciiTheme="minorHAnsi" w:hAnsiTheme="minorHAnsi" w:cstheme="minorHAnsi"/>
                <w:sz w:val="22"/>
                <w:szCs w:val="22"/>
              </w:rPr>
              <w:t>The Persuaders</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WGBH Educational Foundation</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ALEXANDRIA, VA, PBS HOME VIDEO, 2004.</w:t>
            </w:r>
            <w:r w:rsidRPr="00F076D4">
              <w:rPr>
                <w:rFonts w:asciiTheme="minorHAnsi" w:hAnsiTheme="minorHAnsi" w:cstheme="minorHAnsi"/>
                <w:sz w:val="22"/>
                <w:szCs w:val="22"/>
              </w:rPr>
              <w:br/>
            </w:r>
            <w:r w:rsidRPr="00F076D4">
              <w:rPr>
                <w:rFonts w:asciiTheme="minorHAnsi" w:hAnsiTheme="minorHAnsi" w:cstheme="minorHAnsi"/>
                <w:sz w:val="22"/>
                <w:szCs w:val="22"/>
              </w:rPr>
              <w:lastRenderedPageBreak/>
              <w:t xml:space="preserve">DVD ROM — FRONTLINE takes an in-depth look at the multibillion-dollar "persuasion industries" of advertising and public relations. To cut through mass-media clutter and to overcome consumers' growing resistance to their pitches, marketers have developed new ways of integrating their messages deeper into the fabric of our lives. Correspondent Douglas </w:t>
            </w:r>
            <w:proofErr w:type="spellStart"/>
            <w:r w:rsidRPr="00F076D4">
              <w:rPr>
                <w:rFonts w:asciiTheme="minorHAnsi" w:hAnsiTheme="minorHAnsi" w:cstheme="minorHAnsi"/>
                <w:sz w:val="22"/>
                <w:szCs w:val="22"/>
              </w:rPr>
              <w:t>Rushkoff</w:t>
            </w:r>
            <w:proofErr w:type="spellEnd"/>
            <w:r w:rsidRPr="00F076D4">
              <w:rPr>
                <w:rFonts w:asciiTheme="minorHAnsi" w:hAnsiTheme="minorHAnsi" w:cstheme="minorHAnsi"/>
                <w:sz w:val="22"/>
                <w:szCs w:val="22"/>
              </w:rPr>
              <w:t xml:space="preserve"> explores how the culture of marketing has come to shape the way Americans understand the world and themselves and how the techniques of the persuasion industries have migrated to politics, shaping the way our leaders formulate policy, influence public opinion, make decisions, and stay in power. 90 minutes.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50</w:t>
            </w:r>
            <w:r>
              <w:rPr>
                <w:rFonts w:asciiTheme="minorHAnsi" w:hAnsiTheme="minorHAnsi" w:cstheme="minorHAnsi"/>
                <w:sz w:val="22"/>
                <w:szCs w:val="22"/>
              </w:rPr>
              <w:t xml:space="preserve"> - </w:t>
            </w:r>
            <w:r w:rsidRPr="00F076D4">
              <w:rPr>
                <w:rFonts w:asciiTheme="minorHAnsi" w:hAnsiTheme="minorHAnsi" w:cstheme="minorHAnsi"/>
                <w:sz w:val="22"/>
                <w:szCs w:val="22"/>
              </w:rPr>
              <w:t>Positioning: How Advertising Shapes Perception</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Learning Seed</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LAKE ZURICH, IL, LEARNING SEED, 2004.</w:t>
            </w:r>
            <w:r w:rsidRPr="00F076D4">
              <w:rPr>
                <w:rFonts w:asciiTheme="minorHAnsi" w:hAnsiTheme="minorHAnsi" w:cstheme="minorHAnsi"/>
                <w:sz w:val="22"/>
                <w:szCs w:val="22"/>
              </w:rPr>
              <w:br/>
              <w:t>DVD ROM — Contemporary advertising seldom demonstrates why one brand is superior, or constructs logical arguments to sway buyers. Advertisers today position instead of persuade. Position refers to a place the product occupies in the consumer's mind. Nobody likes to be told how to think, but few notice when told how to see. Explore perceptual mapping, market segmentation, the use of emotion and magic, social approval, positioning against the competition, re-positioning, and using unique attributes. 21 minutes.</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51</w:t>
            </w:r>
            <w:r>
              <w:rPr>
                <w:rFonts w:asciiTheme="minorHAnsi" w:hAnsiTheme="minorHAnsi" w:cstheme="minorHAnsi"/>
                <w:sz w:val="22"/>
                <w:szCs w:val="22"/>
              </w:rPr>
              <w:t xml:space="preserve"> - </w:t>
            </w:r>
            <w:r w:rsidRPr="00F076D4">
              <w:rPr>
                <w:rFonts w:asciiTheme="minorHAnsi" w:hAnsiTheme="minorHAnsi" w:cstheme="minorHAnsi"/>
                <w:sz w:val="22"/>
                <w:szCs w:val="22"/>
              </w:rPr>
              <w:t>How Consumers Decide</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Learning Seed</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CHICAGO, IL, LEARNING SEED, 2007.</w:t>
            </w:r>
            <w:r w:rsidRPr="00F076D4">
              <w:rPr>
                <w:rFonts w:asciiTheme="minorHAnsi" w:hAnsiTheme="minorHAnsi" w:cstheme="minorHAnsi"/>
                <w:sz w:val="22"/>
                <w:szCs w:val="22"/>
              </w:rPr>
              <w:br/>
              <w:t>DVD ROM — Advertisers and marketers do not need to hypnotize consumers into buying or send subliminal messages. All they need is to understand some things about our decision making. This program explores how consumers make decisions. 21 minutes.</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52</w:t>
            </w:r>
            <w:r>
              <w:rPr>
                <w:rFonts w:asciiTheme="minorHAnsi" w:hAnsiTheme="minorHAnsi" w:cstheme="minorHAnsi"/>
                <w:sz w:val="22"/>
                <w:szCs w:val="22"/>
              </w:rPr>
              <w:t xml:space="preserve"> - </w:t>
            </w:r>
            <w:r w:rsidRPr="00F076D4">
              <w:rPr>
                <w:rFonts w:asciiTheme="minorHAnsi" w:hAnsiTheme="minorHAnsi" w:cstheme="minorHAnsi"/>
                <w:sz w:val="22"/>
                <w:szCs w:val="22"/>
              </w:rPr>
              <w:t>Blind Spots &amp; Biases: Hidden Forces That Shape Your Decisions</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Learning Seed</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CHICAGO, IL, LEARNING SEED, 2010.</w:t>
            </w:r>
            <w:r w:rsidRPr="00F076D4">
              <w:rPr>
                <w:rFonts w:asciiTheme="minorHAnsi" w:hAnsiTheme="minorHAnsi" w:cstheme="minorHAnsi"/>
                <w:sz w:val="22"/>
                <w:szCs w:val="22"/>
              </w:rPr>
              <w:br/>
              <w:t xml:space="preserve">DVD — This program explores five mental shortcuts, or "blind spots": Expectation, Belief, Availability, Anchors, and Imitation. Learn why optical illusions and magic tricks surprise us, and how our </w:t>
            </w:r>
            <w:proofErr w:type="gramStart"/>
            <w:r w:rsidRPr="00F076D4">
              <w:rPr>
                <w:rFonts w:asciiTheme="minorHAnsi" w:hAnsiTheme="minorHAnsi" w:cstheme="minorHAnsi"/>
                <w:sz w:val="22"/>
                <w:szCs w:val="22"/>
              </w:rPr>
              <w:t>need to confirm our beliefs often prevent</w:t>
            </w:r>
            <w:proofErr w:type="gramEnd"/>
            <w:r w:rsidRPr="00F076D4">
              <w:rPr>
                <w:rFonts w:asciiTheme="minorHAnsi" w:hAnsiTheme="minorHAnsi" w:cstheme="minorHAnsi"/>
                <w:sz w:val="22"/>
                <w:szCs w:val="22"/>
              </w:rPr>
              <w:t xml:space="preserve"> a cold. Understand how availability affects purchasing habits, how a bias can make a normal price seem like a great sale, and what causes laughter to be so contagious. 24 minutes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7</w:t>
            </w:r>
            <w:r>
              <w:rPr>
                <w:rFonts w:asciiTheme="minorHAnsi" w:hAnsiTheme="minorHAnsi" w:cstheme="minorHAnsi"/>
                <w:sz w:val="22"/>
                <w:szCs w:val="22"/>
              </w:rPr>
              <w:t xml:space="preserve"> - </w:t>
            </w:r>
            <w:r w:rsidRPr="00F076D4">
              <w:rPr>
                <w:rFonts w:asciiTheme="minorHAnsi" w:hAnsiTheme="minorHAnsi" w:cstheme="minorHAnsi"/>
                <w:sz w:val="22"/>
                <w:szCs w:val="22"/>
              </w:rPr>
              <w:t>Focus Groups: Targeting the Market</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Films for the Humanities &amp; Sciences</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PRINCETON, NJ, FILMS FOR THE HUMANITIES &amp; SCIENCES, 2004.</w:t>
            </w:r>
            <w:r w:rsidRPr="00F076D4">
              <w:rPr>
                <w:rFonts w:asciiTheme="minorHAnsi" w:hAnsiTheme="minorHAnsi" w:cstheme="minorHAnsi"/>
                <w:sz w:val="22"/>
                <w:szCs w:val="22"/>
              </w:rPr>
              <w:br/>
              <w:t xml:space="preserve">DVD ROM — Focus groups are </w:t>
            </w:r>
            <w:proofErr w:type="gramStart"/>
            <w:r w:rsidRPr="00F076D4">
              <w:rPr>
                <w:rFonts w:asciiTheme="minorHAnsi" w:hAnsiTheme="minorHAnsi" w:cstheme="minorHAnsi"/>
                <w:sz w:val="22"/>
                <w:szCs w:val="22"/>
              </w:rPr>
              <w:t>key</w:t>
            </w:r>
            <w:proofErr w:type="gramEnd"/>
            <w:r w:rsidRPr="00F076D4">
              <w:rPr>
                <w:rFonts w:asciiTheme="minorHAnsi" w:hAnsiTheme="minorHAnsi" w:cstheme="minorHAnsi"/>
                <w:sz w:val="22"/>
                <w:szCs w:val="22"/>
              </w:rPr>
              <w:t xml:space="preserve"> to an effective advertising campaign and market dominance. A good focus group can reveal to a company who its real customers are, what they </w:t>
            </w:r>
            <w:proofErr w:type="gramStart"/>
            <w:r w:rsidRPr="00F076D4">
              <w:rPr>
                <w:rFonts w:asciiTheme="minorHAnsi" w:hAnsiTheme="minorHAnsi" w:cstheme="minorHAnsi"/>
                <w:sz w:val="22"/>
                <w:szCs w:val="22"/>
              </w:rPr>
              <w:t>think,</w:t>
            </w:r>
            <w:proofErr w:type="gramEnd"/>
            <w:r w:rsidRPr="00F076D4">
              <w:rPr>
                <w:rFonts w:asciiTheme="minorHAnsi" w:hAnsiTheme="minorHAnsi" w:cstheme="minorHAnsi"/>
                <w:sz w:val="22"/>
                <w:szCs w:val="22"/>
              </w:rPr>
              <w:t xml:space="preserve"> and--most important of all--whether they will buy its product or its competitor's instead. This </w:t>
            </w:r>
            <w:r w:rsidRPr="00F076D4">
              <w:rPr>
                <w:rFonts w:asciiTheme="minorHAnsi" w:hAnsiTheme="minorHAnsi" w:cstheme="minorHAnsi"/>
                <w:sz w:val="22"/>
                <w:szCs w:val="22"/>
              </w:rPr>
              <w:lastRenderedPageBreak/>
              <w:t xml:space="preserve">concise program looks at how one company, Happy Planet, ran focus groups to discover what its target market thought of its product and then applied the information to </w:t>
            </w:r>
            <w:proofErr w:type="spellStart"/>
            <w:r w:rsidRPr="00F076D4">
              <w:rPr>
                <w:rFonts w:asciiTheme="minorHAnsi" w:hAnsiTheme="minorHAnsi" w:cstheme="minorHAnsi"/>
                <w:sz w:val="22"/>
                <w:szCs w:val="22"/>
              </w:rPr>
              <w:t>restrategize</w:t>
            </w:r>
            <w:proofErr w:type="spellEnd"/>
            <w:r w:rsidRPr="00F076D4">
              <w:rPr>
                <w:rFonts w:asciiTheme="minorHAnsi" w:hAnsiTheme="minorHAnsi" w:cstheme="minorHAnsi"/>
                <w:sz w:val="22"/>
                <w:szCs w:val="22"/>
              </w:rPr>
              <w:t xml:space="preserve"> its advertising campaign and revamp the product. 9 minutes</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DVD ROM 7.1</w:t>
            </w:r>
            <w:r>
              <w:rPr>
                <w:rFonts w:asciiTheme="minorHAnsi" w:hAnsiTheme="minorHAnsi" w:cstheme="minorHAnsi"/>
                <w:sz w:val="22"/>
                <w:szCs w:val="22"/>
              </w:rPr>
              <w:t xml:space="preserve"> - </w:t>
            </w:r>
            <w:r w:rsidRPr="00F076D4">
              <w:rPr>
                <w:rFonts w:asciiTheme="minorHAnsi" w:hAnsiTheme="minorHAnsi" w:cstheme="minorHAnsi"/>
                <w:sz w:val="22"/>
                <w:szCs w:val="22"/>
              </w:rPr>
              <w:t>Upgrade your Communication Skills at Work: Ads &amp; Brochures</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Video Aided Instruction</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ROSLYN HEIGHTS, NY, VIDEO AIDED INSTRUCTION, 2009.</w:t>
            </w:r>
            <w:r w:rsidRPr="00F076D4">
              <w:rPr>
                <w:rFonts w:asciiTheme="minorHAnsi" w:hAnsiTheme="minorHAnsi" w:cstheme="minorHAnsi"/>
                <w:sz w:val="22"/>
                <w:szCs w:val="22"/>
              </w:rPr>
              <w:br/>
              <w:t>DVD ROM — This program presents what experts know about crafting great ads, brochures, etc. that are designed to sell more of a company's products and/or services including: identifying customers; focusing on the right message; choosing the best format and venue; and, tracking results. 1 hour and 21 minutes.</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VIDEO 127</w:t>
            </w:r>
            <w:r>
              <w:rPr>
                <w:rFonts w:asciiTheme="minorHAnsi" w:hAnsiTheme="minorHAnsi" w:cstheme="minorHAnsi"/>
                <w:sz w:val="22"/>
                <w:szCs w:val="22"/>
              </w:rPr>
              <w:t xml:space="preserve"> - </w:t>
            </w:r>
            <w:r w:rsidRPr="00F076D4">
              <w:rPr>
                <w:rFonts w:asciiTheme="minorHAnsi" w:hAnsiTheme="minorHAnsi" w:cstheme="minorHAnsi"/>
                <w:sz w:val="22"/>
                <w:szCs w:val="22"/>
              </w:rPr>
              <w:t>Advertising on a Shoestring</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 xml:space="preserve">Jeff and Marc </w:t>
            </w:r>
            <w:proofErr w:type="spellStart"/>
            <w:r w:rsidRPr="00F076D4">
              <w:rPr>
                <w:rStyle w:val="info"/>
                <w:rFonts w:asciiTheme="minorHAnsi" w:hAnsiTheme="minorHAnsi" w:cstheme="minorHAnsi"/>
                <w:sz w:val="22"/>
                <w:szCs w:val="22"/>
              </w:rPr>
              <w:t>Slutsky</w:t>
            </w:r>
            <w:proofErr w:type="spellEnd"/>
            <w:r w:rsidRPr="00F076D4">
              <w:rPr>
                <w:rFonts w:asciiTheme="minorHAnsi" w:hAnsiTheme="minorHAnsi" w:cstheme="minorHAnsi"/>
                <w:sz w:val="22"/>
                <w:szCs w:val="22"/>
              </w:rPr>
              <w:br/>
            </w:r>
            <w:r w:rsidRPr="00F076D4">
              <w:rPr>
                <w:rStyle w:val="info"/>
                <w:rFonts w:asciiTheme="minorHAnsi" w:hAnsiTheme="minorHAnsi" w:cstheme="minorHAnsi"/>
                <w:sz w:val="22"/>
                <w:szCs w:val="22"/>
              </w:rPr>
              <w:t>GAHANNA, OH, STREET FIGHTER MARKETING, INC., 2002.</w:t>
            </w:r>
            <w:r w:rsidRPr="00F076D4">
              <w:rPr>
                <w:rFonts w:asciiTheme="minorHAnsi" w:hAnsiTheme="minorHAnsi" w:cstheme="minorHAnsi"/>
                <w:sz w:val="22"/>
                <w:szCs w:val="22"/>
              </w:rPr>
              <w:br/>
              <w:t xml:space="preserve">VIDEO — This video shares the secrets of getting more advertising with greater impact for less money. Don't be at the mercy of a commission earning, media sales rep. Be prepared with the tactics that those reps don't want you to know about. </w:t>
            </w:r>
          </w:p>
          <w:p w:rsidR="00F076D4" w:rsidRPr="00F076D4" w:rsidRDefault="00F076D4" w:rsidP="00F076D4">
            <w:pPr>
              <w:spacing w:after="0"/>
              <w:rPr>
                <w:rFonts w:asciiTheme="minorHAnsi" w:hAnsiTheme="minorHAnsi" w:cstheme="minorHAnsi"/>
              </w:rPr>
            </w:pPr>
          </w:p>
          <w:p w:rsidR="00F076D4" w:rsidRPr="00F076D4" w:rsidRDefault="00F076D4" w:rsidP="00F076D4">
            <w:pPr>
              <w:pStyle w:val="Heading1"/>
              <w:spacing w:before="0" w:beforeAutospacing="0" w:after="0" w:afterAutospacing="0"/>
              <w:rPr>
                <w:rFonts w:asciiTheme="minorHAnsi" w:hAnsiTheme="minorHAnsi" w:cstheme="minorHAnsi"/>
                <w:sz w:val="22"/>
                <w:szCs w:val="22"/>
              </w:rPr>
            </w:pPr>
            <w:r w:rsidRPr="00F076D4">
              <w:rPr>
                <w:rFonts w:asciiTheme="minorHAnsi" w:hAnsiTheme="minorHAnsi" w:cstheme="minorHAnsi"/>
                <w:sz w:val="22"/>
                <w:szCs w:val="22"/>
              </w:rPr>
              <w:t>MCE VIDEO 406</w:t>
            </w:r>
            <w:r>
              <w:rPr>
                <w:rFonts w:asciiTheme="minorHAnsi" w:hAnsiTheme="minorHAnsi" w:cstheme="minorHAnsi"/>
                <w:sz w:val="22"/>
                <w:szCs w:val="22"/>
              </w:rPr>
              <w:t xml:space="preserve"> - </w:t>
            </w:r>
            <w:bookmarkStart w:id="0" w:name="_GoBack"/>
            <w:bookmarkEnd w:id="0"/>
            <w:r w:rsidRPr="00F076D4">
              <w:rPr>
                <w:rFonts w:asciiTheme="minorHAnsi" w:hAnsiTheme="minorHAnsi" w:cstheme="minorHAnsi"/>
                <w:sz w:val="22"/>
                <w:szCs w:val="22"/>
              </w:rPr>
              <w:t>Why We Buy What We Buy</w:t>
            </w:r>
          </w:p>
          <w:p w:rsidR="00F076D4" w:rsidRPr="00F076D4" w:rsidRDefault="00F076D4" w:rsidP="00F076D4">
            <w:pPr>
              <w:pStyle w:val="NormalWeb"/>
              <w:spacing w:before="0" w:beforeAutospacing="0" w:after="0" w:afterAutospacing="0"/>
              <w:rPr>
                <w:rFonts w:asciiTheme="minorHAnsi" w:hAnsiTheme="minorHAnsi" w:cstheme="minorHAnsi"/>
                <w:sz w:val="22"/>
                <w:szCs w:val="22"/>
              </w:rPr>
            </w:pPr>
            <w:r w:rsidRPr="00F076D4">
              <w:rPr>
                <w:rStyle w:val="info"/>
                <w:rFonts w:asciiTheme="minorHAnsi" w:hAnsiTheme="minorHAnsi" w:cstheme="minorHAnsi"/>
                <w:sz w:val="22"/>
                <w:szCs w:val="22"/>
              </w:rPr>
              <w:t>Cambridge Educational</w:t>
            </w:r>
            <w:r w:rsidRPr="00F076D4">
              <w:rPr>
                <w:rFonts w:asciiTheme="minorHAnsi" w:hAnsiTheme="minorHAnsi" w:cstheme="minorHAnsi"/>
                <w:sz w:val="22"/>
                <w:szCs w:val="22"/>
              </w:rPr>
              <w:br/>
            </w:r>
            <w:r w:rsidRPr="00F076D4">
              <w:rPr>
                <w:rStyle w:val="info"/>
                <w:rFonts w:asciiTheme="minorHAnsi" w:hAnsiTheme="minorHAnsi" w:cstheme="minorHAnsi"/>
                <w:sz w:val="22"/>
                <w:szCs w:val="22"/>
              </w:rPr>
              <w:t>MONMOUTH JUNCTION, NJ, CAMBRIDGE EDUCATIONAL, 2002.</w:t>
            </w:r>
            <w:r w:rsidRPr="00F076D4">
              <w:rPr>
                <w:rFonts w:asciiTheme="minorHAnsi" w:hAnsiTheme="minorHAnsi" w:cstheme="minorHAnsi"/>
                <w:sz w:val="22"/>
                <w:szCs w:val="22"/>
              </w:rPr>
              <w:br/>
              <w:t>VIDEO — This video is part of the series, Media Interrupted. In a consumer culture, the pressure to buy can be as subtle as it is relentless. This program introduces the craft of advertising, explaining the difference between needs and wants while analyzing the power of celebrity endorsements, the psychological advantage of product placement, and other aspects of the business of steering wallets to cash registers. 18 minutes.</w:t>
            </w:r>
          </w:p>
        </w:tc>
      </w:tr>
    </w:tbl>
    <w:p w:rsidR="00FD5A4D" w:rsidRPr="00323BA3" w:rsidRDefault="00FD5A4D" w:rsidP="00BC4316">
      <w:pPr>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84" w:rsidRDefault="003F0684" w:rsidP="00FD5A4D">
      <w:pPr>
        <w:spacing w:after="0" w:line="240" w:lineRule="auto"/>
      </w:pPr>
      <w:r>
        <w:separator/>
      </w:r>
    </w:p>
  </w:endnote>
  <w:endnote w:type="continuationSeparator" w:id="0">
    <w:p w:rsidR="003F0684" w:rsidRDefault="003F0684" w:rsidP="00FD5A4D">
      <w:pPr>
        <w:spacing w:after="0" w:line="240" w:lineRule="auto"/>
      </w:pPr>
      <w:r>
        <w:continuationSeparator/>
      </w:r>
    </w:p>
  </w:endnote>
  <w:endnote w:type="continuationNotice" w:id="1">
    <w:p w:rsidR="003F0684" w:rsidRDefault="003F0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84" w:rsidRDefault="003F0684"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A81D71">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81D71">
      <w:rPr>
        <w:b/>
        <w:noProof/>
      </w:rPr>
      <w:t>10</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84" w:rsidRDefault="003F0684" w:rsidP="00FD5A4D">
      <w:pPr>
        <w:spacing w:after="0" w:line="240" w:lineRule="auto"/>
      </w:pPr>
      <w:r>
        <w:separator/>
      </w:r>
    </w:p>
  </w:footnote>
  <w:footnote w:type="continuationSeparator" w:id="0">
    <w:p w:rsidR="003F0684" w:rsidRDefault="003F0684" w:rsidP="00FD5A4D">
      <w:pPr>
        <w:spacing w:after="0" w:line="240" w:lineRule="auto"/>
      </w:pPr>
      <w:r>
        <w:continuationSeparator/>
      </w:r>
    </w:p>
  </w:footnote>
  <w:footnote w:type="continuationNotice" w:id="1">
    <w:p w:rsidR="003F0684" w:rsidRDefault="003F06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84" w:rsidRPr="006D3450" w:rsidRDefault="003F0684" w:rsidP="00FD5A4D">
    <w:pPr>
      <w:pStyle w:val="Header"/>
      <w:jc w:val="center"/>
      <w:rPr>
        <w:b/>
        <w:sz w:val="24"/>
        <w:szCs w:val="24"/>
      </w:rPr>
    </w:pPr>
    <w:r>
      <w:rPr>
        <w:b/>
        <w:sz w:val="24"/>
        <w:szCs w:val="24"/>
      </w:rPr>
      <w:t xml:space="preserve"> DESE Model Curriculum </w:t>
    </w:r>
  </w:p>
  <w:p w:rsidR="003F0684" w:rsidRDefault="003F0684" w:rsidP="0015225E">
    <w:pPr>
      <w:pStyle w:val="Header"/>
    </w:pPr>
    <w:r>
      <w:t xml:space="preserve">GRADE LEVEL/UNIT TITLE:    11-12/Integrated </w:t>
    </w:r>
    <w:r w:rsidR="00F076D4">
      <w:t>M</w:t>
    </w:r>
    <w:r>
      <w:t xml:space="preserve">arketing Communications         </w:t>
    </w:r>
    <w:r>
      <w:tab/>
      <w:t xml:space="preserve">Course Code: </w:t>
    </w:r>
    <w:r>
      <w:rPr>
        <w:b/>
        <w:bCs/>
        <w:color w:val="000000"/>
        <w:sz w:val="23"/>
        <w:szCs w:val="23"/>
      </w:rPr>
      <w:t xml:space="preserve">040002 </w:t>
    </w:r>
    <w:r>
      <w:rPr>
        <w:b/>
        <w:bCs/>
        <w:color w:val="000000"/>
        <w:sz w:val="23"/>
        <w:szCs w:val="23"/>
      </w:rPr>
      <w:tab/>
      <w:t>CIP Code:  52.1402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29D2E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D2774"/>
    <w:multiLevelType w:val="hybridMultilevel"/>
    <w:tmpl w:val="8B04955A"/>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FC0C1E"/>
    <w:multiLevelType w:val="hybridMultilevel"/>
    <w:tmpl w:val="200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1"/>
  </w:num>
  <w:num w:numId="4">
    <w:abstractNumId w:val="5"/>
  </w:num>
  <w:num w:numId="5">
    <w:abstractNumId w:val="9"/>
  </w:num>
  <w:num w:numId="6">
    <w:abstractNumId w:val="3"/>
  </w:num>
  <w:num w:numId="7">
    <w:abstractNumId w:val="8"/>
  </w:num>
  <w:num w:numId="8">
    <w:abstractNumId w:val="13"/>
  </w:num>
  <w:num w:numId="9">
    <w:abstractNumId w:val="2"/>
  </w:num>
  <w:num w:numId="10">
    <w:abstractNumId w:val="1"/>
  </w:num>
  <w:num w:numId="11">
    <w:abstractNumId w:val="12"/>
  </w:num>
  <w:num w:numId="12">
    <w:abstractNumId w:val="7"/>
  </w:num>
  <w:num w:numId="13">
    <w:abstractNumId w:val="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D3EC0"/>
    <w:rsid w:val="000E2AB8"/>
    <w:rsid w:val="000F12AC"/>
    <w:rsid w:val="000F47EE"/>
    <w:rsid w:val="001270A2"/>
    <w:rsid w:val="0013604E"/>
    <w:rsid w:val="0015225E"/>
    <w:rsid w:val="001522D0"/>
    <w:rsid w:val="001731D1"/>
    <w:rsid w:val="001B02EA"/>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5765"/>
    <w:rsid w:val="00357947"/>
    <w:rsid w:val="00366003"/>
    <w:rsid w:val="003670B5"/>
    <w:rsid w:val="00391632"/>
    <w:rsid w:val="003A7E69"/>
    <w:rsid w:val="003B76EF"/>
    <w:rsid w:val="003F0684"/>
    <w:rsid w:val="003F192D"/>
    <w:rsid w:val="003F1F66"/>
    <w:rsid w:val="004633F6"/>
    <w:rsid w:val="00467E84"/>
    <w:rsid w:val="004871C5"/>
    <w:rsid w:val="004E48C1"/>
    <w:rsid w:val="004F514F"/>
    <w:rsid w:val="00522002"/>
    <w:rsid w:val="00526777"/>
    <w:rsid w:val="00552F32"/>
    <w:rsid w:val="00574E3C"/>
    <w:rsid w:val="005940E9"/>
    <w:rsid w:val="00621267"/>
    <w:rsid w:val="006569A4"/>
    <w:rsid w:val="00695161"/>
    <w:rsid w:val="006E2402"/>
    <w:rsid w:val="006E7A3D"/>
    <w:rsid w:val="006F0D3E"/>
    <w:rsid w:val="00703F58"/>
    <w:rsid w:val="007056E2"/>
    <w:rsid w:val="007228A7"/>
    <w:rsid w:val="0072740F"/>
    <w:rsid w:val="0073478C"/>
    <w:rsid w:val="00745103"/>
    <w:rsid w:val="00751B9E"/>
    <w:rsid w:val="00765087"/>
    <w:rsid w:val="00787783"/>
    <w:rsid w:val="007900B4"/>
    <w:rsid w:val="007A4E95"/>
    <w:rsid w:val="008057B5"/>
    <w:rsid w:val="008322A8"/>
    <w:rsid w:val="00845D03"/>
    <w:rsid w:val="0086478D"/>
    <w:rsid w:val="008B1BC2"/>
    <w:rsid w:val="008B5FD1"/>
    <w:rsid w:val="008B69A1"/>
    <w:rsid w:val="008D6425"/>
    <w:rsid w:val="008E66A3"/>
    <w:rsid w:val="00917334"/>
    <w:rsid w:val="00932FF7"/>
    <w:rsid w:val="0094250B"/>
    <w:rsid w:val="009505D0"/>
    <w:rsid w:val="009C2B9E"/>
    <w:rsid w:val="00A33DF8"/>
    <w:rsid w:val="00A5553E"/>
    <w:rsid w:val="00A81D71"/>
    <w:rsid w:val="00AC243F"/>
    <w:rsid w:val="00B05A7F"/>
    <w:rsid w:val="00B13A4E"/>
    <w:rsid w:val="00BB21C0"/>
    <w:rsid w:val="00BB7AD7"/>
    <w:rsid w:val="00BC09A6"/>
    <w:rsid w:val="00BC0A5D"/>
    <w:rsid w:val="00BC4316"/>
    <w:rsid w:val="00C10270"/>
    <w:rsid w:val="00C131A8"/>
    <w:rsid w:val="00C15E0C"/>
    <w:rsid w:val="00C303BA"/>
    <w:rsid w:val="00C44E14"/>
    <w:rsid w:val="00C70F0A"/>
    <w:rsid w:val="00C97BEB"/>
    <w:rsid w:val="00CD3B25"/>
    <w:rsid w:val="00CD43AD"/>
    <w:rsid w:val="00CE3449"/>
    <w:rsid w:val="00D01C5F"/>
    <w:rsid w:val="00D12505"/>
    <w:rsid w:val="00D2622A"/>
    <w:rsid w:val="00D35DED"/>
    <w:rsid w:val="00D56C18"/>
    <w:rsid w:val="00D57E50"/>
    <w:rsid w:val="00D778E5"/>
    <w:rsid w:val="00DA0CF2"/>
    <w:rsid w:val="00DC5E54"/>
    <w:rsid w:val="00DD40DF"/>
    <w:rsid w:val="00E215AA"/>
    <w:rsid w:val="00E372C1"/>
    <w:rsid w:val="00E4345B"/>
    <w:rsid w:val="00E55D0C"/>
    <w:rsid w:val="00E5640C"/>
    <w:rsid w:val="00E82EFB"/>
    <w:rsid w:val="00F072CD"/>
    <w:rsid w:val="00F076D4"/>
    <w:rsid w:val="00F25111"/>
    <w:rsid w:val="00F64CBE"/>
    <w:rsid w:val="00F65B3E"/>
    <w:rsid w:val="00F76566"/>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F076D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F076D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F64CBE"/>
    <w:rPr>
      <w:color w:val="0000FF" w:themeColor="hyperlink"/>
      <w:u w:val="single"/>
    </w:rPr>
  </w:style>
  <w:style w:type="character" w:customStyle="1" w:styleId="Heading1Char">
    <w:name w:val="Heading 1 Char"/>
    <w:basedOn w:val="DefaultParagraphFont"/>
    <w:link w:val="Heading1"/>
    <w:uiPriority w:val="9"/>
    <w:rsid w:val="00F076D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F076D4"/>
    <w:rPr>
      <w:rFonts w:ascii="Times New Roman" w:eastAsia="Times New Roman" w:hAnsi="Times New Roman"/>
      <w:b/>
      <w:bCs/>
      <w:sz w:val="36"/>
      <w:szCs w:val="36"/>
      <w:lang w:eastAsia="zh-CN"/>
    </w:rPr>
  </w:style>
  <w:style w:type="paragraph" w:styleId="NormalWeb">
    <w:name w:val="Normal (Web)"/>
    <w:basedOn w:val="Normal"/>
    <w:uiPriority w:val="99"/>
    <w:unhideWhenUsed/>
    <w:rsid w:val="00F076D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F07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281">
      <w:bodyDiv w:val="1"/>
      <w:marLeft w:val="0"/>
      <w:marRight w:val="0"/>
      <w:marTop w:val="0"/>
      <w:marBottom w:val="0"/>
      <w:divBdr>
        <w:top w:val="none" w:sz="0" w:space="0" w:color="auto"/>
        <w:left w:val="none" w:sz="0" w:space="0" w:color="auto"/>
        <w:bottom w:val="none" w:sz="0" w:space="0" w:color="auto"/>
        <w:right w:val="none" w:sz="0" w:space="0" w:color="auto"/>
      </w:divBdr>
      <w:divsChild>
        <w:div w:id="1533609657">
          <w:marLeft w:val="0"/>
          <w:marRight w:val="0"/>
          <w:marTop w:val="0"/>
          <w:marBottom w:val="0"/>
          <w:divBdr>
            <w:top w:val="none" w:sz="0" w:space="0" w:color="auto"/>
            <w:left w:val="none" w:sz="0" w:space="0" w:color="auto"/>
            <w:bottom w:val="none" w:sz="0" w:space="0" w:color="auto"/>
            <w:right w:val="none" w:sz="0" w:space="0" w:color="auto"/>
          </w:divBdr>
          <w:divsChild>
            <w:div w:id="6311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0085">
      <w:bodyDiv w:val="1"/>
      <w:marLeft w:val="0"/>
      <w:marRight w:val="0"/>
      <w:marTop w:val="0"/>
      <w:marBottom w:val="0"/>
      <w:divBdr>
        <w:top w:val="none" w:sz="0" w:space="0" w:color="auto"/>
        <w:left w:val="none" w:sz="0" w:space="0" w:color="auto"/>
        <w:bottom w:val="none" w:sz="0" w:space="0" w:color="auto"/>
        <w:right w:val="none" w:sz="0" w:space="0" w:color="auto"/>
      </w:divBdr>
      <w:divsChild>
        <w:div w:id="230887699">
          <w:marLeft w:val="0"/>
          <w:marRight w:val="0"/>
          <w:marTop w:val="0"/>
          <w:marBottom w:val="0"/>
          <w:divBdr>
            <w:top w:val="none" w:sz="0" w:space="0" w:color="auto"/>
            <w:left w:val="none" w:sz="0" w:space="0" w:color="auto"/>
            <w:bottom w:val="none" w:sz="0" w:space="0" w:color="auto"/>
            <w:right w:val="none" w:sz="0" w:space="0" w:color="auto"/>
          </w:divBdr>
          <w:divsChild>
            <w:div w:id="17752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4837">
      <w:bodyDiv w:val="1"/>
      <w:marLeft w:val="0"/>
      <w:marRight w:val="0"/>
      <w:marTop w:val="0"/>
      <w:marBottom w:val="0"/>
      <w:divBdr>
        <w:top w:val="none" w:sz="0" w:space="0" w:color="auto"/>
        <w:left w:val="none" w:sz="0" w:space="0" w:color="auto"/>
        <w:bottom w:val="none" w:sz="0" w:space="0" w:color="auto"/>
        <w:right w:val="none" w:sz="0" w:space="0" w:color="auto"/>
      </w:divBdr>
      <w:divsChild>
        <w:div w:id="279536201">
          <w:marLeft w:val="0"/>
          <w:marRight w:val="0"/>
          <w:marTop w:val="0"/>
          <w:marBottom w:val="0"/>
          <w:divBdr>
            <w:top w:val="none" w:sz="0" w:space="0" w:color="auto"/>
            <w:left w:val="none" w:sz="0" w:space="0" w:color="auto"/>
            <w:bottom w:val="none" w:sz="0" w:space="0" w:color="auto"/>
            <w:right w:val="none" w:sz="0" w:space="0" w:color="auto"/>
          </w:divBdr>
          <w:divsChild>
            <w:div w:id="16923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0301">
      <w:bodyDiv w:val="1"/>
      <w:marLeft w:val="0"/>
      <w:marRight w:val="0"/>
      <w:marTop w:val="0"/>
      <w:marBottom w:val="0"/>
      <w:divBdr>
        <w:top w:val="none" w:sz="0" w:space="0" w:color="auto"/>
        <w:left w:val="none" w:sz="0" w:space="0" w:color="auto"/>
        <w:bottom w:val="none" w:sz="0" w:space="0" w:color="auto"/>
        <w:right w:val="none" w:sz="0" w:space="0" w:color="auto"/>
      </w:divBdr>
      <w:divsChild>
        <w:div w:id="121120408">
          <w:marLeft w:val="0"/>
          <w:marRight w:val="0"/>
          <w:marTop w:val="0"/>
          <w:marBottom w:val="0"/>
          <w:divBdr>
            <w:top w:val="none" w:sz="0" w:space="0" w:color="auto"/>
            <w:left w:val="none" w:sz="0" w:space="0" w:color="auto"/>
            <w:bottom w:val="none" w:sz="0" w:space="0" w:color="auto"/>
            <w:right w:val="none" w:sz="0" w:space="0" w:color="auto"/>
          </w:divBdr>
          <w:divsChild>
            <w:div w:id="1157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5605">
      <w:bodyDiv w:val="1"/>
      <w:marLeft w:val="0"/>
      <w:marRight w:val="0"/>
      <w:marTop w:val="0"/>
      <w:marBottom w:val="0"/>
      <w:divBdr>
        <w:top w:val="none" w:sz="0" w:space="0" w:color="auto"/>
        <w:left w:val="none" w:sz="0" w:space="0" w:color="auto"/>
        <w:bottom w:val="none" w:sz="0" w:space="0" w:color="auto"/>
        <w:right w:val="none" w:sz="0" w:space="0" w:color="auto"/>
      </w:divBdr>
      <w:divsChild>
        <w:div w:id="498735283">
          <w:marLeft w:val="0"/>
          <w:marRight w:val="0"/>
          <w:marTop w:val="0"/>
          <w:marBottom w:val="0"/>
          <w:divBdr>
            <w:top w:val="none" w:sz="0" w:space="0" w:color="auto"/>
            <w:left w:val="none" w:sz="0" w:space="0" w:color="auto"/>
            <w:bottom w:val="none" w:sz="0" w:space="0" w:color="auto"/>
            <w:right w:val="none" w:sz="0" w:space="0" w:color="auto"/>
          </w:divBdr>
          <w:divsChild>
            <w:div w:id="19280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9190">
      <w:bodyDiv w:val="1"/>
      <w:marLeft w:val="0"/>
      <w:marRight w:val="0"/>
      <w:marTop w:val="0"/>
      <w:marBottom w:val="0"/>
      <w:divBdr>
        <w:top w:val="none" w:sz="0" w:space="0" w:color="auto"/>
        <w:left w:val="none" w:sz="0" w:space="0" w:color="auto"/>
        <w:bottom w:val="none" w:sz="0" w:space="0" w:color="auto"/>
        <w:right w:val="none" w:sz="0" w:space="0" w:color="auto"/>
      </w:divBdr>
      <w:divsChild>
        <w:div w:id="1221356662">
          <w:marLeft w:val="0"/>
          <w:marRight w:val="0"/>
          <w:marTop w:val="0"/>
          <w:marBottom w:val="0"/>
          <w:divBdr>
            <w:top w:val="none" w:sz="0" w:space="0" w:color="auto"/>
            <w:left w:val="none" w:sz="0" w:space="0" w:color="auto"/>
            <w:bottom w:val="none" w:sz="0" w:space="0" w:color="auto"/>
            <w:right w:val="none" w:sz="0" w:space="0" w:color="auto"/>
          </w:divBdr>
          <w:divsChild>
            <w:div w:id="18866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0635">
      <w:bodyDiv w:val="1"/>
      <w:marLeft w:val="0"/>
      <w:marRight w:val="0"/>
      <w:marTop w:val="0"/>
      <w:marBottom w:val="0"/>
      <w:divBdr>
        <w:top w:val="none" w:sz="0" w:space="0" w:color="auto"/>
        <w:left w:val="none" w:sz="0" w:space="0" w:color="auto"/>
        <w:bottom w:val="none" w:sz="0" w:space="0" w:color="auto"/>
        <w:right w:val="none" w:sz="0" w:space="0" w:color="auto"/>
      </w:divBdr>
      <w:divsChild>
        <w:div w:id="2125727118">
          <w:marLeft w:val="0"/>
          <w:marRight w:val="0"/>
          <w:marTop w:val="0"/>
          <w:marBottom w:val="0"/>
          <w:divBdr>
            <w:top w:val="none" w:sz="0" w:space="0" w:color="auto"/>
            <w:left w:val="none" w:sz="0" w:space="0" w:color="auto"/>
            <w:bottom w:val="none" w:sz="0" w:space="0" w:color="auto"/>
            <w:right w:val="none" w:sz="0" w:space="0" w:color="auto"/>
          </w:divBdr>
          <w:divsChild>
            <w:div w:id="1338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655">
      <w:bodyDiv w:val="1"/>
      <w:marLeft w:val="0"/>
      <w:marRight w:val="0"/>
      <w:marTop w:val="0"/>
      <w:marBottom w:val="0"/>
      <w:divBdr>
        <w:top w:val="none" w:sz="0" w:space="0" w:color="auto"/>
        <w:left w:val="none" w:sz="0" w:space="0" w:color="auto"/>
        <w:bottom w:val="none" w:sz="0" w:space="0" w:color="auto"/>
        <w:right w:val="none" w:sz="0" w:space="0" w:color="auto"/>
      </w:divBdr>
      <w:divsChild>
        <w:div w:id="376274838">
          <w:marLeft w:val="0"/>
          <w:marRight w:val="0"/>
          <w:marTop w:val="0"/>
          <w:marBottom w:val="0"/>
          <w:divBdr>
            <w:top w:val="none" w:sz="0" w:space="0" w:color="auto"/>
            <w:left w:val="none" w:sz="0" w:space="0" w:color="auto"/>
            <w:bottom w:val="none" w:sz="0" w:space="0" w:color="auto"/>
            <w:right w:val="none" w:sz="0" w:space="0" w:color="auto"/>
          </w:divBdr>
          <w:divsChild>
            <w:div w:id="9362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4937">
      <w:bodyDiv w:val="1"/>
      <w:marLeft w:val="0"/>
      <w:marRight w:val="0"/>
      <w:marTop w:val="0"/>
      <w:marBottom w:val="0"/>
      <w:divBdr>
        <w:top w:val="none" w:sz="0" w:space="0" w:color="auto"/>
        <w:left w:val="none" w:sz="0" w:space="0" w:color="auto"/>
        <w:bottom w:val="none" w:sz="0" w:space="0" w:color="auto"/>
        <w:right w:val="none" w:sz="0" w:space="0" w:color="auto"/>
      </w:divBdr>
      <w:divsChild>
        <w:div w:id="2143382177">
          <w:marLeft w:val="0"/>
          <w:marRight w:val="0"/>
          <w:marTop w:val="0"/>
          <w:marBottom w:val="0"/>
          <w:divBdr>
            <w:top w:val="none" w:sz="0" w:space="0" w:color="auto"/>
            <w:left w:val="none" w:sz="0" w:space="0" w:color="auto"/>
            <w:bottom w:val="none" w:sz="0" w:space="0" w:color="auto"/>
            <w:right w:val="none" w:sz="0" w:space="0" w:color="auto"/>
          </w:divBdr>
          <w:divsChild>
            <w:div w:id="2077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10246">
      <w:bodyDiv w:val="1"/>
      <w:marLeft w:val="0"/>
      <w:marRight w:val="0"/>
      <w:marTop w:val="0"/>
      <w:marBottom w:val="0"/>
      <w:divBdr>
        <w:top w:val="none" w:sz="0" w:space="0" w:color="auto"/>
        <w:left w:val="none" w:sz="0" w:space="0" w:color="auto"/>
        <w:bottom w:val="none" w:sz="0" w:space="0" w:color="auto"/>
        <w:right w:val="none" w:sz="0" w:space="0" w:color="auto"/>
      </w:divBdr>
      <w:divsChild>
        <w:div w:id="863520748">
          <w:marLeft w:val="0"/>
          <w:marRight w:val="0"/>
          <w:marTop w:val="0"/>
          <w:marBottom w:val="0"/>
          <w:divBdr>
            <w:top w:val="none" w:sz="0" w:space="0" w:color="auto"/>
            <w:left w:val="none" w:sz="0" w:space="0" w:color="auto"/>
            <w:bottom w:val="none" w:sz="0" w:space="0" w:color="auto"/>
            <w:right w:val="none" w:sz="0" w:space="0" w:color="auto"/>
          </w:divBdr>
          <w:divsChild>
            <w:div w:id="1440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0305">
      <w:bodyDiv w:val="1"/>
      <w:marLeft w:val="0"/>
      <w:marRight w:val="0"/>
      <w:marTop w:val="0"/>
      <w:marBottom w:val="0"/>
      <w:divBdr>
        <w:top w:val="none" w:sz="0" w:space="0" w:color="auto"/>
        <w:left w:val="none" w:sz="0" w:space="0" w:color="auto"/>
        <w:bottom w:val="none" w:sz="0" w:space="0" w:color="auto"/>
        <w:right w:val="none" w:sz="0" w:space="0" w:color="auto"/>
      </w:divBdr>
      <w:divsChild>
        <w:div w:id="1166213966">
          <w:marLeft w:val="0"/>
          <w:marRight w:val="0"/>
          <w:marTop w:val="0"/>
          <w:marBottom w:val="0"/>
          <w:divBdr>
            <w:top w:val="none" w:sz="0" w:space="0" w:color="auto"/>
            <w:left w:val="none" w:sz="0" w:space="0" w:color="auto"/>
            <w:bottom w:val="none" w:sz="0" w:space="0" w:color="auto"/>
            <w:right w:val="none" w:sz="0" w:space="0" w:color="auto"/>
          </w:divBdr>
          <w:divsChild>
            <w:div w:id="19596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470">
      <w:bodyDiv w:val="1"/>
      <w:marLeft w:val="0"/>
      <w:marRight w:val="0"/>
      <w:marTop w:val="0"/>
      <w:marBottom w:val="0"/>
      <w:divBdr>
        <w:top w:val="none" w:sz="0" w:space="0" w:color="auto"/>
        <w:left w:val="none" w:sz="0" w:space="0" w:color="auto"/>
        <w:bottom w:val="none" w:sz="0" w:space="0" w:color="auto"/>
        <w:right w:val="none" w:sz="0" w:space="0" w:color="auto"/>
      </w:divBdr>
      <w:divsChild>
        <w:div w:id="1533224675">
          <w:marLeft w:val="0"/>
          <w:marRight w:val="0"/>
          <w:marTop w:val="0"/>
          <w:marBottom w:val="0"/>
          <w:divBdr>
            <w:top w:val="none" w:sz="0" w:space="0" w:color="auto"/>
            <w:left w:val="none" w:sz="0" w:space="0" w:color="auto"/>
            <w:bottom w:val="none" w:sz="0" w:space="0" w:color="auto"/>
            <w:right w:val="none" w:sz="0" w:space="0" w:color="auto"/>
          </w:divBdr>
          <w:divsChild>
            <w:div w:id="11887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4342">
      <w:bodyDiv w:val="1"/>
      <w:marLeft w:val="0"/>
      <w:marRight w:val="0"/>
      <w:marTop w:val="0"/>
      <w:marBottom w:val="0"/>
      <w:divBdr>
        <w:top w:val="none" w:sz="0" w:space="0" w:color="auto"/>
        <w:left w:val="none" w:sz="0" w:space="0" w:color="auto"/>
        <w:bottom w:val="none" w:sz="0" w:space="0" w:color="auto"/>
        <w:right w:val="none" w:sz="0" w:space="0" w:color="auto"/>
      </w:divBdr>
      <w:divsChild>
        <w:div w:id="262155777">
          <w:marLeft w:val="0"/>
          <w:marRight w:val="0"/>
          <w:marTop w:val="0"/>
          <w:marBottom w:val="0"/>
          <w:divBdr>
            <w:top w:val="none" w:sz="0" w:space="0" w:color="auto"/>
            <w:left w:val="none" w:sz="0" w:space="0" w:color="auto"/>
            <w:bottom w:val="none" w:sz="0" w:space="0" w:color="auto"/>
            <w:right w:val="none" w:sz="0" w:space="0" w:color="auto"/>
          </w:divBdr>
          <w:divsChild>
            <w:div w:id="455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46CA-6B80-40A3-BA89-6ED12DA10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3B8833-9DCB-48CB-83F8-CA314D0F030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4.xml><?xml version="1.0" encoding="utf-8"?>
<ds:datastoreItem xmlns:ds="http://schemas.openxmlformats.org/officeDocument/2006/customXml" ds:itemID="{71951AA4-5AD8-45E3-AE57-5EE7C2E2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2</cp:revision>
  <cp:lastPrinted>2012-03-22T17:48:00Z</cp:lastPrinted>
  <dcterms:created xsi:type="dcterms:W3CDTF">2012-07-11T11:54:00Z</dcterms:created>
  <dcterms:modified xsi:type="dcterms:W3CDTF">2012-07-11T11:54:00Z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