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88" w:rsidRPr="00AE2C1D" w:rsidRDefault="006A6588" w:rsidP="006A6588">
      <w:pPr>
        <w:spacing w:after="120" w:line="240" w:lineRule="auto"/>
        <w:rPr>
          <w:rFonts w:ascii="Times New Roman" w:hAnsi="Times New Roman"/>
          <w:b/>
          <w:sz w:val="24"/>
        </w:rPr>
      </w:pPr>
      <w:r w:rsidRPr="00AE2C1D">
        <w:rPr>
          <w:rFonts w:ascii="Times New Roman" w:hAnsi="Times New Roman"/>
          <w:b/>
          <w:sz w:val="24"/>
        </w:rPr>
        <w:t>Agricultural Structures</w:t>
      </w:r>
    </w:p>
    <w:p w:rsidR="006A6588" w:rsidRPr="00AE2C1D" w:rsidRDefault="006A6588" w:rsidP="006A6588">
      <w:pPr>
        <w:pStyle w:val="zHeading1"/>
        <w:rPr>
          <w:rFonts w:ascii="Times New Roman" w:hAnsi="Times New Roman"/>
        </w:rPr>
      </w:pPr>
      <w:r w:rsidRPr="00AE2C1D">
        <w:rPr>
          <w:rFonts w:ascii="Times New Roman" w:hAnsi="Times New Roman"/>
        </w:rPr>
        <w:t>Unit V — Electricity</w:t>
      </w:r>
    </w:p>
    <w:p w:rsidR="006A6588" w:rsidRPr="00AE2C1D" w:rsidRDefault="006A6588" w:rsidP="006A6588">
      <w:pPr>
        <w:pStyle w:val="zHeading1"/>
        <w:rPr>
          <w:rFonts w:ascii="Times New Roman" w:hAnsi="Times New Roman"/>
        </w:rPr>
      </w:pPr>
      <w:r w:rsidRPr="00AE2C1D">
        <w:rPr>
          <w:rFonts w:ascii="Times New Roman" w:hAnsi="Times New Roman"/>
        </w:rPr>
        <w:t>Student Handout</w:t>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rPr>
        <w:tab/>
      </w:r>
      <w:r w:rsidRPr="00AE2C1D">
        <w:rPr>
          <w:rFonts w:ascii="Times New Roman" w:hAnsi="Times New Roman" w:cs="Arial"/>
        </w:rPr>
        <w:t>Name___________________________</w:t>
      </w:r>
    </w:p>
    <w:p w:rsidR="006A6588" w:rsidRPr="00AE2C1D" w:rsidRDefault="006A6588" w:rsidP="006A6588">
      <w:pPr>
        <w:rPr>
          <w:rFonts w:ascii="Times New Roman" w:hAnsi="Times New Roman"/>
        </w:rPr>
      </w:pPr>
    </w:p>
    <w:p w:rsidR="006A6588" w:rsidRPr="00AE2C1D" w:rsidRDefault="006A6588" w:rsidP="006A6588">
      <w:pPr>
        <w:pStyle w:val="zOutline1"/>
        <w:rPr>
          <w:rFonts w:ascii="Times New Roman" w:hAnsi="Times New Roman"/>
        </w:rPr>
      </w:pPr>
      <w:r w:rsidRPr="00AE2C1D">
        <w:rPr>
          <w:rFonts w:ascii="Times New Roman" w:hAnsi="Times New Roman"/>
          <w:b/>
        </w:rPr>
        <w:t>Objective:</w:t>
      </w:r>
      <w:r w:rsidRPr="00AE2C1D">
        <w:rPr>
          <w:rFonts w:ascii="Times New Roman" w:hAnsi="Times New Roman"/>
        </w:rPr>
        <w:t xml:space="preserve"> </w:t>
      </w:r>
      <w:r w:rsidRPr="00E22891">
        <w:rPr>
          <w:rFonts w:ascii="Times New Roman" w:hAnsi="Times New Roman"/>
          <w:sz w:val="22"/>
        </w:rPr>
        <w:t xml:space="preserve">Wire </w:t>
      </w:r>
      <w:proofErr w:type="gramStart"/>
      <w:r w:rsidRPr="00E22891">
        <w:rPr>
          <w:rFonts w:ascii="Times New Roman" w:hAnsi="Times New Roman"/>
          <w:sz w:val="22"/>
        </w:rPr>
        <w:t>a machinery</w:t>
      </w:r>
      <w:proofErr w:type="gramEnd"/>
      <w:r w:rsidRPr="00E22891">
        <w:rPr>
          <w:rFonts w:ascii="Times New Roman" w:hAnsi="Times New Roman"/>
          <w:sz w:val="22"/>
        </w:rPr>
        <w:t xml:space="preserve"> shed.</w:t>
      </w:r>
    </w:p>
    <w:p w:rsidR="006A6588" w:rsidRPr="00AE2C1D" w:rsidRDefault="006A6588" w:rsidP="006A6588">
      <w:pPr>
        <w:pStyle w:val="zOutline1"/>
        <w:rPr>
          <w:rFonts w:ascii="Times New Roman" w:hAnsi="Times New Roman"/>
        </w:rPr>
      </w:pPr>
    </w:p>
    <w:p w:rsidR="006A6588" w:rsidRPr="00AE2C1D" w:rsidRDefault="006A6588" w:rsidP="006A6588">
      <w:pPr>
        <w:pStyle w:val="zOutline1"/>
        <w:rPr>
          <w:rFonts w:ascii="Times New Roman" w:hAnsi="Times New Roman"/>
          <w:b/>
        </w:rPr>
      </w:pPr>
      <w:r w:rsidRPr="00AE2C1D">
        <w:rPr>
          <w:rFonts w:ascii="Times New Roman" w:hAnsi="Times New Roman"/>
          <w:b/>
        </w:rPr>
        <w:t>Materials Needed:</w:t>
      </w:r>
    </w:p>
    <w:p w:rsidR="006A6588" w:rsidRPr="00E22891" w:rsidRDefault="006A6588" w:rsidP="006A6588">
      <w:pPr>
        <w:pStyle w:val="zOutline1"/>
        <w:ind w:hanging="30"/>
        <w:rPr>
          <w:rFonts w:ascii="Times New Roman" w:hAnsi="Times New Roman"/>
          <w:sz w:val="22"/>
        </w:rPr>
      </w:pPr>
      <w:r w:rsidRPr="00E22891">
        <w:rPr>
          <w:rFonts w:ascii="Times New Roman" w:hAnsi="Times New Roman"/>
          <w:sz w:val="22"/>
        </w:rPr>
        <w:t>Diagram</w:t>
      </w:r>
    </w:p>
    <w:p w:rsidR="006A6588" w:rsidRPr="00E22891" w:rsidRDefault="006A6588" w:rsidP="006A6588">
      <w:pPr>
        <w:pStyle w:val="zOutline1"/>
        <w:ind w:hanging="30"/>
        <w:rPr>
          <w:rFonts w:ascii="Times New Roman" w:hAnsi="Times New Roman"/>
          <w:sz w:val="22"/>
        </w:rPr>
      </w:pPr>
      <w:r w:rsidRPr="00E22891">
        <w:rPr>
          <w:rFonts w:ascii="Times New Roman" w:hAnsi="Times New Roman"/>
          <w:sz w:val="22"/>
        </w:rPr>
        <w:t>Transparencies</w:t>
      </w:r>
    </w:p>
    <w:p w:rsidR="006A6588" w:rsidRPr="00E22891" w:rsidRDefault="006A6588" w:rsidP="006A6588">
      <w:pPr>
        <w:pStyle w:val="zOutline1"/>
        <w:ind w:hanging="30"/>
        <w:rPr>
          <w:rFonts w:ascii="Times New Roman" w:hAnsi="Times New Roman"/>
          <w:sz w:val="22"/>
        </w:rPr>
      </w:pPr>
      <w:r w:rsidRPr="00E22891">
        <w:rPr>
          <w:rFonts w:ascii="Times New Roman" w:hAnsi="Times New Roman"/>
          <w:sz w:val="22"/>
        </w:rPr>
        <w:t>Dry-erase markers</w:t>
      </w:r>
    </w:p>
    <w:p w:rsidR="006A6588" w:rsidRPr="00AE2C1D" w:rsidRDefault="006A6588" w:rsidP="006A6588">
      <w:pPr>
        <w:pStyle w:val="zOutline1"/>
        <w:ind w:hanging="30"/>
        <w:rPr>
          <w:rFonts w:ascii="Times New Roman" w:hAnsi="Times New Roman"/>
        </w:rPr>
      </w:pPr>
    </w:p>
    <w:p w:rsidR="006A6588" w:rsidRPr="00E22891" w:rsidRDefault="006A6588" w:rsidP="006A6588">
      <w:pPr>
        <w:pStyle w:val="zOutline1"/>
        <w:tabs>
          <w:tab w:val="clear" w:pos="360"/>
          <w:tab w:val="left" w:pos="0"/>
        </w:tabs>
        <w:ind w:left="0" w:hanging="30"/>
        <w:rPr>
          <w:rFonts w:ascii="Times New Roman" w:hAnsi="Times New Roman"/>
          <w:b/>
        </w:rPr>
      </w:pPr>
      <w:r w:rsidRPr="00E22891">
        <w:rPr>
          <w:rFonts w:ascii="Times New Roman" w:hAnsi="Times New Roman"/>
          <w:b/>
        </w:rPr>
        <w:t>Instructions:</w:t>
      </w:r>
    </w:p>
    <w:p w:rsidR="006A6588" w:rsidRPr="00AE2C1D" w:rsidRDefault="006A6588" w:rsidP="006A6588">
      <w:pPr>
        <w:pStyle w:val="zOutline1"/>
        <w:rPr>
          <w:rFonts w:ascii="Times New Roman" w:hAnsi="Times New Roman"/>
        </w:rPr>
      </w:pPr>
    </w:p>
    <w:p w:rsidR="006A6588" w:rsidRPr="00E22891" w:rsidRDefault="006A6588" w:rsidP="006A6588">
      <w:pPr>
        <w:pStyle w:val="zOutline1"/>
        <w:ind w:left="0" w:firstLine="0"/>
        <w:rPr>
          <w:rFonts w:ascii="Times New Roman" w:hAnsi="Times New Roman"/>
          <w:sz w:val="22"/>
        </w:rPr>
      </w:pPr>
      <w:r w:rsidRPr="00E22891">
        <w:rPr>
          <w:rFonts w:ascii="Times New Roman" w:hAnsi="Times New Roman"/>
          <w:sz w:val="22"/>
        </w:rPr>
        <w:t xml:space="preserve">The instructor will give you a diagram of </w:t>
      </w:r>
      <w:proofErr w:type="gramStart"/>
      <w:r w:rsidRPr="00E22891">
        <w:rPr>
          <w:rFonts w:ascii="Times New Roman" w:hAnsi="Times New Roman"/>
          <w:sz w:val="22"/>
        </w:rPr>
        <w:t>a machinery</w:t>
      </w:r>
      <w:proofErr w:type="gramEnd"/>
      <w:r w:rsidRPr="00E22891">
        <w:rPr>
          <w:rFonts w:ascii="Times New Roman" w:hAnsi="Times New Roman"/>
          <w:sz w:val="22"/>
        </w:rPr>
        <w:t xml:space="preserve"> shed. Develop a wiring plan for the building using the steps below. Be sure to determine what local building and zoning codes apply to the structure and design a wiring plan that complies with all relevant codes. </w:t>
      </w:r>
    </w:p>
    <w:p w:rsidR="006A6588" w:rsidRPr="00E22891" w:rsidRDefault="006A6588" w:rsidP="006A6588">
      <w:pPr>
        <w:pStyle w:val="zOutline1"/>
        <w:rPr>
          <w:rFonts w:ascii="Times New Roman" w:hAnsi="Times New Roman"/>
          <w:sz w:val="22"/>
        </w:rPr>
      </w:pPr>
    </w:p>
    <w:p w:rsidR="006A6588" w:rsidRPr="00E22891" w:rsidRDefault="006A6588" w:rsidP="006A6588">
      <w:pPr>
        <w:pStyle w:val="zOutline1"/>
        <w:numPr>
          <w:ilvl w:val="0"/>
          <w:numId w:val="1"/>
        </w:numPr>
        <w:rPr>
          <w:rFonts w:ascii="Times New Roman" w:hAnsi="Times New Roman"/>
          <w:sz w:val="22"/>
        </w:rPr>
      </w:pPr>
      <w:r w:rsidRPr="00E22891">
        <w:rPr>
          <w:rFonts w:ascii="Times New Roman" w:hAnsi="Times New Roman"/>
          <w:sz w:val="22"/>
        </w:rPr>
        <w:t>Identify the best position for the electrical service panel and ground rod and mark the locations on the diagram using their symbols.</w:t>
      </w:r>
    </w:p>
    <w:p w:rsidR="006A6588" w:rsidRPr="00E22891" w:rsidRDefault="006A6588" w:rsidP="006A6588">
      <w:pPr>
        <w:pStyle w:val="zOutline1"/>
        <w:rPr>
          <w:rFonts w:ascii="Times New Roman" w:hAnsi="Times New Roman"/>
          <w:sz w:val="22"/>
        </w:rPr>
      </w:pPr>
    </w:p>
    <w:p w:rsidR="006A6588" w:rsidRPr="00E22891" w:rsidRDefault="006A6588" w:rsidP="006A6588">
      <w:pPr>
        <w:pStyle w:val="zOutline1"/>
        <w:numPr>
          <w:ilvl w:val="0"/>
          <w:numId w:val="1"/>
        </w:numPr>
        <w:rPr>
          <w:rFonts w:ascii="Times New Roman" w:hAnsi="Times New Roman"/>
          <w:sz w:val="22"/>
        </w:rPr>
      </w:pPr>
      <w:r w:rsidRPr="00E22891">
        <w:rPr>
          <w:rFonts w:ascii="Times New Roman" w:hAnsi="Times New Roman"/>
          <w:sz w:val="22"/>
        </w:rPr>
        <w:t xml:space="preserve">Place a transparency sheet over the diagram. Determine the best location for the fixtures, receptacles, and switches listed below and draw their symbols on the transparency using a dry-erase marker. </w:t>
      </w:r>
    </w:p>
    <w:p w:rsidR="006A6588" w:rsidRPr="00E22891" w:rsidRDefault="006A6588" w:rsidP="006A6588">
      <w:pPr>
        <w:pStyle w:val="zOutline1"/>
        <w:ind w:left="0" w:firstLine="0"/>
        <w:rPr>
          <w:rFonts w:ascii="Times New Roman" w:hAnsi="Times New Roman"/>
          <w:sz w:val="22"/>
        </w:rPr>
      </w:pPr>
    </w:p>
    <w:p w:rsidR="006A6588" w:rsidRPr="00E22891" w:rsidRDefault="006A6588" w:rsidP="006A6588">
      <w:pPr>
        <w:pStyle w:val="zOutline2"/>
        <w:ind w:left="1080"/>
        <w:rPr>
          <w:rFonts w:ascii="Times New Roman" w:hAnsi="Times New Roman"/>
          <w:sz w:val="22"/>
        </w:rPr>
      </w:pPr>
      <w:r w:rsidRPr="00E22891">
        <w:rPr>
          <w:rFonts w:ascii="Times New Roman" w:hAnsi="Times New Roman"/>
          <w:sz w:val="22"/>
        </w:rPr>
        <w:t>•</w:t>
      </w:r>
      <w:r w:rsidRPr="00E22891">
        <w:rPr>
          <w:rFonts w:ascii="Times New Roman" w:hAnsi="Times New Roman"/>
          <w:sz w:val="22"/>
        </w:rPr>
        <w:tab/>
        <w:t>6 ceiling light fixtures</w:t>
      </w:r>
    </w:p>
    <w:p w:rsidR="006A6588" w:rsidRPr="00E22891" w:rsidRDefault="006A6588" w:rsidP="006A6588">
      <w:pPr>
        <w:pStyle w:val="zOutline2"/>
        <w:ind w:left="1080"/>
        <w:rPr>
          <w:rFonts w:ascii="Times New Roman" w:hAnsi="Times New Roman"/>
          <w:sz w:val="22"/>
        </w:rPr>
      </w:pPr>
      <w:r w:rsidRPr="00E22891">
        <w:rPr>
          <w:rFonts w:ascii="Times New Roman" w:hAnsi="Times New Roman"/>
          <w:sz w:val="22"/>
        </w:rPr>
        <w:t>•</w:t>
      </w:r>
      <w:r w:rsidRPr="00E22891">
        <w:rPr>
          <w:rFonts w:ascii="Times New Roman" w:hAnsi="Times New Roman"/>
          <w:sz w:val="22"/>
        </w:rPr>
        <w:tab/>
        <w:t>3 wall-mount light fixtures</w:t>
      </w:r>
    </w:p>
    <w:p w:rsidR="006A6588" w:rsidRPr="00E22891" w:rsidRDefault="006A6588" w:rsidP="006A6588">
      <w:pPr>
        <w:pStyle w:val="zOutline2"/>
        <w:ind w:left="1080"/>
        <w:rPr>
          <w:rFonts w:ascii="Times New Roman" w:hAnsi="Times New Roman"/>
          <w:sz w:val="22"/>
        </w:rPr>
      </w:pPr>
      <w:r w:rsidRPr="00E22891">
        <w:rPr>
          <w:rFonts w:ascii="Times New Roman" w:hAnsi="Times New Roman"/>
          <w:sz w:val="22"/>
        </w:rPr>
        <w:t>•</w:t>
      </w:r>
      <w:r w:rsidRPr="00E22891">
        <w:rPr>
          <w:rFonts w:ascii="Times New Roman" w:hAnsi="Times New Roman"/>
          <w:sz w:val="22"/>
        </w:rPr>
        <w:tab/>
        <w:t>9 duplex receptacles (3 must be GFCIs)</w:t>
      </w:r>
    </w:p>
    <w:p w:rsidR="006A6588" w:rsidRPr="00E22891" w:rsidRDefault="006A6588" w:rsidP="006A6588">
      <w:pPr>
        <w:pStyle w:val="zOutline2"/>
        <w:ind w:left="1080"/>
        <w:rPr>
          <w:rFonts w:ascii="Times New Roman" w:hAnsi="Times New Roman"/>
          <w:sz w:val="22"/>
        </w:rPr>
      </w:pPr>
      <w:r w:rsidRPr="00E22891">
        <w:rPr>
          <w:rFonts w:ascii="Times New Roman" w:hAnsi="Times New Roman"/>
          <w:sz w:val="22"/>
        </w:rPr>
        <w:t>•</w:t>
      </w:r>
      <w:r w:rsidRPr="00E22891">
        <w:rPr>
          <w:rFonts w:ascii="Times New Roman" w:hAnsi="Times New Roman"/>
          <w:sz w:val="22"/>
        </w:rPr>
        <w:tab/>
        <w:t>Wall switches (You decide how many.)</w:t>
      </w:r>
    </w:p>
    <w:p w:rsidR="006A6588" w:rsidRPr="00E22891" w:rsidRDefault="006A6588" w:rsidP="006A6588">
      <w:pPr>
        <w:pStyle w:val="zOutline1"/>
        <w:ind w:left="0" w:firstLine="0"/>
        <w:rPr>
          <w:rFonts w:ascii="Times New Roman" w:hAnsi="Times New Roman"/>
          <w:sz w:val="22"/>
        </w:rPr>
      </w:pPr>
    </w:p>
    <w:p w:rsidR="006A6588" w:rsidRPr="00E22891" w:rsidRDefault="006A6588" w:rsidP="006A6588">
      <w:pPr>
        <w:pStyle w:val="zOutline1"/>
        <w:numPr>
          <w:ilvl w:val="0"/>
          <w:numId w:val="1"/>
        </w:numPr>
        <w:rPr>
          <w:rFonts w:ascii="Times New Roman" w:hAnsi="Times New Roman"/>
          <w:sz w:val="22"/>
        </w:rPr>
      </w:pPr>
      <w:r w:rsidRPr="00E22891">
        <w:rPr>
          <w:rFonts w:ascii="Times New Roman" w:hAnsi="Times New Roman"/>
          <w:sz w:val="22"/>
        </w:rPr>
        <w:t>Place a second transparency over the diagram and the first transparency. Determine how many circuits you need and draw in the circuits. Draw lines from the switches to the fixtures they control. Use different colors to make the wires easier to follow.</w:t>
      </w:r>
    </w:p>
    <w:p w:rsidR="006A6588" w:rsidRPr="00E22891" w:rsidRDefault="006A6588" w:rsidP="006A6588">
      <w:pPr>
        <w:pStyle w:val="zOutline1"/>
        <w:rPr>
          <w:rFonts w:ascii="Times New Roman" w:hAnsi="Times New Roman"/>
          <w:sz w:val="22"/>
        </w:rPr>
      </w:pPr>
    </w:p>
    <w:p w:rsidR="006A6588" w:rsidRPr="00E22891" w:rsidRDefault="006A6588" w:rsidP="006A6588">
      <w:pPr>
        <w:numPr>
          <w:ilvl w:val="0"/>
          <w:numId w:val="1"/>
        </w:numPr>
        <w:tabs>
          <w:tab w:val="left" w:pos="110"/>
          <w:tab w:val="left" w:pos="330"/>
        </w:tabs>
        <w:spacing w:after="0" w:line="240" w:lineRule="auto"/>
        <w:rPr>
          <w:rFonts w:ascii="Times New Roman" w:hAnsi="Times New Roman"/>
        </w:rPr>
      </w:pPr>
      <w:r w:rsidRPr="00E22891">
        <w:rPr>
          <w:rFonts w:ascii="Times New Roman" w:hAnsi="Times New Roman"/>
        </w:rPr>
        <w:t>Complete a bill of materials for the project. See the back side of this sheet for a bill of materials form. Include all the materials that will be needed to complete the electrical work in the building — light bulbs, receptacles, cover plates, wire, etc.</w:t>
      </w:r>
    </w:p>
    <w:p w:rsidR="006A6588" w:rsidRPr="00AE2C1D" w:rsidRDefault="006A6588" w:rsidP="006A6588">
      <w:pPr>
        <w:tabs>
          <w:tab w:val="left" w:pos="1430"/>
        </w:tabs>
        <w:spacing w:after="0" w:line="240" w:lineRule="auto"/>
        <w:ind w:left="1430" w:hanging="1430"/>
        <w:rPr>
          <w:rFonts w:ascii="Times New Roman" w:hAnsi="Times New Roman" w:cs="Arial"/>
          <w:b/>
        </w:rPr>
      </w:pPr>
      <w:r w:rsidRPr="00E22891">
        <w:rPr>
          <w:rFonts w:ascii="Times New Roman" w:hAnsi="Times New Roman"/>
          <w:b/>
        </w:rPr>
        <w:br w:type="page"/>
      </w:r>
      <w:r w:rsidRPr="00AE2C1D">
        <w:rPr>
          <w:rFonts w:ascii="Times New Roman" w:hAnsi="Times New Roman" w:cs="Arial"/>
          <w:b/>
        </w:rPr>
        <w:lastRenderedPageBreak/>
        <w:t>Date</w:t>
      </w:r>
      <w:r w:rsidRPr="00AE2C1D">
        <w:rPr>
          <w:rFonts w:ascii="Times New Roman" w:hAnsi="Times New Roman" w:cs="Arial"/>
          <w:b/>
        </w:rPr>
        <w:tab/>
      </w:r>
      <w:r w:rsidRPr="00AE2C1D">
        <w:rPr>
          <w:rFonts w:ascii="Times New Roman" w:hAnsi="Times New Roman" w:cs="Arial"/>
        </w:rPr>
        <w:t>_________</w:t>
      </w:r>
    </w:p>
    <w:p w:rsidR="006A6588" w:rsidRPr="00AE2C1D" w:rsidRDefault="006A6588" w:rsidP="006A6588">
      <w:pPr>
        <w:tabs>
          <w:tab w:val="left" w:pos="1430"/>
        </w:tabs>
        <w:spacing w:after="0" w:line="240" w:lineRule="auto"/>
        <w:ind w:left="1430" w:hanging="1430"/>
        <w:rPr>
          <w:rFonts w:ascii="Times New Roman" w:hAnsi="Times New Roman" w:cs="Arial"/>
          <w:b/>
        </w:rPr>
      </w:pPr>
      <w:r w:rsidRPr="00AE2C1D">
        <w:rPr>
          <w:rFonts w:ascii="Times New Roman" w:hAnsi="Times New Roman" w:cs="Arial"/>
          <w:b/>
        </w:rPr>
        <w:t>Project Title</w:t>
      </w:r>
      <w:r w:rsidRPr="00AE2C1D">
        <w:rPr>
          <w:rFonts w:ascii="Times New Roman" w:hAnsi="Times New Roman" w:cs="Arial"/>
          <w:b/>
        </w:rPr>
        <w:tab/>
      </w:r>
      <w:r w:rsidRPr="00AE2C1D">
        <w:rPr>
          <w:rFonts w:ascii="Times New Roman" w:hAnsi="Times New Roman" w:cs="Arial"/>
        </w:rPr>
        <w:t>______________________</w:t>
      </w:r>
    </w:p>
    <w:p w:rsidR="006A6588" w:rsidRPr="00AE2C1D" w:rsidRDefault="006A6588" w:rsidP="006A6588">
      <w:pPr>
        <w:spacing w:after="0" w:line="240" w:lineRule="auto"/>
        <w:rPr>
          <w:rFonts w:ascii="Times New Roman" w:hAnsi="Times New Roman"/>
        </w:rPr>
      </w:pPr>
    </w:p>
    <w:p w:rsidR="006A6588" w:rsidRPr="00AE2C1D" w:rsidRDefault="006A6588" w:rsidP="006A6588">
      <w:pPr>
        <w:spacing w:after="0" w:line="240" w:lineRule="auto"/>
        <w:jc w:val="center"/>
        <w:rPr>
          <w:rFonts w:ascii="Times New Roman" w:hAnsi="Times New Roman"/>
          <w:b/>
        </w:rPr>
      </w:pPr>
      <w:r w:rsidRPr="00AE2C1D">
        <w:rPr>
          <w:rFonts w:ascii="Times New Roman" w:hAnsi="Times New Roman"/>
          <w:b/>
        </w:rPr>
        <w:t>Bill of Materials</w:t>
      </w:r>
    </w:p>
    <w:p w:rsidR="006A6588" w:rsidRPr="00AE2C1D" w:rsidRDefault="006A6588" w:rsidP="006A6588">
      <w:pPr>
        <w:spacing w:after="0" w:line="240" w:lineRule="auto"/>
        <w:rPr>
          <w:rFonts w:ascii="Times New Roman" w:hAnsi="Times New Roman"/>
        </w:rPr>
      </w:pPr>
    </w:p>
    <w:p w:rsidR="006A6588" w:rsidRPr="00AE2C1D" w:rsidRDefault="006A6588" w:rsidP="006A6588">
      <w:pPr>
        <w:spacing w:after="0" w:line="240" w:lineRule="auto"/>
        <w:rPr>
          <w:rFonts w:ascii="Times New Roman" w:hAnsi="Times New Roman"/>
        </w:rPr>
      </w:pPr>
      <w:r w:rsidRPr="00AE2C1D">
        <w:rPr>
          <w:rFonts w:ascii="Times New Roman" w:hAnsi="Times New Roman"/>
        </w:rPr>
        <w:t>Determine the materials you will need for this project and complete the bill of materials below.</w:t>
      </w:r>
    </w:p>
    <w:p w:rsidR="006A6588" w:rsidRPr="00AE2C1D" w:rsidRDefault="006A6588" w:rsidP="006A6588">
      <w:pPr>
        <w:spacing w:after="0" w:line="240" w:lineRule="auto"/>
        <w:rPr>
          <w:rFonts w:ascii="Times New Roman" w:hAnsi="Times New Roman"/>
        </w:rPr>
      </w:pPr>
    </w:p>
    <w:tbl>
      <w:tblPr>
        <w:tblW w:w="13418" w:type="dxa"/>
        <w:tblBorders>
          <w:top w:val="single" w:sz="6" w:space="0" w:color="000000"/>
          <w:left w:val="single" w:sz="6" w:space="0" w:color="000000"/>
          <w:bottom w:val="single" w:sz="6" w:space="0" w:color="000000"/>
          <w:right w:val="single" w:sz="6" w:space="0" w:color="000000"/>
          <w:insideH w:val="single" w:sz="6" w:space="0" w:color="000000"/>
        </w:tblBorders>
        <w:tblLook w:val="01E0" w:firstRow="1" w:lastRow="1" w:firstColumn="1" w:lastColumn="1" w:noHBand="0" w:noVBand="0"/>
      </w:tblPr>
      <w:tblGrid>
        <w:gridCol w:w="1758"/>
        <w:gridCol w:w="6160"/>
        <w:gridCol w:w="2420"/>
        <w:gridCol w:w="3080"/>
      </w:tblGrid>
      <w:tr w:rsidR="006A6588" w:rsidRPr="00AE2C1D" w:rsidTr="00FC50CD">
        <w:trPr>
          <w:trHeight w:val="563"/>
        </w:trPr>
        <w:tc>
          <w:tcPr>
            <w:tcW w:w="1758" w:type="dxa"/>
            <w:tcBorders>
              <w:bottom w:val="single" w:sz="12" w:space="0" w:color="000000"/>
            </w:tcBorders>
            <w:shd w:val="clear" w:color="auto" w:fill="auto"/>
          </w:tcPr>
          <w:p w:rsidR="006A6588" w:rsidRPr="00016CF3" w:rsidRDefault="006A6588" w:rsidP="00FC50CD">
            <w:pPr>
              <w:spacing w:after="0" w:line="240" w:lineRule="auto"/>
              <w:rPr>
                <w:rFonts w:ascii="Times New Roman" w:eastAsia="Times New Roman" w:hAnsi="Times New Roman"/>
                <w:b/>
                <w:bCs/>
              </w:rPr>
            </w:pPr>
            <w:r w:rsidRPr="00016CF3">
              <w:rPr>
                <w:rFonts w:ascii="Times New Roman" w:eastAsia="Times New Roman" w:hAnsi="Times New Roman"/>
                <w:b/>
                <w:bCs/>
              </w:rPr>
              <w:t>No. of Pieces or Amount of Material</w:t>
            </w:r>
          </w:p>
        </w:tc>
        <w:tc>
          <w:tcPr>
            <w:tcW w:w="6160" w:type="dxa"/>
            <w:tcBorders>
              <w:bottom w:val="single" w:sz="12" w:space="0" w:color="000000"/>
            </w:tcBorders>
            <w:shd w:val="clear" w:color="auto" w:fill="auto"/>
          </w:tcPr>
          <w:p w:rsidR="006A6588" w:rsidRPr="00016CF3" w:rsidRDefault="006A6588" w:rsidP="00FC50CD">
            <w:pPr>
              <w:spacing w:after="0" w:line="240" w:lineRule="auto"/>
              <w:rPr>
                <w:rFonts w:ascii="Times New Roman" w:eastAsia="Times New Roman" w:hAnsi="Times New Roman"/>
                <w:b/>
                <w:bCs/>
              </w:rPr>
            </w:pPr>
            <w:r w:rsidRPr="00016CF3">
              <w:rPr>
                <w:rFonts w:ascii="Times New Roman" w:eastAsia="Times New Roman" w:hAnsi="Times New Roman"/>
                <w:b/>
                <w:bCs/>
              </w:rPr>
              <w:t>Material or Electrical Hardware</w:t>
            </w:r>
          </w:p>
        </w:tc>
        <w:tc>
          <w:tcPr>
            <w:tcW w:w="2420" w:type="dxa"/>
            <w:tcBorders>
              <w:bottom w:val="single" w:sz="12" w:space="0" w:color="000000"/>
            </w:tcBorders>
            <w:shd w:val="clear" w:color="auto" w:fill="auto"/>
          </w:tcPr>
          <w:p w:rsidR="006A6588" w:rsidRPr="00016CF3" w:rsidRDefault="006A6588" w:rsidP="00FC50CD">
            <w:pPr>
              <w:spacing w:after="0" w:line="240" w:lineRule="auto"/>
              <w:rPr>
                <w:rFonts w:ascii="Times New Roman" w:eastAsia="Times New Roman" w:hAnsi="Times New Roman"/>
                <w:b/>
                <w:bCs/>
              </w:rPr>
            </w:pPr>
            <w:r w:rsidRPr="00016CF3">
              <w:rPr>
                <w:rFonts w:ascii="Times New Roman" w:eastAsia="Times New Roman" w:hAnsi="Times New Roman"/>
                <w:b/>
                <w:bCs/>
              </w:rPr>
              <w:t>Estimated Cost per Unit</w:t>
            </w:r>
          </w:p>
        </w:tc>
        <w:tc>
          <w:tcPr>
            <w:tcW w:w="3080" w:type="dxa"/>
            <w:tcBorders>
              <w:bottom w:val="single" w:sz="12" w:space="0" w:color="000000"/>
            </w:tcBorders>
            <w:shd w:val="clear" w:color="auto" w:fill="auto"/>
          </w:tcPr>
          <w:p w:rsidR="006A6588" w:rsidRPr="00016CF3" w:rsidRDefault="006A6588" w:rsidP="00FC50CD">
            <w:pPr>
              <w:spacing w:after="0" w:line="240" w:lineRule="auto"/>
              <w:jc w:val="center"/>
              <w:rPr>
                <w:rFonts w:ascii="Times New Roman" w:eastAsia="Times New Roman" w:hAnsi="Times New Roman"/>
                <w:b/>
                <w:bCs/>
              </w:rPr>
            </w:pPr>
            <w:r w:rsidRPr="00016CF3">
              <w:rPr>
                <w:rFonts w:ascii="Times New Roman" w:eastAsia="Times New Roman" w:hAnsi="Times New Roman"/>
                <w:b/>
                <w:bCs/>
              </w:rPr>
              <w:t>Cost</w:t>
            </w: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r w:rsidR="006A6588" w:rsidRPr="00AE2C1D" w:rsidTr="00FC50CD">
        <w:trPr>
          <w:trHeight w:val="563"/>
        </w:trPr>
        <w:tc>
          <w:tcPr>
            <w:tcW w:w="1758" w:type="dxa"/>
            <w:shd w:val="clear" w:color="auto" w:fill="auto"/>
          </w:tcPr>
          <w:p w:rsidR="006A6588" w:rsidRPr="00016CF3" w:rsidRDefault="006A6588" w:rsidP="00FC50CD">
            <w:pPr>
              <w:spacing w:after="0" w:line="240" w:lineRule="auto"/>
              <w:rPr>
                <w:rFonts w:ascii="Times New Roman" w:eastAsia="Times New Roman" w:hAnsi="Times New Roman"/>
                <w:b/>
                <w:bCs/>
              </w:rPr>
            </w:pPr>
          </w:p>
        </w:tc>
        <w:tc>
          <w:tcPr>
            <w:tcW w:w="616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2420" w:type="dxa"/>
            <w:shd w:val="clear" w:color="auto" w:fill="auto"/>
          </w:tcPr>
          <w:p w:rsidR="006A6588" w:rsidRPr="00016CF3" w:rsidRDefault="006A6588" w:rsidP="00FC50CD">
            <w:pPr>
              <w:spacing w:after="0" w:line="240" w:lineRule="auto"/>
              <w:rPr>
                <w:rFonts w:ascii="Times New Roman" w:eastAsia="Times New Roman" w:hAnsi="Times New Roman"/>
              </w:rPr>
            </w:pPr>
          </w:p>
        </w:tc>
        <w:tc>
          <w:tcPr>
            <w:tcW w:w="3080" w:type="dxa"/>
            <w:shd w:val="clear" w:color="auto" w:fill="auto"/>
          </w:tcPr>
          <w:p w:rsidR="006A6588" w:rsidRPr="00016CF3" w:rsidRDefault="006A6588" w:rsidP="00FC50CD">
            <w:pPr>
              <w:spacing w:after="0" w:line="240" w:lineRule="auto"/>
              <w:jc w:val="center"/>
              <w:rPr>
                <w:rFonts w:ascii="Times New Roman" w:eastAsia="Times New Roman" w:hAnsi="Times New Roman"/>
                <w:bCs/>
              </w:rPr>
            </w:pPr>
          </w:p>
        </w:tc>
      </w:tr>
    </w:tbl>
    <w:p w:rsidR="006A6588" w:rsidRPr="00AE2C1D" w:rsidRDefault="006A6588" w:rsidP="006A6588">
      <w:pPr>
        <w:spacing w:after="0" w:line="240" w:lineRule="auto"/>
        <w:rPr>
          <w:rFonts w:ascii="Times New Roman" w:hAnsi="Times New Roman"/>
        </w:rPr>
      </w:pPr>
    </w:p>
    <w:p w:rsidR="006A6588" w:rsidRPr="00AE2C1D" w:rsidRDefault="006A6588" w:rsidP="006A6588">
      <w:pPr>
        <w:spacing w:after="0" w:line="240" w:lineRule="auto"/>
        <w:jc w:val="right"/>
        <w:rPr>
          <w:rFonts w:ascii="Times New Roman" w:hAnsi="Times New Roman"/>
          <w:b/>
        </w:rPr>
      </w:pPr>
      <w:r w:rsidRPr="00AE2C1D">
        <w:rPr>
          <w:rFonts w:ascii="Times New Roman" w:hAnsi="Times New Roman"/>
          <w:b/>
        </w:rPr>
        <w:t>Estimated Total Cost ______________</w:t>
      </w:r>
    </w:p>
    <w:p w:rsidR="006A6588" w:rsidRPr="00AE2C1D" w:rsidRDefault="006A6588" w:rsidP="006A6588">
      <w:pPr>
        <w:pStyle w:val="zOutline1"/>
        <w:rPr>
          <w:rFonts w:ascii="Times New Roman" w:hAnsi="Times New Roman"/>
        </w:rPr>
      </w:pPr>
    </w:p>
    <w:p w:rsidR="006A6588" w:rsidRPr="00AE2C1D" w:rsidRDefault="006A6588" w:rsidP="006A6588">
      <w:pPr>
        <w:tabs>
          <w:tab w:val="left" w:pos="110"/>
          <w:tab w:val="left" w:pos="330"/>
        </w:tabs>
        <w:spacing w:after="0" w:line="240" w:lineRule="auto"/>
        <w:ind w:left="330" w:hanging="330"/>
        <w:rPr>
          <w:rFonts w:ascii="Times New Roman" w:hAnsi="Times New Roman"/>
          <w:b/>
          <w:sz w:val="24"/>
        </w:rPr>
      </w:pPr>
      <w:r>
        <w:rPr>
          <w:rFonts w:ascii="Times New Roman" w:hAnsi="Times New Roman"/>
          <w:b/>
          <w:noProof/>
          <w:sz w:val="24"/>
          <w:lang w:eastAsia="zh-CN"/>
        </w:rPr>
        <w:lastRenderedPageBreak/>
        <w:drawing>
          <wp:inline distT="0" distB="0" distL="0" distR="0">
            <wp:extent cx="8237855" cy="5563235"/>
            <wp:effectExtent l="0" t="0" r="0" b="0"/>
            <wp:docPr id="1" name="Picture 1" descr="AgStruct_V-Mach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truct_V-MachSh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37855" cy="5563235"/>
                    </a:xfrm>
                    <a:prstGeom prst="rect">
                      <a:avLst/>
                    </a:prstGeom>
                    <a:noFill/>
                    <a:ln>
                      <a:noFill/>
                    </a:ln>
                  </pic:spPr>
                </pic:pic>
              </a:graphicData>
            </a:graphic>
          </wp:inline>
        </w:drawing>
      </w:r>
    </w:p>
    <w:p w:rsidR="009A34B1" w:rsidRDefault="009A34B1" w:rsidP="006A6588">
      <w:bookmarkStart w:id="0" w:name="_GoBack"/>
      <w:bookmarkEnd w:id="0"/>
    </w:p>
    <w:sectPr w:rsidR="009A34B1" w:rsidSect="006A65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7D3B"/>
    <w:multiLevelType w:val="hybridMultilevel"/>
    <w:tmpl w:val="0D9C7CB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88"/>
    <w:rsid w:val="00022F29"/>
    <w:rsid w:val="00044550"/>
    <w:rsid w:val="00057486"/>
    <w:rsid w:val="00077DCE"/>
    <w:rsid w:val="00081C7B"/>
    <w:rsid w:val="000874D7"/>
    <w:rsid w:val="00096C45"/>
    <w:rsid w:val="000A5D8B"/>
    <w:rsid w:val="000D462C"/>
    <w:rsid w:val="00104132"/>
    <w:rsid w:val="001061ED"/>
    <w:rsid w:val="00115FB5"/>
    <w:rsid w:val="00122C1C"/>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6A6588"/>
    <w:rsid w:val="0071533D"/>
    <w:rsid w:val="00722A42"/>
    <w:rsid w:val="007253D3"/>
    <w:rsid w:val="007436D3"/>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8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6A6588"/>
    <w:pPr>
      <w:spacing w:after="0" w:line="240" w:lineRule="auto"/>
    </w:pPr>
    <w:rPr>
      <w:rFonts w:ascii="Arial" w:eastAsia="Times New Roman" w:hAnsi="Arial"/>
      <w:b/>
      <w:sz w:val="24"/>
      <w:szCs w:val="20"/>
    </w:rPr>
  </w:style>
  <w:style w:type="paragraph" w:customStyle="1" w:styleId="zOutline1">
    <w:name w:val="zOutline1"/>
    <w:basedOn w:val="Normal"/>
    <w:rsid w:val="006A6588"/>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6A6588"/>
    <w:pPr>
      <w:ind w:left="720"/>
    </w:pPr>
  </w:style>
  <w:style w:type="paragraph" w:styleId="BalloonText">
    <w:name w:val="Balloon Text"/>
    <w:basedOn w:val="Normal"/>
    <w:link w:val="BalloonTextChar"/>
    <w:uiPriority w:val="99"/>
    <w:semiHidden/>
    <w:unhideWhenUsed/>
    <w:rsid w:val="006A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88"/>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8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6A6588"/>
    <w:pPr>
      <w:spacing w:after="0" w:line="240" w:lineRule="auto"/>
    </w:pPr>
    <w:rPr>
      <w:rFonts w:ascii="Arial" w:eastAsia="Times New Roman" w:hAnsi="Arial"/>
      <w:b/>
      <w:sz w:val="24"/>
      <w:szCs w:val="20"/>
    </w:rPr>
  </w:style>
  <w:style w:type="paragraph" w:customStyle="1" w:styleId="zOutline1">
    <w:name w:val="zOutline1"/>
    <w:basedOn w:val="Normal"/>
    <w:rsid w:val="006A6588"/>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6A6588"/>
    <w:pPr>
      <w:ind w:left="720"/>
    </w:pPr>
  </w:style>
  <w:style w:type="paragraph" w:styleId="BalloonText">
    <w:name w:val="Balloon Text"/>
    <w:basedOn w:val="Normal"/>
    <w:link w:val="BalloonTextChar"/>
    <w:uiPriority w:val="99"/>
    <w:semiHidden/>
    <w:unhideWhenUsed/>
    <w:rsid w:val="006A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588"/>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1552</Characters>
  <Application>Microsoft Office Word</Application>
  <DocSecurity>0</DocSecurity>
  <Lines>12</Lines>
  <Paragraphs>3</Paragraphs>
  <ScaleCrop>false</ScaleCrop>
  <Company>University of Central Missouri</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2012-05-23T16:47:00Z</dcterms:created>
  <dcterms:modified xsi:type="dcterms:W3CDTF">2012-05-23T16:47:00Z</dcterms:modified>
</cp:coreProperties>
</file>