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4161"/>
        <w:gridCol w:w="2615"/>
        <w:gridCol w:w="209"/>
        <w:gridCol w:w="1144"/>
        <w:gridCol w:w="611"/>
        <w:gridCol w:w="1478"/>
        <w:gridCol w:w="1316"/>
        <w:gridCol w:w="814"/>
        <w:gridCol w:w="23"/>
      </w:tblGrid>
      <w:tr w:rsidR="00BC3DB6" w:rsidTr="00B61226">
        <w:trPr>
          <w:trHeight w:val="457"/>
        </w:trPr>
        <w:tc>
          <w:tcPr>
            <w:tcW w:w="13199" w:type="dxa"/>
            <w:gridSpan w:val="10"/>
          </w:tcPr>
          <w:p w:rsidR="00BC3DB6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Default="00BC3DB6" w:rsidP="00B61226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BC3DB6" w:rsidRDefault="00BC3DB6" w:rsidP="00B61226"/>
          <w:p w:rsidR="00BC3DB6" w:rsidRDefault="00BC3DB6" w:rsidP="00B61226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BC3DB6" w:rsidRPr="00C44E14" w:rsidRDefault="00BC3DB6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  <w:tr w:rsidR="00BC3DB6" w:rsidRPr="00DD40DF" w:rsidTr="00B61226">
        <w:trPr>
          <w:gridAfter w:val="1"/>
          <w:wAfter w:w="23" w:type="dxa"/>
        </w:trPr>
        <w:tc>
          <w:tcPr>
            <w:tcW w:w="7604" w:type="dxa"/>
            <w:gridSpan w:val="3"/>
          </w:tcPr>
          <w:p w:rsidR="00BC3DB6" w:rsidRDefault="00BC3DB6" w:rsidP="00C44E14">
            <w:pPr>
              <w:spacing w:line="240" w:lineRule="auto"/>
            </w:pPr>
            <w:r w:rsidRPr="00C44E14">
              <w:rPr>
                <w:b/>
              </w:rPr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BC3DB6" w:rsidRPr="004E5EBE" w:rsidRDefault="00BC3DB6" w:rsidP="004E5EBE">
            <w:pPr>
              <w:spacing w:line="240" w:lineRule="auto"/>
            </w:pPr>
            <w:r>
              <w:t>Students will learn about agricultural building construction and understand</w:t>
            </w:r>
            <w:r w:rsidRPr="00E67830">
              <w:t xml:space="preserve"> correct</w:t>
            </w:r>
            <w:r>
              <w:t>, safe,</w:t>
            </w:r>
            <w:r w:rsidRPr="00E67830">
              <w:t xml:space="preserve"> b</w:t>
            </w:r>
            <w:r>
              <w:t>uilding construction procedures and materials.</w:t>
            </w:r>
          </w:p>
        </w:tc>
        <w:tc>
          <w:tcPr>
            <w:tcW w:w="5572" w:type="dxa"/>
            <w:gridSpan w:val="6"/>
          </w:tcPr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12 WEEKS            </w:t>
            </w:r>
            <w:r w:rsidRPr="00C44E14">
              <w:rPr>
                <w:b/>
              </w:rPr>
              <w:t xml:space="preserve">              </w:t>
            </w:r>
          </w:p>
          <w:p w:rsidR="00BC3DB6" w:rsidRPr="00C44E14" w:rsidRDefault="00BC3DB6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BC3DB6" w:rsidRPr="00DD40DF" w:rsidTr="00B61226">
        <w:trPr>
          <w:gridAfter w:val="1"/>
          <w:wAfter w:w="23" w:type="dxa"/>
        </w:trPr>
        <w:tc>
          <w:tcPr>
            <w:tcW w:w="13176" w:type="dxa"/>
            <w:gridSpan w:val="9"/>
          </w:tcPr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BC3DB6" w:rsidRPr="00C44E14" w:rsidRDefault="00BC3DB6" w:rsidP="00353AA8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What are the essential and proper building methods used in agriculture building construction?</w:t>
            </w:r>
          </w:p>
          <w:p w:rsidR="00BC3DB6" w:rsidRPr="00C44E14" w:rsidRDefault="00BC3DB6" w:rsidP="002C16F9">
            <w:pPr>
              <w:spacing w:line="240" w:lineRule="auto"/>
              <w:rPr>
                <w:b/>
              </w:rPr>
            </w:pPr>
          </w:p>
        </w:tc>
      </w:tr>
      <w:tr w:rsidR="00BC3DB6" w:rsidTr="00B61226">
        <w:trPr>
          <w:gridAfter w:val="1"/>
          <w:wAfter w:w="23" w:type="dxa"/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BC3DB6" w:rsidRDefault="00BC3DB6" w:rsidP="00C44E14">
            <w:pPr>
              <w:spacing w:line="240" w:lineRule="auto"/>
            </w:pPr>
          </w:p>
        </w:tc>
      </w:tr>
      <w:tr w:rsidR="00BC3DB6" w:rsidTr="00B61226">
        <w:trPr>
          <w:gridAfter w:val="1"/>
          <w:wAfter w:w="23" w:type="dxa"/>
          <w:trHeight w:val="467"/>
        </w:trPr>
        <w:tc>
          <w:tcPr>
            <w:tcW w:w="4989" w:type="dxa"/>
            <w:gridSpan w:val="2"/>
            <w:vMerge w:val="restart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  <w:vMerge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611" w:type="dxa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78" w:type="dxa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814" w:type="dxa"/>
          </w:tcPr>
          <w:p w:rsidR="00BC3DB6" w:rsidRPr="00C44E14" w:rsidRDefault="00BC3DB6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 xml:space="preserve">Describe safety practices associated with building construction. 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464604" w:rsidRDefault="00BC3DB6" w:rsidP="002F450F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2F450F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Default="00BC3DB6" w:rsidP="002F450F">
            <w:pPr>
              <w:spacing w:after="0" w:line="240" w:lineRule="auto"/>
              <w:jc w:val="center"/>
            </w:pPr>
            <w:r>
              <w:t>SL11-12.4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85357A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  <w:bookmarkStart w:id="0" w:name="_GoBack"/>
            <w:bookmarkEnd w:id="0"/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 xml:space="preserve">Identify types and designs of buildings and </w:t>
            </w:r>
            <w:r>
              <w:t xml:space="preserve">their methods of construction. 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9F021A" w:rsidRDefault="00BC3DB6" w:rsidP="006B4A8C">
            <w:pPr>
              <w:spacing w:after="0" w:line="240" w:lineRule="auto"/>
              <w:jc w:val="center"/>
              <w:rPr>
                <w:lang w:val="it-IT"/>
              </w:rPr>
            </w:pPr>
            <w:r w:rsidRPr="009F021A">
              <w:rPr>
                <w:lang w:val="it-IT"/>
              </w:rPr>
              <w:t>SL11-12.1</w:t>
            </w:r>
            <w:r>
              <w:rPr>
                <w:lang w:val="it-IT"/>
              </w:rPr>
              <w:t>.</w:t>
            </w:r>
            <w:r w:rsidRPr="009F021A">
              <w:rPr>
                <w:lang w:val="it-IT"/>
              </w:rPr>
              <w:t>a</w:t>
            </w:r>
          </w:p>
          <w:p w:rsidR="00BC3DB6" w:rsidRPr="00464604" w:rsidRDefault="00BC3DB6" w:rsidP="006B4A8C">
            <w:pPr>
              <w:spacing w:after="0" w:line="240" w:lineRule="auto"/>
              <w:jc w:val="center"/>
            </w:pPr>
            <w:r w:rsidRPr="00464604">
              <w:t>RST11-12.4</w:t>
            </w:r>
          </w:p>
          <w:p w:rsidR="00BC3DB6" w:rsidRPr="00464604" w:rsidRDefault="00BC3DB6" w:rsidP="006B4A8C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6B4A8C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>Identify</w:t>
            </w:r>
            <w:r>
              <w:t xml:space="preserve"> and select building materials.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6B4A8C">
            <w:pPr>
              <w:spacing w:after="0" w:line="240" w:lineRule="auto"/>
              <w:jc w:val="center"/>
              <w:rPr>
                <w:lang w:val="it-IT"/>
              </w:rPr>
            </w:pPr>
            <w:r w:rsidRPr="009F021A">
              <w:rPr>
                <w:lang w:val="it-IT"/>
              </w:rPr>
              <w:t>SL11-12.1</w:t>
            </w:r>
            <w:r>
              <w:rPr>
                <w:lang w:val="it-IT"/>
              </w:rPr>
              <w:t>.</w:t>
            </w:r>
            <w:r w:rsidRPr="009F021A">
              <w:rPr>
                <w:lang w:val="it-IT"/>
              </w:rPr>
              <w:t>a</w:t>
            </w:r>
          </w:p>
          <w:p w:rsidR="00BC3DB6" w:rsidRPr="00464604" w:rsidRDefault="00BC3DB6" w:rsidP="006B4A8C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6B4A8C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85357A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>Identify the uses of different f</w:t>
            </w:r>
            <w:r>
              <w:t>asteners and fastening systems.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9F021A" w:rsidRDefault="00BC3DB6" w:rsidP="00ED27FF">
            <w:pPr>
              <w:spacing w:after="0" w:line="240" w:lineRule="auto"/>
              <w:jc w:val="center"/>
              <w:rPr>
                <w:lang w:val="it-IT"/>
              </w:rPr>
            </w:pPr>
            <w:r w:rsidRPr="009F021A">
              <w:rPr>
                <w:lang w:val="it-IT"/>
              </w:rPr>
              <w:t>SL11-12.1</w:t>
            </w:r>
            <w:r>
              <w:rPr>
                <w:lang w:val="it-IT"/>
              </w:rPr>
              <w:t>.</w:t>
            </w:r>
            <w:r w:rsidRPr="009F021A">
              <w:rPr>
                <w:lang w:val="it-IT"/>
              </w:rPr>
              <w:t>a</w:t>
            </w:r>
          </w:p>
          <w:p w:rsidR="00BC3DB6" w:rsidRPr="00464604" w:rsidRDefault="00BC3DB6" w:rsidP="00ED27FF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ED27FF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>Describe how to c</w:t>
            </w:r>
            <w:r>
              <w:t xml:space="preserve">onstruct a floor and subfloor. 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464604" w:rsidRDefault="00BC3DB6" w:rsidP="0078619C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78619C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Default="00BC3DB6" w:rsidP="0078619C">
            <w:pPr>
              <w:spacing w:after="0" w:line="240" w:lineRule="auto"/>
              <w:jc w:val="center"/>
            </w:pPr>
            <w:r>
              <w:t>SL11-12.4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>Describe the purpose of walls, types of walls, supports, and siding u</w:t>
            </w:r>
            <w:r>
              <w:t xml:space="preserve">sed in agricultural buildings. 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464604" w:rsidRDefault="00BC3DB6" w:rsidP="004745FA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4745FA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Default="00BC3DB6" w:rsidP="004745FA">
            <w:pPr>
              <w:spacing w:after="0" w:line="240" w:lineRule="auto"/>
              <w:jc w:val="center"/>
            </w:pPr>
            <w:r>
              <w:t>SL11-12.4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 xml:space="preserve">Select a roof support system. 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D248F8" w:rsidRDefault="00BC3DB6" w:rsidP="00D248F8">
            <w:pPr>
              <w:spacing w:after="0" w:line="240" w:lineRule="auto"/>
              <w:jc w:val="center"/>
            </w:pPr>
            <w:r w:rsidRPr="00D248F8">
              <w:t>RST11-12.9</w:t>
            </w: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>Select roofing materials.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2D3A14" w:rsidRDefault="00BC3DB6" w:rsidP="0003649A">
            <w:pPr>
              <w:spacing w:after="0" w:line="240" w:lineRule="auto"/>
              <w:rPr>
                <w:sz w:val="20"/>
                <w:szCs w:val="20"/>
              </w:rPr>
            </w:pPr>
            <w:r w:rsidRPr="00D248F8">
              <w:t>RST11-12.9</w:t>
            </w: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85357A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</w:pPr>
            <w:r w:rsidRPr="00E67830">
              <w:t>Identify factors affecting the heating, cooling, and ventilation of agricultural structures.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  <w:r w:rsidRPr="00D248F8">
              <w:t>RST11-12.9</w:t>
            </w: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DB6" w:rsidTr="001968E9">
        <w:trPr>
          <w:gridAfter w:val="1"/>
          <w:wAfter w:w="23" w:type="dxa"/>
          <w:trHeight w:val="466"/>
        </w:trPr>
        <w:tc>
          <w:tcPr>
            <w:tcW w:w="4989" w:type="dxa"/>
            <w:gridSpan w:val="2"/>
          </w:tcPr>
          <w:p w:rsidR="00BC3DB6" w:rsidRPr="00EC4225" w:rsidRDefault="00BC3DB6" w:rsidP="00EC422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E67830">
              <w:t>Demonstrate an understanding of correct building construction procedures by laying out joists and rafters, applying roofing skills, and answering questions about roofing materials.</w:t>
            </w:r>
          </w:p>
        </w:tc>
        <w:tc>
          <w:tcPr>
            <w:tcW w:w="2824" w:type="dxa"/>
            <w:gridSpan w:val="2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611" w:type="dxa"/>
          </w:tcPr>
          <w:p w:rsidR="00BC3DB6" w:rsidRPr="00C44E14" w:rsidRDefault="00BC3DB6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</w:tcPr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N-Q.1</w:t>
            </w:r>
          </w:p>
          <w:p w:rsidR="00BC3DB6" w:rsidRPr="009F021A" w:rsidRDefault="00BC3DB6" w:rsidP="0003649A">
            <w:pPr>
              <w:spacing w:after="0" w:line="240" w:lineRule="auto"/>
              <w:jc w:val="center"/>
            </w:pPr>
            <w:r w:rsidRPr="009F021A">
              <w:t>G-CO.1</w:t>
            </w:r>
          </w:p>
          <w:p w:rsidR="00BC3DB6" w:rsidRPr="00464604" w:rsidRDefault="00BC3DB6" w:rsidP="00D30932">
            <w:pPr>
              <w:spacing w:after="0" w:line="240" w:lineRule="auto"/>
              <w:jc w:val="center"/>
            </w:pPr>
            <w:r w:rsidRPr="009F021A">
              <w:t>G-GPE.5</w:t>
            </w:r>
          </w:p>
          <w:p w:rsidR="00BC3DB6" w:rsidRPr="00464604" w:rsidRDefault="00BC3DB6" w:rsidP="006D58BF">
            <w:pPr>
              <w:spacing w:after="0" w:line="240" w:lineRule="auto"/>
              <w:jc w:val="center"/>
            </w:pPr>
            <w:r w:rsidRPr="00464604">
              <w:t>RST11-12.9</w:t>
            </w:r>
          </w:p>
          <w:p w:rsidR="00BC3DB6" w:rsidRDefault="00BC3DB6" w:rsidP="006D58BF">
            <w:pPr>
              <w:spacing w:after="0" w:line="240" w:lineRule="auto"/>
              <w:jc w:val="center"/>
            </w:pPr>
            <w:r>
              <w:t>L</w:t>
            </w:r>
            <w:r w:rsidRPr="00464604">
              <w:t>11-12.6</w:t>
            </w:r>
          </w:p>
          <w:p w:rsidR="00BC3DB6" w:rsidRDefault="00BC3DB6" w:rsidP="006D58BF">
            <w:pPr>
              <w:spacing w:after="0" w:line="240" w:lineRule="auto"/>
              <w:jc w:val="center"/>
            </w:pPr>
            <w:r>
              <w:t>WHST11-12.2</w:t>
            </w:r>
          </w:p>
          <w:p w:rsidR="00BC3DB6" w:rsidRPr="00DC5E54" w:rsidRDefault="00BC3DB6" w:rsidP="0003649A">
            <w:pPr>
              <w:spacing w:after="0" w:line="240" w:lineRule="auto"/>
              <w:rPr>
                <w:b/>
              </w:rPr>
            </w:pPr>
          </w:p>
        </w:tc>
        <w:tc>
          <w:tcPr>
            <w:tcW w:w="1316" w:type="dxa"/>
          </w:tcPr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PST.01.01</w:t>
            </w:r>
          </w:p>
          <w:p w:rsidR="00BC3DB6" w:rsidRPr="0003649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03649A">
              <w:rPr>
                <w:lang w:val="fr-FR"/>
              </w:rPr>
              <w:t>PST.01.03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PST.02.01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PST.03.04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PST.04.02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PST.04.03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PST.05.01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  <w:r w:rsidRPr="009F021A">
              <w:rPr>
                <w:lang w:val="fr-FR"/>
              </w:rPr>
              <w:t>PST.05.03</w:t>
            </w:r>
          </w:p>
          <w:p w:rsidR="00BC3DB6" w:rsidRPr="009F021A" w:rsidRDefault="00BC3DB6" w:rsidP="00F7657C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14" w:type="dxa"/>
          </w:tcPr>
          <w:p w:rsidR="00BC3DB6" w:rsidRPr="003B76EF" w:rsidRDefault="00BC3DB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13176" w:type="dxa"/>
            <w:gridSpan w:val="9"/>
          </w:tcPr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BC3DB6" w:rsidRPr="00E67830" w:rsidRDefault="00BC3DB6" w:rsidP="007C122D">
            <w:pPr>
              <w:pStyle w:val="zIndent1"/>
              <w:spacing w:after="120"/>
              <w:rPr>
                <w:rFonts w:ascii="Times New Roman" w:hAnsi="Times New Roman"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 xml:space="preserve">Students will lay out joists and rafters, use roofing skills to apply model shingles, and answer key questions about applying roofing materials. </w:t>
            </w:r>
          </w:p>
          <w:p w:rsidR="00BC3DB6" w:rsidRPr="00E67830" w:rsidRDefault="00BC3DB6" w:rsidP="007C122D">
            <w:pPr>
              <w:pStyle w:val="zIndent1"/>
              <w:spacing w:after="120"/>
              <w:rPr>
                <w:rFonts w:ascii="Times New Roman" w:hAnsi="Times New Roman"/>
                <w:b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>Assessment will be based on the ability to safely and correctly perform the assigned procedures and to answer questions about applying roofing materials.</w:t>
            </w:r>
          </w:p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BC3DB6" w:rsidTr="00B61226">
        <w:trPr>
          <w:gridAfter w:val="1"/>
          <w:wAfter w:w="23" w:type="dxa"/>
          <w:trHeight w:val="359"/>
        </w:trPr>
        <w:tc>
          <w:tcPr>
            <w:tcW w:w="828" w:type="dxa"/>
          </w:tcPr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BC3DB6" w:rsidRPr="00D2622A" w:rsidRDefault="00BC3DB6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BC3DB6" w:rsidTr="00B61226">
        <w:trPr>
          <w:gridAfter w:val="1"/>
          <w:wAfter w:w="23" w:type="dxa"/>
          <w:trHeight w:val="359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12348" w:type="dxa"/>
            <w:gridSpan w:val="8"/>
          </w:tcPr>
          <w:p w:rsidR="00BC3DB6" w:rsidRPr="00EC4225" w:rsidRDefault="00BC3DB6" w:rsidP="007C122D">
            <w:pPr>
              <w:pStyle w:val="ListParagraph"/>
              <w:numPr>
                <w:ilvl w:val="0"/>
                <w:numId w:val="20"/>
              </w:numPr>
            </w:pPr>
            <w:r w:rsidRPr="00BC7E27">
              <w:t xml:space="preserve">Lecture, Discussion, Study Questions, </w:t>
            </w:r>
            <w:r>
              <w:t xml:space="preserve">and </w:t>
            </w:r>
            <w:r w:rsidRPr="00BC7E27">
              <w:t>Group and Individual Project Work</w:t>
            </w:r>
          </w:p>
        </w:tc>
      </w:tr>
      <w:tr w:rsidR="00BC3DB6" w:rsidTr="00B61226">
        <w:trPr>
          <w:gridAfter w:val="1"/>
          <w:wAfter w:w="23" w:type="dxa"/>
          <w:trHeight w:val="359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12348" w:type="dxa"/>
            <w:gridSpan w:val="8"/>
          </w:tcPr>
          <w:p w:rsidR="00BC3DB6" w:rsidRPr="00C44E14" w:rsidRDefault="00BC3DB6" w:rsidP="007C122D">
            <w:pPr>
              <w:pStyle w:val="ListParagraph"/>
              <w:numPr>
                <w:ilvl w:val="0"/>
                <w:numId w:val="20"/>
              </w:numPr>
            </w:pPr>
            <w:r w:rsidRPr="00BC7E27">
              <w:t xml:space="preserve">Group and Individual Project Work, Presentations, </w:t>
            </w:r>
            <w:r>
              <w:t xml:space="preserve">and </w:t>
            </w:r>
            <w:r w:rsidRPr="00BC7E27">
              <w:t>Evaluation of Projects by Peers and Teacher</w:t>
            </w:r>
          </w:p>
        </w:tc>
      </w:tr>
      <w:tr w:rsidR="00BC3DB6" w:rsidTr="00B61226">
        <w:trPr>
          <w:gridAfter w:val="1"/>
          <w:wAfter w:w="23" w:type="dxa"/>
          <w:trHeight w:val="359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12348" w:type="dxa"/>
            <w:gridSpan w:val="8"/>
          </w:tcPr>
          <w:p w:rsidR="00BC3DB6" w:rsidRPr="00C44E14" w:rsidRDefault="00BC3DB6" w:rsidP="007C122D">
            <w:pPr>
              <w:pStyle w:val="ListParagraph"/>
              <w:numPr>
                <w:ilvl w:val="0"/>
                <w:numId w:val="20"/>
              </w:numPr>
            </w:pPr>
            <w:r>
              <w:t>O</w:t>
            </w:r>
            <w:r w:rsidRPr="00BC7E27">
              <w:t>ptional – Field Trip to Farm Sites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828" w:type="dxa"/>
          </w:tcPr>
          <w:p w:rsidR="00BC3DB6" w:rsidRPr="00C44E14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BC3DB6" w:rsidRPr="003A7E69" w:rsidRDefault="00BC3DB6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12348" w:type="dxa"/>
            <w:gridSpan w:val="8"/>
          </w:tcPr>
          <w:p w:rsidR="00BC3DB6" w:rsidRPr="007C122D" w:rsidRDefault="00BC3DB6" w:rsidP="007C122D">
            <w:pPr>
              <w:pStyle w:val="ListParagraph"/>
              <w:numPr>
                <w:ilvl w:val="0"/>
                <w:numId w:val="21"/>
              </w:numPr>
            </w:pPr>
            <w:r w:rsidRPr="00E67830">
              <w:t>Students will engage in study questions in lessons 1 through 9.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1-10</w:t>
            </w:r>
          </w:p>
        </w:tc>
        <w:tc>
          <w:tcPr>
            <w:tcW w:w="12348" w:type="dxa"/>
            <w:gridSpan w:val="8"/>
          </w:tcPr>
          <w:p w:rsidR="00BC3DB6" w:rsidRPr="007C122D" w:rsidRDefault="00BC3DB6" w:rsidP="007C122D">
            <w:pPr>
              <w:pStyle w:val="ListParagraph"/>
              <w:numPr>
                <w:ilvl w:val="0"/>
                <w:numId w:val="21"/>
              </w:numPr>
            </w:pPr>
            <w:r w:rsidRPr="00E67830">
              <w:t>Students will complete “AS 1.1, Safety on the Construction Site”; “AS 2.1, Identifying Building Designs”; “AS 3.1, Construction Materials”; “AS 4.1, Identifying Fasteners”; “AS 5.1, Diagramming Flooring”; “JS 5.1, Joist Layout”; “AS 6.1, Wall Construction”; “JS 7.1, Rafter Layout”; “AS 8.1, Applying Roofing Materials”; and “AS 10.1, Heating, C</w:t>
            </w:r>
            <w:r>
              <w:t>ooling, and Ventilation Needs.”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828" w:type="dxa"/>
          </w:tcPr>
          <w:p w:rsidR="00BC3DB6" w:rsidRPr="009505D0" w:rsidRDefault="00BC3DB6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BC3DB6" w:rsidRPr="007C122D" w:rsidRDefault="00BC3DB6" w:rsidP="007C122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</w:rPr>
            </w:pPr>
            <w:r w:rsidRPr="00E67830">
              <w:t xml:space="preserve">Additional activities that relate to the unit objective can be found under the heading “Other Activities” in the following locations: </w:t>
            </w:r>
            <w:r w:rsidRPr="00E67830">
              <w:br/>
              <w:t>p. III-4, p. III-15, p. III-25 (1), p. III-37, p. III-71, p</w:t>
            </w:r>
            <w:r>
              <w:t>. III-88, and p. III-113 (1, 2).</w:t>
            </w:r>
          </w:p>
        </w:tc>
      </w:tr>
      <w:tr w:rsidR="00BC3DB6" w:rsidTr="00B61226">
        <w:trPr>
          <w:gridAfter w:val="1"/>
          <w:wAfter w:w="23" w:type="dxa"/>
          <w:trHeight w:val="466"/>
        </w:trPr>
        <w:tc>
          <w:tcPr>
            <w:tcW w:w="13176" w:type="dxa"/>
            <w:gridSpan w:val="9"/>
          </w:tcPr>
          <w:p w:rsidR="00BC3DB6" w:rsidRDefault="00BC3DB6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BC3DB6" w:rsidRPr="00E67830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sz w:val="22"/>
              </w:rPr>
            </w:pPr>
            <w:r w:rsidRPr="00E67830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E67830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</w:p>
          <w:p w:rsidR="00BC3DB6" w:rsidRPr="00E67830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i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 xml:space="preserve">Agriculture Publications. MU Extension. University of Missouri-Columbia. Accessed January 17, 2012, from </w:t>
            </w:r>
            <w:hyperlink r:id="rId7" w:history="1">
              <w:r w:rsidRPr="00E6783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http://muextension.missouri.edu/explore/agguides/</w:t>
              </w:r>
            </w:hyperlink>
            <w:r w:rsidRPr="00E67830">
              <w:rPr>
                <w:rFonts w:ascii="Times New Roman" w:hAnsi="Times New Roman"/>
                <w:sz w:val="22"/>
              </w:rPr>
              <w:t>.</w:t>
            </w:r>
          </w:p>
          <w:p w:rsidR="00BC3DB6" w:rsidRPr="00E67830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 xml:space="preserve">CEV Multimedia. Accessed December 4, 2003, from </w:t>
            </w:r>
            <w:hyperlink r:id="rId8" w:history="1">
              <w:r w:rsidRPr="00BF48B2">
                <w:rPr>
                  <w:rStyle w:val="Hyperlink"/>
                  <w:rFonts w:ascii="Times New Roman" w:hAnsi="Times New Roman"/>
                  <w:sz w:val="22"/>
                </w:rPr>
                <w:t>http://www.cevmultimedia.com</w:t>
              </w:r>
            </w:hyperlink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BC3DB6" w:rsidRPr="00E67830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E67830">
              <w:rPr>
                <w:rFonts w:ascii="Times New Roman" w:hAnsi="Times New Roman"/>
                <w:i/>
                <w:sz w:val="22"/>
              </w:rPr>
              <w:t>Basic Procedures in Administration of Zoning Regulations: Appeals</w:t>
            </w:r>
            <w:r w:rsidRPr="00E67830">
              <w:rPr>
                <w:rFonts w:ascii="Times New Roman" w:hAnsi="Times New Roman"/>
                <w:sz w:val="22"/>
              </w:rPr>
              <w:t xml:space="preserve">. MU Extension. University of Missouri-Columbia. Accessed January 17, 2012, from </w:t>
            </w:r>
            <w:hyperlink r:id="rId9" w:history="1">
              <w:r w:rsidRPr="00E6783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http://muextension.missouri.edu/explore/commdm/dm7613.htm</w:t>
              </w:r>
            </w:hyperlink>
            <w:r w:rsidRPr="00E67830">
              <w:rPr>
                <w:rFonts w:ascii="Times New Roman" w:hAnsi="Times New Roman"/>
                <w:sz w:val="22"/>
              </w:rPr>
              <w:t>.</w:t>
            </w:r>
          </w:p>
          <w:p w:rsidR="00BC3DB6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sz w:val="22"/>
              </w:rPr>
            </w:pPr>
            <w:r w:rsidRPr="00E67830">
              <w:rPr>
                <w:rFonts w:ascii="Times New Roman" w:hAnsi="Times New Roman"/>
                <w:sz w:val="22"/>
              </w:rPr>
              <w:t xml:space="preserve">Cook, J. B., &amp; Nickolaus, G. F. </w:t>
            </w:r>
            <w:r w:rsidRPr="00E67830">
              <w:rPr>
                <w:rFonts w:ascii="Times New Roman" w:hAnsi="Times New Roman"/>
                <w:i/>
                <w:sz w:val="22"/>
              </w:rPr>
              <w:t>Basic Procedures in Administration of Zoning Regulations: Making Applications</w:t>
            </w:r>
            <w:r w:rsidRPr="00E67830">
              <w:rPr>
                <w:rFonts w:ascii="Times New Roman" w:hAnsi="Times New Roman"/>
                <w:sz w:val="22"/>
              </w:rPr>
              <w:t xml:space="preserve">. MU Extension. University of Missouri-Columbia. Accessed January 17, 2012, from </w:t>
            </w:r>
            <w:hyperlink r:id="rId10" w:history="1">
              <w:r w:rsidRPr="00E67830">
                <w:rPr>
                  <w:rStyle w:val="Hyperlink"/>
                  <w:rFonts w:ascii="Times New Roman" w:hAnsi="Times New Roman"/>
                  <w:sz w:val="22"/>
                </w:rPr>
                <w:t>http://muextension.missouri.edu/explore/commdm/dm7612.htm</w:t>
              </w:r>
            </w:hyperlink>
            <w:r w:rsidRPr="00E67830">
              <w:rPr>
                <w:rFonts w:ascii="Times New Roman" w:hAnsi="Times New Roman"/>
                <w:sz w:val="22"/>
              </w:rPr>
              <w:t>.</w:t>
            </w:r>
          </w:p>
          <w:p w:rsidR="00BC3DB6" w:rsidRPr="007C122D" w:rsidRDefault="00BC3DB6" w:rsidP="007C122D">
            <w:pPr>
              <w:pStyle w:val="zIndent1"/>
              <w:numPr>
                <w:ilvl w:val="0"/>
                <w:numId w:val="19"/>
              </w:numPr>
              <w:tabs>
                <w:tab w:val="clear" w:pos="1080"/>
                <w:tab w:val="num" w:pos="330"/>
              </w:tabs>
              <w:spacing w:after="120"/>
              <w:ind w:left="330" w:hanging="220"/>
              <w:rPr>
                <w:rFonts w:ascii="Times New Roman" w:hAnsi="Times New Roman"/>
                <w:sz w:val="22"/>
              </w:rPr>
            </w:pPr>
            <w:r w:rsidRPr="007C122D">
              <w:rPr>
                <w:rFonts w:ascii="Times New Roman" w:hAnsi="Times New Roman"/>
              </w:rPr>
              <w:t>Local regulatory agencies, such as the planning and development department, public works department, and county board of commissioners</w:t>
            </w:r>
          </w:p>
        </w:tc>
      </w:tr>
    </w:tbl>
    <w:p w:rsidR="00BC3DB6" w:rsidRPr="00323BA3" w:rsidRDefault="00BC3DB6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BC3DB6" w:rsidRPr="00323BA3" w:rsidSect="0072740F">
      <w:headerReference w:type="default" r:id="rId11"/>
      <w:footerReference w:type="default" r:id="rId12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B6" w:rsidRDefault="00BC3DB6" w:rsidP="00FD5A4D">
      <w:pPr>
        <w:spacing w:after="0" w:line="240" w:lineRule="auto"/>
      </w:pPr>
      <w:r>
        <w:separator/>
      </w:r>
    </w:p>
  </w:endnote>
  <w:endnote w:type="continuationSeparator" w:id="0">
    <w:p w:rsidR="00BC3DB6" w:rsidRDefault="00BC3DB6" w:rsidP="00FD5A4D">
      <w:pPr>
        <w:spacing w:after="0" w:line="240" w:lineRule="auto"/>
      </w:pPr>
      <w:r>
        <w:continuationSeparator/>
      </w:r>
    </w:p>
  </w:endnote>
  <w:endnote w:type="continuationNotice" w:id="1">
    <w:p w:rsidR="00BC3DB6" w:rsidRDefault="00BC3D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6" w:rsidRDefault="00BC3DB6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B6" w:rsidRDefault="00BC3DB6" w:rsidP="00FD5A4D">
      <w:pPr>
        <w:spacing w:after="0" w:line="240" w:lineRule="auto"/>
      </w:pPr>
      <w:r>
        <w:separator/>
      </w:r>
    </w:p>
  </w:footnote>
  <w:footnote w:type="continuationSeparator" w:id="0">
    <w:p w:rsidR="00BC3DB6" w:rsidRDefault="00BC3DB6" w:rsidP="00FD5A4D">
      <w:pPr>
        <w:spacing w:after="0" w:line="240" w:lineRule="auto"/>
      </w:pPr>
      <w:r>
        <w:continuationSeparator/>
      </w:r>
    </w:p>
  </w:footnote>
  <w:footnote w:type="continuationNotice" w:id="1">
    <w:p w:rsidR="00BC3DB6" w:rsidRDefault="00BC3DB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B6" w:rsidRPr="006D3450" w:rsidRDefault="00BC3DB6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BC3DB6" w:rsidRDefault="00BC3DB6" w:rsidP="0015225E">
    <w:pPr>
      <w:pStyle w:val="Header"/>
    </w:pPr>
    <w:r>
      <w:t>GRADE LEVEL/UNIT TITLE: 11-12/Building Construction</w:t>
    </w:r>
    <w:r>
      <w:tab/>
      <w:t xml:space="preserve">Course Code: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1A7D"/>
    <w:multiLevelType w:val="hybridMultilevel"/>
    <w:tmpl w:val="41D4AEB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63716B"/>
    <w:multiLevelType w:val="hybridMultilevel"/>
    <w:tmpl w:val="BD76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381CB1"/>
    <w:multiLevelType w:val="hybridMultilevel"/>
    <w:tmpl w:val="EF6E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50CC0"/>
    <w:multiLevelType w:val="hybridMultilevel"/>
    <w:tmpl w:val="C0EE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11"/>
  </w:num>
  <w:num w:numId="6">
    <w:abstractNumId w:val="4"/>
  </w:num>
  <w:num w:numId="7">
    <w:abstractNumId w:val="8"/>
  </w:num>
  <w:num w:numId="8">
    <w:abstractNumId w:val="19"/>
  </w:num>
  <w:num w:numId="9">
    <w:abstractNumId w:val="3"/>
  </w:num>
  <w:num w:numId="10">
    <w:abstractNumId w:val="2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9"/>
  </w:num>
  <w:num w:numId="17">
    <w:abstractNumId w:val="10"/>
  </w:num>
  <w:num w:numId="18">
    <w:abstractNumId w:val="15"/>
  </w:num>
  <w:num w:numId="19">
    <w:abstractNumId w:val="1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DF8"/>
    <w:rsid w:val="00000127"/>
    <w:rsid w:val="0003649A"/>
    <w:rsid w:val="000553C2"/>
    <w:rsid w:val="00075C23"/>
    <w:rsid w:val="000B1A54"/>
    <w:rsid w:val="000E2AB8"/>
    <w:rsid w:val="000F12AC"/>
    <w:rsid w:val="000F47EE"/>
    <w:rsid w:val="001151B4"/>
    <w:rsid w:val="001270A2"/>
    <w:rsid w:val="0013604E"/>
    <w:rsid w:val="0015225E"/>
    <w:rsid w:val="001522D0"/>
    <w:rsid w:val="001731D1"/>
    <w:rsid w:val="001968E9"/>
    <w:rsid w:val="001B1672"/>
    <w:rsid w:val="001B3773"/>
    <w:rsid w:val="001C64E7"/>
    <w:rsid w:val="0020289B"/>
    <w:rsid w:val="002031AD"/>
    <w:rsid w:val="00223F54"/>
    <w:rsid w:val="002316F3"/>
    <w:rsid w:val="00233170"/>
    <w:rsid w:val="00254338"/>
    <w:rsid w:val="00264799"/>
    <w:rsid w:val="00286FAE"/>
    <w:rsid w:val="002C16F9"/>
    <w:rsid w:val="002D3A14"/>
    <w:rsid w:val="002F450F"/>
    <w:rsid w:val="00321BC1"/>
    <w:rsid w:val="00323492"/>
    <w:rsid w:val="00323BA3"/>
    <w:rsid w:val="00342621"/>
    <w:rsid w:val="00353AA8"/>
    <w:rsid w:val="00355765"/>
    <w:rsid w:val="00357947"/>
    <w:rsid w:val="00366003"/>
    <w:rsid w:val="00391632"/>
    <w:rsid w:val="003A7E69"/>
    <w:rsid w:val="003B76EF"/>
    <w:rsid w:val="003F192D"/>
    <w:rsid w:val="003F1F66"/>
    <w:rsid w:val="004633F6"/>
    <w:rsid w:val="00464604"/>
    <w:rsid w:val="00467E84"/>
    <w:rsid w:val="00472080"/>
    <w:rsid w:val="004745FA"/>
    <w:rsid w:val="004871C5"/>
    <w:rsid w:val="004E48C1"/>
    <w:rsid w:val="004E5EBE"/>
    <w:rsid w:val="004F514F"/>
    <w:rsid w:val="00522002"/>
    <w:rsid w:val="00526777"/>
    <w:rsid w:val="00574E3C"/>
    <w:rsid w:val="005940E9"/>
    <w:rsid w:val="005A0F5D"/>
    <w:rsid w:val="00621267"/>
    <w:rsid w:val="006569A4"/>
    <w:rsid w:val="00695161"/>
    <w:rsid w:val="006B4A8C"/>
    <w:rsid w:val="006D3450"/>
    <w:rsid w:val="006D58BF"/>
    <w:rsid w:val="006E2402"/>
    <w:rsid w:val="006E7A3D"/>
    <w:rsid w:val="00703F58"/>
    <w:rsid w:val="007056E2"/>
    <w:rsid w:val="0072740F"/>
    <w:rsid w:val="0073478C"/>
    <w:rsid w:val="00745103"/>
    <w:rsid w:val="00751B9E"/>
    <w:rsid w:val="0078619C"/>
    <w:rsid w:val="00787783"/>
    <w:rsid w:val="007900B4"/>
    <w:rsid w:val="007A4E95"/>
    <w:rsid w:val="007C122D"/>
    <w:rsid w:val="008057B5"/>
    <w:rsid w:val="008322A8"/>
    <w:rsid w:val="00845D03"/>
    <w:rsid w:val="0085357A"/>
    <w:rsid w:val="0086478D"/>
    <w:rsid w:val="008B1BC2"/>
    <w:rsid w:val="008B5FD1"/>
    <w:rsid w:val="008B69A1"/>
    <w:rsid w:val="008D6425"/>
    <w:rsid w:val="008E66A3"/>
    <w:rsid w:val="00917334"/>
    <w:rsid w:val="0094250B"/>
    <w:rsid w:val="009505D0"/>
    <w:rsid w:val="009C2B9E"/>
    <w:rsid w:val="009F021A"/>
    <w:rsid w:val="00A33DF8"/>
    <w:rsid w:val="00A5553E"/>
    <w:rsid w:val="00AC243F"/>
    <w:rsid w:val="00B05A7F"/>
    <w:rsid w:val="00B13A4E"/>
    <w:rsid w:val="00B61226"/>
    <w:rsid w:val="00BB21C0"/>
    <w:rsid w:val="00BB7AD7"/>
    <w:rsid w:val="00BC09A6"/>
    <w:rsid w:val="00BC3DB6"/>
    <w:rsid w:val="00BC4316"/>
    <w:rsid w:val="00BC7E27"/>
    <w:rsid w:val="00BF48B2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D01C5F"/>
    <w:rsid w:val="00D12505"/>
    <w:rsid w:val="00D248F8"/>
    <w:rsid w:val="00D2622A"/>
    <w:rsid w:val="00D30932"/>
    <w:rsid w:val="00D35DED"/>
    <w:rsid w:val="00D56C18"/>
    <w:rsid w:val="00D57E50"/>
    <w:rsid w:val="00D778E5"/>
    <w:rsid w:val="00DC5E54"/>
    <w:rsid w:val="00DD40DF"/>
    <w:rsid w:val="00E215AA"/>
    <w:rsid w:val="00E372C1"/>
    <w:rsid w:val="00E55D0C"/>
    <w:rsid w:val="00E5640C"/>
    <w:rsid w:val="00E67830"/>
    <w:rsid w:val="00E82EFB"/>
    <w:rsid w:val="00EC4225"/>
    <w:rsid w:val="00ED27FF"/>
    <w:rsid w:val="00EF76A6"/>
    <w:rsid w:val="00F072CD"/>
    <w:rsid w:val="00F25111"/>
    <w:rsid w:val="00F65B3E"/>
    <w:rsid w:val="00F7657C"/>
    <w:rsid w:val="00F815CD"/>
    <w:rsid w:val="00FA08B5"/>
    <w:rsid w:val="00FD5A4D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b/>
      <w:bCs/>
    </w:rPr>
  </w:style>
  <w:style w:type="paragraph" w:customStyle="1" w:styleId="zIndent1">
    <w:name w:val="zIndent 1"/>
    <w:basedOn w:val="Normal"/>
    <w:uiPriority w:val="99"/>
    <w:rsid w:val="007C122D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  <w:style w:type="character" w:styleId="Hyperlink">
    <w:name w:val="Hyperlink"/>
    <w:basedOn w:val="DefaultParagraphFont"/>
    <w:uiPriority w:val="99"/>
    <w:rsid w:val="007C12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vmultimed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extension.missouri.edu/explore/agguid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extension.missouri.edu/explore/commdm/dm76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extension.missouri.edu/explore/commdm/dm761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929</Words>
  <Characters>5296</Characters>
  <Application>Microsoft Office Outlook</Application>
  <DocSecurity>0</DocSecurity>
  <Lines>0</Lines>
  <Paragraphs>0</Paragraphs>
  <ScaleCrop>false</ScaleCrop>
  <Company>DESE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Missy</cp:lastModifiedBy>
  <cp:revision>19</cp:revision>
  <cp:lastPrinted>2012-03-22T17:48:00Z</cp:lastPrinted>
  <dcterms:created xsi:type="dcterms:W3CDTF">2012-05-23T14:02:00Z</dcterms:created>
  <dcterms:modified xsi:type="dcterms:W3CDTF">2012-06-06T16:59:00Z</dcterms:modified>
</cp:coreProperties>
</file>