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A2A" w:rsidRDefault="002532ED" w:rsidP="007F0A2A">
      <w:pPr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left:0;text-align:left;margin-left:39.75pt;margin-top:158.25pt;width:135.75pt;height:0;z-index:251673600" o:connectortype="straight"/>
        </w:pict>
      </w:r>
      <w:r>
        <w:rPr>
          <w:noProof/>
        </w:rPr>
        <w:pict>
          <v:shape id="_x0000_s1046" type="#_x0000_t32" style="position:absolute;left:0;text-align:left;margin-left:58.5pt;margin-top:135pt;width:117pt;height:0;z-index:251672576" o:connectortype="straight"/>
        </w:pict>
      </w:r>
      <w:r>
        <w:rPr>
          <w:noProof/>
        </w:rPr>
        <w:pict>
          <v:rect id="_x0000_s1042" style="position:absolute;left:0;text-align:left;margin-left:0;margin-top:120.75pt;width:241.5pt;height:69.75pt;z-index:251668480">
            <v:textbox style="mso-next-textbox:#_x0000_s1042">
              <w:txbxContent>
                <w:p w:rsidR="00A27B15" w:rsidRDefault="00A27B15" w:rsidP="00A27B15">
                  <w:pPr>
                    <w:spacing w:line="240" w:lineRule="auto"/>
                  </w:pPr>
                  <w:r>
                    <w:t xml:space="preserve">Account # </w:t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</w:p>
                <w:p w:rsidR="00A27B15" w:rsidRDefault="00A27B15" w:rsidP="00A27B15">
                  <w:pPr>
                    <w:spacing w:line="240" w:lineRule="auto"/>
                  </w:pPr>
                  <w:r>
                    <w:t xml:space="preserve">Name </w:t>
                  </w:r>
                </w:p>
                <w:p w:rsidR="00A27B15" w:rsidRPr="00A27B15" w:rsidRDefault="00925D55" w:rsidP="00A27B15">
                  <w:pPr>
                    <w:spacing w:line="240" w:lineRule="auto"/>
                  </w:pPr>
                  <w:r>
                    <w:t xml:space="preserve">JJFC- </w:t>
                  </w:r>
                  <w:r w:rsidR="00A27B15">
                    <w:t>R010                   Rev. 10/01/10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5" type="#_x0000_t32" style="position:absolute;left:0;text-align:left;margin-left:367.5pt;margin-top:162pt;width:0;height:28.5pt;z-index:251671552" o:connectortype="straight"/>
        </w:pict>
      </w:r>
      <w:r>
        <w:rPr>
          <w:noProof/>
        </w:rPr>
        <w:pict>
          <v:rect id="_x0000_s1026" style="position:absolute;left:0;text-align:left;margin-left:0;margin-top:2.25pt;width:480.75pt;height:188.25pt;z-index:251658240">
            <v:textbox style="mso-next-textbox:#_x0000_s1026">
              <w:txbxContent>
                <w:p w:rsidR="00FD5821" w:rsidRDefault="00FD5821" w:rsidP="00FD5821">
                  <w:pPr>
                    <w:spacing w:line="240" w:lineRule="auto"/>
                  </w:pPr>
                  <w:r w:rsidRPr="00A27B15">
                    <w:rPr>
                      <w:b/>
                      <w:sz w:val="28"/>
                      <w:szCs w:val="28"/>
                    </w:rPr>
                    <w:t>Deposit Receipt</w:t>
                  </w:r>
                  <w:r>
                    <w:t xml:space="preserve">                                                        Savings                                                         </w:t>
                  </w:r>
                </w:p>
                <w:p w:rsidR="00FD5821" w:rsidRDefault="00FD5821" w:rsidP="00FD5821">
                  <w:pPr>
                    <w:spacing w:line="240" w:lineRule="auto"/>
                  </w:pPr>
                  <w:r>
                    <w:t xml:space="preserve">                                                                                              </w:t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    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1" style="position:absolute;left:0;text-align:left;margin-left:367.5pt;margin-top:100.5pt;width:113.25pt;height:20.25pt;z-index:251667456">
            <v:textbox style="mso-next-textbox:#_x0000_s1041">
              <w:txbxContent>
                <w:p w:rsidR="00A27B15" w:rsidRDefault="00A27B15" w:rsidP="00A27B15">
                  <w:pPr>
                    <w:jc w:val="center"/>
                  </w:pPr>
                  <w:r>
                    <w:t xml:space="preserve">Amount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0" style="position:absolute;left:0;text-align:left;margin-left:241.5pt;margin-top:100.5pt;width:126pt;height:20.25pt;z-index:251666432">
            <v:textbox style="mso-next-textbox:#_x0000_s1040">
              <w:txbxContent>
                <w:p w:rsidR="00A27B15" w:rsidRDefault="00A27B15" w:rsidP="00A27B15">
                  <w:pPr>
                    <w:jc w:val="center"/>
                  </w:pPr>
                  <w:r>
                    <w:t xml:space="preserve">Teller # and Initials 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8" type="#_x0000_t32" style="position:absolute;left:0;text-align:left;margin-left:241.5pt;margin-top:100.5pt;width:0;height:61.5pt;z-index:251665408" o:connectortype="straight"/>
        </w:pict>
      </w:r>
      <w:r>
        <w:rPr>
          <w:noProof/>
        </w:rPr>
        <w:pict>
          <v:shape id="_x0000_s1036" type="#_x0000_t32" style="position:absolute;left:0;text-align:left;margin-left:0;margin-top:100.5pt;width:480.75pt;height:0;z-index:251664384" o:connectortype="straight"/>
        </w:pict>
      </w:r>
      <w:r>
        <w:rPr>
          <w:noProof/>
        </w:rPr>
        <w:pict>
          <v:rect id="_x0000_s1033" style="position:absolute;left:0;text-align:left;margin-left:367.5pt;margin-top:43.5pt;width:113.25pt;height:18pt;z-index:251663360">
            <v:textbox style="mso-next-textbox:#_x0000_s1033">
              <w:txbxContent>
                <w:p w:rsidR="00FD5821" w:rsidRDefault="00FD5821" w:rsidP="00FD5821">
                  <w:pPr>
                    <w:jc w:val="center"/>
                  </w:pPr>
                  <w:r>
                    <w:t xml:space="preserve">Date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6pt;margin-top:50.25pt;width:355.5pt;height:50.25pt;z-index:251662336" strokecolor="white [3212]">
            <v:textbox style="mso-next-textbox:#_x0000_s1030">
              <w:txbxContent>
                <w:p w:rsidR="00FD5821" w:rsidRDefault="00FD5821">
                  <w:r>
                    <w:t xml:space="preserve">Depositor agrees and the “Bank” accepts business on condition that items received for deposit or collection </w:t>
                  </w:r>
                  <w:r w:rsidR="00925D55">
                    <w:t>is</w:t>
                  </w:r>
                  <w:r>
                    <w:t xml:space="preserve"> accepted under the terms and conditions now in effect or may be amended from time to time.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left:0;text-align:left;margin-left:371.25pt;margin-top:6pt;width:105.75pt;height:33pt;z-index:251661312" strokecolor="white [3212]">
            <v:textbox style="mso-next-textbox:#_x0000_s1029">
              <w:txbxContent>
                <w:p w:rsidR="00FD5821" w:rsidRDefault="00FD5821" w:rsidP="00A27B15">
                  <w:pPr>
                    <w:spacing w:line="240" w:lineRule="auto"/>
                    <w:jc w:val="center"/>
                  </w:pPr>
                  <w:r>
                    <w:t>Jacket Junction Financial Center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28" type="#_x0000_t32" style="position:absolute;left:0;text-align:left;margin-left:367.5pt;margin-top:2.25pt;width:0;height:159.75pt;z-index:251660288" o:connectortype="straight"/>
        </w:pict>
      </w:r>
      <w:r>
        <w:rPr>
          <w:noProof/>
        </w:rPr>
        <w:pict>
          <v:shape id="_x0000_s1027" type="#_x0000_t32" style="position:absolute;left:0;text-align:left;margin-left:0;margin-top:43.5pt;width:480.75pt;height:0;z-index:251659264" o:connectortype="straight"/>
        </w:pict>
      </w:r>
      <w:proofErr w:type="spellStart"/>
      <w:proofErr w:type="gramStart"/>
      <w:r w:rsidR="00FD5821">
        <w:t>gafdg</w:t>
      </w:r>
      <w:r w:rsidR="007F0A2A">
        <w:t>Amount</w:t>
      </w:r>
      <w:proofErr w:type="spellEnd"/>
      <w:proofErr w:type="gramEnd"/>
      <w:r w:rsidR="007F0A2A">
        <w:t xml:space="preserve"> </w:t>
      </w:r>
    </w:p>
    <w:p w:rsidR="007F0A2A" w:rsidRDefault="007F0A2A" w:rsidP="007F0A2A">
      <w:pPr>
        <w:spacing w:line="240" w:lineRule="auto"/>
      </w:pPr>
      <w:r w:rsidRPr="00A27B15">
        <w:rPr>
          <w:b/>
          <w:sz w:val="28"/>
          <w:szCs w:val="28"/>
        </w:rPr>
        <w:t>Deposit Receipt</w:t>
      </w:r>
      <w:r>
        <w:t xml:space="preserve">                                                        Savings                                                         </w:t>
      </w:r>
    </w:p>
    <w:p w:rsidR="007F0A2A" w:rsidRDefault="007F0A2A" w:rsidP="007F0A2A">
      <w:pPr>
        <w:spacing w:line="240" w:lineRule="auto"/>
      </w:pPr>
      <w:r>
        <w:t xml:space="preserve">                                                                                              </w:t>
      </w:r>
      <w:r>
        <w:tab/>
      </w:r>
      <w:r>
        <w:tab/>
      </w:r>
      <w:r>
        <w:tab/>
        <w:t xml:space="preserve">         </w:t>
      </w:r>
    </w:p>
    <w:p w:rsidR="007F0A2A" w:rsidRDefault="007F0A2A" w:rsidP="007F0A2A">
      <w:r>
        <w:t xml:space="preserve">Depositor agrees and the “Bank” accepts business on condition that items </w:t>
      </w:r>
    </w:p>
    <w:p w:rsidR="00EA46E4" w:rsidRDefault="00EA46E4"/>
    <w:p w:rsidR="007F0A2A" w:rsidRDefault="007F0A2A"/>
    <w:p w:rsidR="007F0A2A" w:rsidRDefault="007F0A2A"/>
    <w:p w:rsidR="007F0A2A" w:rsidRDefault="002532ED">
      <w:r>
        <w:rPr>
          <w:noProof/>
        </w:rPr>
        <w:pict>
          <v:shape id="_x0000_s1083" type="#_x0000_t32" style="position:absolute;margin-left:54.75pt;margin-top:410.25pt;width:117pt;height:0;z-index:251696128" o:connectortype="straight"/>
        </w:pict>
      </w:r>
      <w:r>
        <w:rPr>
          <w:noProof/>
        </w:rPr>
        <w:pict>
          <v:rect id="_x0000_s1082" style="position:absolute;margin-left:363.75pt;margin-top:276.75pt;width:113.25pt;height:41.25pt;z-index:251695104">
            <v:textbox>
              <w:txbxContent>
                <w:p w:rsidR="007F0A2A" w:rsidRDefault="007F0A2A" w:rsidP="007F0A2A">
                  <w:pPr>
                    <w:spacing w:line="240" w:lineRule="auto"/>
                    <w:jc w:val="center"/>
                  </w:pPr>
                  <w:r>
                    <w:t>Jacket Junction Financial Center</w:t>
                  </w:r>
                </w:p>
                <w:p w:rsidR="007F0A2A" w:rsidRDefault="007F0A2A" w:rsidP="007F0A2A"/>
              </w:txbxContent>
            </v:textbox>
          </v:rect>
        </w:pict>
      </w:r>
      <w:r>
        <w:rPr>
          <w:noProof/>
        </w:rPr>
        <w:pict>
          <v:rect id="_x0000_s1081" style="position:absolute;margin-left:-3.75pt;margin-top:318pt;width:367.5pt;height:57pt;z-index:251694080">
            <v:textbox>
              <w:txbxContent>
                <w:p w:rsidR="007F0A2A" w:rsidRDefault="007F0A2A" w:rsidP="007F0A2A">
                  <w:r>
                    <w:t xml:space="preserve">Depositor agrees and the “Bank” accepts business on condition that items received for deposit or collection </w:t>
                  </w:r>
                  <w:r w:rsidR="00925D55">
                    <w:t>is</w:t>
                  </w:r>
                  <w:r>
                    <w:t xml:space="preserve"> accepted under the terms and conditions now in effect or may be amended from time to time. </w:t>
                  </w:r>
                </w:p>
                <w:p w:rsidR="007F0A2A" w:rsidRDefault="007F0A2A" w:rsidP="007F0A2A"/>
              </w:txbxContent>
            </v:textbox>
          </v:rect>
        </w:pict>
      </w:r>
      <w:r>
        <w:rPr>
          <w:noProof/>
        </w:rPr>
        <w:pict>
          <v:shape id="_x0000_s1080" type="#_x0000_t32" style="position:absolute;margin-left:363.75pt;margin-top:436.5pt;width:0;height:28.5pt;z-index:251693056" o:connectortype="straight"/>
        </w:pict>
      </w:r>
      <w:r>
        <w:rPr>
          <w:noProof/>
        </w:rPr>
        <w:pict>
          <v:rect id="_x0000_s1079" style="position:absolute;margin-left:-3.75pt;margin-top:395.25pt;width:241.5pt;height:69.75pt;z-index:251692032">
            <v:textbox style="mso-next-textbox:#_x0000_s1079">
              <w:txbxContent>
                <w:p w:rsidR="007F0A2A" w:rsidRDefault="007F0A2A" w:rsidP="007F0A2A">
                  <w:pPr>
                    <w:spacing w:line="240" w:lineRule="auto"/>
                  </w:pPr>
                  <w:r>
                    <w:t xml:space="preserve">Account # </w:t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</w:p>
                <w:p w:rsidR="007F0A2A" w:rsidRDefault="007F0A2A" w:rsidP="007F0A2A">
                  <w:pPr>
                    <w:spacing w:line="240" w:lineRule="auto"/>
                  </w:pPr>
                  <w:r>
                    <w:t xml:space="preserve">Name </w:t>
                  </w:r>
                </w:p>
                <w:p w:rsidR="007F0A2A" w:rsidRPr="00A27B15" w:rsidRDefault="00925D55" w:rsidP="007F0A2A">
                  <w:pPr>
                    <w:spacing w:line="240" w:lineRule="auto"/>
                  </w:pPr>
                  <w:r>
                    <w:t xml:space="preserve">JJFC- </w:t>
                  </w:r>
                  <w:r w:rsidR="007F0A2A">
                    <w:t>R010                   Rev. 10/01/10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8" style="position:absolute;margin-left:363.75pt;margin-top:375pt;width:113.25pt;height:20.25pt;z-index:251691008">
            <v:textbox style="mso-next-textbox:#_x0000_s1078">
              <w:txbxContent>
                <w:p w:rsidR="007F0A2A" w:rsidRDefault="007F0A2A" w:rsidP="007F0A2A">
                  <w:pPr>
                    <w:jc w:val="center"/>
                  </w:pPr>
                  <w:r>
                    <w:t xml:space="preserve">Amount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7" style="position:absolute;margin-left:237.75pt;margin-top:375pt;width:126pt;height:20.25pt;z-index:251689984">
            <v:textbox style="mso-next-textbox:#_x0000_s1077">
              <w:txbxContent>
                <w:p w:rsidR="007F0A2A" w:rsidRDefault="007F0A2A" w:rsidP="007F0A2A">
                  <w:pPr>
                    <w:jc w:val="center"/>
                  </w:pPr>
                  <w:r>
                    <w:t xml:space="preserve">Teller # and Initials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6" style="position:absolute;margin-left:363.75pt;margin-top:318pt;width:113.25pt;height:18pt;z-index:251688960">
            <v:textbox style="mso-next-textbox:#_x0000_s1076">
              <w:txbxContent>
                <w:p w:rsidR="007F0A2A" w:rsidRDefault="007F0A2A" w:rsidP="007F0A2A">
                  <w:pPr>
                    <w:jc w:val="center"/>
                  </w:pPr>
                  <w:r>
                    <w:t xml:space="preserve">Date 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75" type="#_x0000_t32" style="position:absolute;margin-left:363.75pt;margin-top:276.75pt;width:0;height:159.75pt;z-index:251687936" o:connectortype="straight"/>
        </w:pict>
      </w:r>
      <w:r>
        <w:rPr>
          <w:noProof/>
        </w:rPr>
        <w:pict>
          <v:rect id="_x0000_s1074" style="position:absolute;margin-left:-3.75pt;margin-top:276.75pt;width:480.75pt;height:188.25pt;z-index:251686912">
            <v:textbox style="mso-next-textbox:#_x0000_s1074">
              <w:txbxContent>
                <w:p w:rsidR="007F0A2A" w:rsidRDefault="007F0A2A" w:rsidP="007F0A2A">
                  <w:pPr>
                    <w:spacing w:line="240" w:lineRule="auto"/>
                  </w:pPr>
                  <w:r w:rsidRPr="00A27B15">
                    <w:rPr>
                      <w:b/>
                      <w:sz w:val="28"/>
                      <w:szCs w:val="28"/>
                    </w:rPr>
                    <w:t>Deposit Receipt</w:t>
                  </w:r>
                  <w:r>
                    <w:t xml:space="preserve">                                                        Savings                                                         </w:t>
                  </w:r>
                </w:p>
                <w:p w:rsidR="007F0A2A" w:rsidRDefault="007F0A2A" w:rsidP="007F0A2A">
                  <w:pPr>
                    <w:spacing w:line="240" w:lineRule="auto"/>
                  </w:pPr>
                  <w:r>
                    <w:t xml:space="preserve">                                                                                            </w:t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     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84" type="#_x0000_t32" style="position:absolute;margin-left:36pt;margin-top:432.75pt;width:135.75pt;height:0;z-index:251697152" o:connectortype="straight"/>
        </w:pict>
      </w:r>
      <w:r>
        <w:rPr>
          <w:noProof/>
        </w:rPr>
        <w:pict>
          <v:shape id="_x0000_s1072" type="#_x0000_t32" style="position:absolute;margin-left:39.75pt;margin-top:218.95pt;width:135.75pt;height:0;z-index:251685888" o:connectortype="straight"/>
        </w:pict>
      </w:r>
      <w:r>
        <w:rPr>
          <w:noProof/>
        </w:rPr>
        <w:pict>
          <v:shape id="_x0000_s1071" type="#_x0000_t32" style="position:absolute;margin-left:58.5pt;margin-top:196.45pt;width:117pt;height:0;z-index:251684864" o:connectortype="straight"/>
        </w:pict>
      </w:r>
      <w:r>
        <w:rPr>
          <w:noProof/>
        </w:rPr>
        <w:pict>
          <v:rect id="_x0000_s1070" style="position:absolute;margin-left:367.5pt;margin-top:62.95pt;width:113.25pt;height:41.25pt;z-index:251683840">
            <v:textbox>
              <w:txbxContent>
                <w:p w:rsidR="007F0A2A" w:rsidRDefault="007F0A2A" w:rsidP="007F0A2A">
                  <w:pPr>
                    <w:spacing w:line="240" w:lineRule="auto"/>
                    <w:jc w:val="center"/>
                  </w:pPr>
                  <w:r>
                    <w:t>Jacket Junction Financial Center</w:t>
                  </w:r>
                </w:p>
                <w:p w:rsidR="007F0A2A" w:rsidRDefault="007F0A2A"/>
              </w:txbxContent>
            </v:textbox>
          </v:rect>
        </w:pict>
      </w:r>
      <w:r>
        <w:rPr>
          <w:noProof/>
        </w:rPr>
        <w:pict>
          <v:rect id="_x0000_s1068" style="position:absolute;margin-left:0;margin-top:104.2pt;width:367.5pt;height:57pt;z-index:251682816">
            <v:textbox>
              <w:txbxContent>
                <w:p w:rsidR="007F0A2A" w:rsidRDefault="007F0A2A" w:rsidP="007F0A2A">
                  <w:r>
                    <w:t xml:space="preserve">Depositor agrees and the “Bank” accepts business on condition that items received for deposit or collection </w:t>
                  </w:r>
                  <w:r w:rsidR="00925D55">
                    <w:t>is</w:t>
                  </w:r>
                  <w:r>
                    <w:t xml:space="preserve"> accepted under the terms and conditions now in effect or may be amended from time to time. </w:t>
                  </w:r>
                </w:p>
                <w:p w:rsidR="007F0A2A" w:rsidRDefault="007F0A2A"/>
              </w:txbxContent>
            </v:textbox>
          </v:rect>
        </w:pict>
      </w:r>
      <w:r>
        <w:rPr>
          <w:noProof/>
        </w:rPr>
        <w:pict>
          <v:rect id="_x0000_s1054" style="position:absolute;margin-left:367.5pt;margin-top:161.2pt;width:113.25pt;height:20.25pt;z-index:251679744">
            <v:textbox style="mso-next-textbox:#_x0000_s1054">
              <w:txbxContent>
                <w:p w:rsidR="007F0A2A" w:rsidRDefault="007F0A2A" w:rsidP="007F0A2A">
                  <w:pPr>
                    <w:jc w:val="center"/>
                  </w:pPr>
                  <w:r>
                    <w:t xml:space="preserve">Amount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3" style="position:absolute;margin-left:241.5pt;margin-top:161.2pt;width:126pt;height:20.25pt;z-index:251678720">
            <v:textbox style="mso-next-textbox:#_x0000_s1053">
              <w:txbxContent>
                <w:p w:rsidR="007F0A2A" w:rsidRDefault="007F0A2A" w:rsidP="007F0A2A">
                  <w:pPr>
                    <w:jc w:val="center"/>
                  </w:pPr>
                  <w:r>
                    <w:t xml:space="preserve">Teller # and Initials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2" style="position:absolute;margin-left:367.5pt;margin-top:104.2pt;width:113.25pt;height:18pt;z-index:251677696">
            <v:textbox style="mso-next-textbox:#_x0000_s1052">
              <w:txbxContent>
                <w:p w:rsidR="007F0A2A" w:rsidRDefault="007F0A2A" w:rsidP="007F0A2A">
                  <w:pPr>
                    <w:jc w:val="center"/>
                  </w:pPr>
                  <w:r>
                    <w:t xml:space="preserve">Date 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1" type="#_x0000_t32" style="position:absolute;margin-left:367.5pt;margin-top:62.95pt;width:0;height:159.75pt;z-index:251676672" o:connectortype="straight"/>
        </w:pict>
      </w:r>
      <w:r>
        <w:rPr>
          <w:noProof/>
        </w:rPr>
        <w:pict>
          <v:shape id="_x0000_s1050" type="#_x0000_t32" style="position:absolute;margin-left:0;margin-top:104.2pt;width:480.75pt;height:0;z-index:251675648" o:connectortype="straight"/>
        </w:pict>
      </w:r>
      <w:r>
        <w:rPr>
          <w:noProof/>
        </w:rPr>
        <w:pict>
          <v:rect id="_x0000_s1049" style="position:absolute;margin-left:0;margin-top:62.95pt;width:480.75pt;height:188.25pt;z-index:251674624">
            <v:textbox style="mso-next-textbox:#_x0000_s1049">
              <w:txbxContent>
                <w:p w:rsidR="007F0A2A" w:rsidRDefault="007F0A2A" w:rsidP="007F0A2A">
                  <w:pPr>
                    <w:spacing w:line="240" w:lineRule="auto"/>
                  </w:pPr>
                  <w:r w:rsidRPr="00A27B15">
                    <w:rPr>
                      <w:b/>
                      <w:sz w:val="28"/>
                      <w:szCs w:val="28"/>
                    </w:rPr>
                    <w:t>Deposit Receipt</w:t>
                  </w:r>
                  <w:r>
                    <w:t xml:space="preserve">                                                        Savings                                                         </w:t>
                  </w:r>
                </w:p>
                <w:p w:rsidR="007F0A2A" w:rsidRDefault="007F0A2A" w:rsidP="007F0A2A">
                  <w:pPr>
                    <w:spacing w:line="240" w:lineRule="auto"/>
                  </w:pPr>
                  <w:r>
                    <w:t xml:space="preserve">                                                                                            </w:t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     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6" type="#_x0000_t32" style="position:absolute;margin-left:367.5pt;margin-top:222.7pt;width:0;height:28.5pt;z-index:251681792" o:connectortype="straight"/>
        </w:pict>
      </w:r>
      <w:r>
        <w:rPr>
          <w:noProof/>
        </w:rPr>
        <w:pict>
          <v:rect id="_x0000_s1055" style="position:absolute;margin-left:0;margin-top:181.45pt;width:241.5pt;height:69.75pt;z-index:251680768">
            <v:textbox style="mso-next-textbox:#_x0000_s1055">
              <w:txbxContent>
                <w:p w:rsidR="007F0A2A" w:rsidRDefault="007F0A2A" w:rsidP="007F0A2A">
                  <w:pPr>
                    <w:spacing w:line="240" w:lineRule="auto"/>
                  </w:pPr>
                  <w:r>
                    <w:t xml:space="preserve">Account # </w:t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</w:p>
                <w:p w:rsidR="007F0A2A" w:rsidRDefault="007F0A2A" w:rsidP="007F0A2A">
                  <w:pPr>
                    <w:spacing w:line="240" w:lineRule="auto"/>
                  </w:pPr>
                  <w:r>
                    <w:t xml:space="preserve">Name </w:t>
                  </w:r>
                </w:p>
                <w:p w:rsidR="007F0A2A" w:rsidRPr="00A27B15" w:rsidRDefault="00925D55" w:rsidP="007F0A2A">
                  <w:pPr>
                    <w:spacing w:line="240" w:lineRule="auto"/>
                  </w:pPr>
                  <w:r>
                    <w:t>JJFC-</w:t>
                  </w:r>
                  <w:r w:rsidR="007F0A2A">
                    <w:t>R010                   Rev. 10/01/10</w:t>
                  </w:r>
                </w:p>
              </w:txbxContent>
            </v:textbox>
          </v:rect>
        </w:pict>
      </w:r>
    </w:p>
    <w:sectPr w:rsidR="007F0A2A" w:rsidSect="00EA46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5821"/>
    <w:rsid w:val="002532ED"/>
    <w:rsid w:val="00423FB6"/>
    <w:rsid w:val="007F0A2A"/>
    <w:rsid w:val="00925D55"/>
    <w:rsid w:val="00A27B15"/>
    <w:rsid w:val="00B67481"/>
    <w:rsid w:val="00D46A6B"/>
    <w:rsid w:val="00EA46E4"/>
    <w:rsid w:val="00FD5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>
      <o:colormenu v:ext="edit" strokecolor="none [3212]"/>
    </o:shapedefaults>
    <o:shapelayout v:ext="edit">
      <o:idmap v:ext="edit" data="1"/>
      <o:rules v:ext="edit">
        <o:r id="V:Rule17" type="connector" idref="#_x0000_s1046"/>
        <o:r id="V:Rule18" type="connector" idref="#_x0000_s1038"/>
        <o:r id="V:Rule19" type="connector" idref="#_x0000_s1072"/>
        <o:r id="V:Rule20" type="connector" idref="#_x0000_s1050"/>
        <o:r id="V:Rule21" type="connector" idref="#_x0000_s1056"/>
        <o:r id="V:Rule22" type="connector" idref="#_x0000_s1051"/>
        <o:r id="V:Rule23" type="connector" idref="#_x0000_s1047"/>
        <o:r id="V:Rule24" type="connector" idref="#_x0000_s1071"/>
        <o:r id="V:Rule25" type="connector" idref="#_x0000_s1028"/>
        <o:r id="V:Rule26" type="connector" idref="#_x0000_s1083"/>
        <o:r id="V:Rule27" type="connector" idref="#_x0000_s1084"/>
        <o:r id="V:Rule28" type="connector" idref="#_x0000_s1075"/>
        <o:r id="V:Rule29" type="connector" idref="#_x0000_s1027"/>
        <o:r id="V:Rule30" type="connector" idref="#_x0000_s1036"/>
        <o:r id="V:Rule31" type="connector" idref="#_x0000_s1080"/>
        <o:r id="V:Rule32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6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0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A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tclab5507</dc:creator>
  <cp:keywords/>
  <dc:description/>
  <cp:lastModifiedBy>kbentele</cp:lastModifiedBy>
  <cp:revision>2</cp:revision>
  <cp:lastPrinted>2010-10-04T18:12:00Z</cp:lastPrinted>
  <dcterms:created xsi:type="dcterms:W3CDTF">2013-03-24T22:15:00Z</dcterms:created>
  <dcterms:modified xsi:type="dcterms:W3CDTF">2013-03-24T22:15:00Z</dcterms:modified>
</cp:coreProperties>
</file>