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787" w:rsidRDefault="00601787" w:rsidP="00601787">
      <w:bookmarkStart w:id="0" w:name="_GoBack"/>
      <w:bookmarkEnd w:id="0"/>
      <w:r>
        <w:t xml:space="preserve">MATERIALS: Ethical situations cut into strips </w:t>
      </w:r>
    </w:p>
    <w:p w:rsidR="00601787" w:rsidRDefault="00601787" w:rsidP="00601787">
      <w:pPr>
        <w:pStyle w:val="NoSpacing"/>
      </w:pPr>
      <w:r>
        <w:t xml:space="preserve">PROCEDURE:  </w:t>
      </w:r>
    </w:p>
    <w:p w:rsidR="00601787" w:rsidRDefault="00601787" w:rsidP="00601787">
      <w:pPr>
        <w:pStyle w:val="NoSpacing"/>
        <w:numPr>
          <w:ilvl w:val="0"/>
          <w:numId w:val="1"/>
        </w:numPr>
      </w:pPr>
      <w:r>
        <w:t xml:space="preserve">Pair students, </w:t>
      </w:r>
      <w:proofErr w:type="gramStart"/>
      <w:r>
        <w:t>then</w:t>
      </w:r>
      <w:proofErr w:type="gramEnd"/>
      <w:r>
        <w:t xml:space="preserve"> match pairs into groups of four. Have students number off in their group 1-4. Or have students number off 1-4. Then have students group together so that each group contains numbers 1-4.</w:t>
      </w:r>
    </w:p>
    <w:p w:rsidR="00601787" w:rsidRDefault="00601787" w:rsidP="00601787">
      <w:pPr>
        <w:pStyle w:val="NoSpacing"/>
        <w:numPr>
          <w:ilvl w:val="0"/>
          <w:numId w:val="1"/>
        </w:numPr>
      </w:pPr>
      <w:r>
        <w:t>Draw an ethical situation</w:t>
      </w:r>
    </w:p>
    <w:p w:rsidR="00601787" w:rsidRDefault="00601787" w:rsidP="00601787">
      <w:pPr>
        <w:pStyle w:val="NoSpacing"/>
        <w:numPr>
          <w:ilvl w:val="0"/>
          <w:numId w:val="1"/>
        </w:numPr>
      </w:pPr>
      <w:r>
        <w:t>Students will prepare a one minute debate on their ethical situation. Students 1 &amp; 2 will take the pro side</w:t>
      </w:r>
      <w:r w:rsidR="00C64D56">
        <w:t xml:space="preserve"> (why the ethical situation could be seen as right to some people)</w:t>
      </w:r>
      <w:r>
        <w:t>, students 3 &amp; 4 the con side</w:t>
      </w:r>
      <w:r w:rsidR="00C64D56">
        <w:t xml:space="preserve"> (why the ethical situation could be seen as wrong to some people)</w:t>
      </w:r>
    </w:p>
    <w:p w:rsidR="00C64D56" w:rsidRDefault="00C64D56" w:rsidP="00601787">
      <w:pPr>
        <w:pStyle w:val="NoSpacing"/>
        <w:numPr>
          <w:ilvl w:val="0"/>
          <w:numId w:val="1"/>
        </w:numPr>
      </w:pPr>
      <w:r>
        <w:t xml:space="preserve">With the teacher as the timekeeper, the teacher will read the ethical situation to the class and give a signal to the pro side to begin. </w:t>
      </w:r>
    </w:p>
    <w:p w:rsidR="00C64D56" w:rsidRDefault="00C64D56" w:rsidP="00601787">
      <w:pPr>
        <w:pStyle w:val="NoSpacing"/>
        <w:numPr>
          <w:ilvl w:val="0"/>
          <w:numId w:val="1"/>
        </w:numPr>
      </w:pPr>
      <w:r>
        <w:t>When finished the con side states their debate.</w:t>
      </w:r>
    </w:p>
    <w:p w:rsidR="00C64D56" w:rsidRDefault="00C64D56" w:rsidP="00601787">
      <w:pPr>
        <w:pStyle w:val="NoSpacing"/>
        <w:numPr>
          <w:ilvl w:val="0"/>
          <w:numId w:val="1"/>
        </w:numPr>
      </w:pPr>
      <w:r>
        <w:t xml:space="preserve">Give students 30 seconds following to discuss a rebuttal </w:t>
      </w:r>
    </w:p>
    <w:p w:rsidR="00C64D56" w:rsidRDefault="00C64D56" w:rsidP="00601787">
      <w:pPr>
        <w:pStyle w:val="NoSpacing"/>
        <w:numPr>
          <w:ilvl w:val="0"/>
          <w:numId w:val="1"/>
        </w:numPr>
      </w:pPr>
      <w:r>
        <w:t xml:space="preserve">Each side is then given 30 seconds to rebut if needed. </w:t>
      </w:r>
    </w:p>
    <w:p w:rsidR="00C64D56" w:rsidRDefault="00C64D56" w:rsidP="00C64D56">
      <w:pPr>
        <w:pStyle w:val="NoSpacing"/>
      </w:pPr>
    </w:p>
    <w:p w:rsidR="00E53CA2" w:rsidRDefault="00601787" w:rsidP="00C64D56">
      <w:pPr>
        <w:pStyle w:val="NoSpacing"/>
      </w:pPr>
      <w:r>
        <w:t>ASSESSMENT:</w:t>
      </w:r>
      <w:r w:rsidR="00C64D56">
        <w:t xml:space="preserve"> Instructors can choose to assess through the use of a scoring guide or can give the class a chance to assess which side was more believable. </w:t>
      </w:r>
    </w:p>
    <w:p w:rsidR="00C64D56" w:rsidRDefault="00C64D56" w:rsidP="00C64D56">
      <w:pPr>
        <w:pStyle w:val="NoSpacing"/>
      </w:pPr>
    </w:p>
    <w:p w:rsidR="00C64D56" w:rsidRPr="00601787" w:rsidRDefault="00C64D56" w:rsidP="00C64D56">
      <w:pPr>
        <w:pStyle w:val="NoSpacing"/>
      </w:pPr>
    </w:p>
    <w:sectPr w:rsidR="00C64D56" w:rsidRPr="00601787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00E1" w:rsidRDefault="003C00E1" w:rsidP="00601787">
      <w:pPr>
        <w:spacing w:after="0" w:line="240" w:lineRule="auto"/>
      </w:pPr>
      <w:r>
        <w:separator/>
      </w:r>
    </w:p>
  </w:endnote>
  <w:endnote w:type="continuationSeparator" w:id="0">
    <w:p w:rsidR="003C00E1" w:rsidRDefault="003C00E1" w:rsidP="00601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00E1" w:rsidRDefault="003C00E1" w:rsidP="00601787">
      <w:pPr>
        <w:spacing w:after="0" w:line="240" w:lineRule="auto"/>
      </w:pPr>
      <w:r>
        <w:separator/>
      </w:r>
    </w:p>
  </w:footnote>
  <w:footnote w:type="continuationSeparator" w:id="0">
    <w:p w:rsidR="003C00E1" w:rsidRDefault="003C00E1" w:rsidP="006017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787" w:rsidRDefault="00601787">
    <w:pPr>
      <w:pStyle w:val="Header"/>
    </w:pPr>
    <w:r>
      <w:t>Ethical Situation Debate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84E41"/>
    <w:multiLevelType w:val="hybridMultilevel"/>
    <w:tmpl w:val="44FA7C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787"/>
    <w:rsid w:val="003C00E1"/>
    <w:rsid w:val="004B453A"/>
    <w:rsid w:val="00554173"/>
    <w:rsid w:val="00601787"/>
    <w:rsid w:val="00895355"/>
    <w:rsid w:val="00B426D0"/>
    <w:rsid w:val="00C64D56"/>
    <w:rsid w:val="00E71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787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17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1787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6017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1787"/>
    <w:rPr>
      <w:rFonts w:asciiTheme="minorHAnsi" w:hAnsiTheme="minorHAnsi"/>
      <w:sz w:val="22"/>
    </w:rPr>
  </w:style>
  <w:style w:type="paragraph" w:styleId="NoSpacing">
    <w:name w:val="No Spacing"/>
    <w:uiPriority w:val="1"/>
    <w:qFormat/>
    <w:rsid w:val="00601787"/>
    <w:pPr>
      <w:spacing w:after="0" w:line="240" w:lineRule="auto"/>
    </w:pPr>
    <w:rPr>
      <w:rFonts w:asciiTheme="minorHAnsi" w:hAnsiTheme="minorHAnsi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4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45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787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17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1787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6017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1787"/>
    <w:rPr>
      <w:rFonts w:asciiTheme="minorHAnsi" w:hAnsiTheme="minorHAnsi"/>
      <w:sz w:val="22"/>
    </w:rPr>
  </w:style>
  <w:style w:type="paragraph" w:styleId="NoSpacing">
    <w:name w:val="No Spacing"/>
    <w:uiPriority w:val="1"/>
    <w:qFormat/>
    <w:rsid w:val="00601787"/>
    <w:pPr>
      <w:spacing w:after="0" w:line="240" w:lineRule="auto"/>
    </w:pPr>
    <w:rPr>
      <w:rFonts w:asciiTheme="minorHAnsi" w:hAnsiTheme="minorHAnsi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4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45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1115B288689A49B7D1AF22E020C17E" ma:contentTypeVersion="0" ma:contentTypeDescription="Create a new document." ma:contentTypeScope="" ma:versionID="5849ee66106b376f02267134f9836ab1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1A93CE23-A9DE-4B08-B427-4D9F437004E4}">
  <ds:schemaRefs>
    <ds:schemaRef ds:uri="http://purl.org/dc/dcmitype/"/>
    <ds:schemaRef ds:uri="http://www.w3.org/XML/1998/namespace"/>
    <ds:schemaRef ds:uri="http://purl.org/dc/elements/1.1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73F57AC7-FD11-464B-85B9-C568B27017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949F49-0861-4CA1-9C23-374AE47912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Central Missouri</Company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Mandy Witt-Aubert</dc:creator>
  <cp:lastModifiedBy>Fischer, Lacey L</cp:lastModifiedBy>
  <cp:revision>2</cp:revision>
  <cp:lastPrinted>2012-02-27T20:49:00Z</cp:lastPrinted>
  <dcterms:created xsi:type="dcterms:W3CDTF">2012-06-14T18:01:00Z</dcterms:created>
  <dcterms:modified xsi:type="dcterms:W3CDTF">2012-06-14T18:01:00Z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0x010100731115B288689A49B7D1AF22E020C17E</vt:lpwstr>
  </property>
</Properties>
</file>