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50D38B51" w14:textId="77777777" w:rsidR="00E60B88" w:rsidRDefault="008322A8" w:rsidP="00E60B88">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E60B88">
              <w:rPr>
                <w:rFonts w:cs="Tahoma"/>
              </w:rPr>
              <w:t>Carpentry</w:t>
            </w:r>
          </w:p>
          <w:p w14:paraId="5E948255" w14:textId="77777777" w:rsidR="00E60B88" w:rsidRDefault="00E60B88" w:rsidP="00E60B88">
            <w:pPr>
              <w:autoSpaceDE w:val="0"/>
              <w:autoSpaceDN w:val="0"/>
              <w:adjustRightInd w:val="0"/>
              <w:spacing w:after="0" w:line="240" w:lineRule="auto"/>
              <w:rPr>
                <w:rFonts w:cs="Tahoma"/>
              </w:rPr>
            </w:pPr>
          </w:p>
          <w:p w14:paraId="0258E3E7" w14:textId="6B81FA17" w:rsidR="00E60B88" w:rsidRDefault="00E60B88" w:rsidP="00E60B88">
            <w:pPr>
              <w:autoSpaceDE w:val="0"/>
              <w:autoSpaceDN w:val="0"/>
              <w:adjustRightInd w:val="0"/>
              <w:spacing w:after="0" w:line="240" w:lineRule="auto"/>
              <w:rPr>
                <w:rFonts w:cs="Tahoma"/>
              </w:rPr>
            </w:pPr>
            <w:r w:rsidRPr="00D10958">
              <w:rPr>
                <w:rFonts w:cs="Tahoma"/>
              </w:rPr>
              <w:t>Carpentry courses provide information related to the building of wooden structures, enabling students to gain an understanding of wood grades and construction methods and to learn skills</w:t>
            </w:r>
            <w:r w:rsidR="00D41A64">
              <w:rPr>
                <w:rFonts w:cs="Tahoma"/>
              </w:rPr>
              <w:t>,</w:t>
            </w:r>
            <w:r w:rsidRPr="00D10958">
              <w:rPr>
                <w:rFonts w:cs="Tahoma"/>
              </w:rPr>
              <w:t xml:space="preserve"> such as</w:t>
            </w:r>
            <w:r w:rsidR="00D41A64">
              <w:rPr>
                <w:rFonts w:cs="Tahoma"/>
              </w:rPr>
              <w:t>:</w:t>
            </w:r>
            <w:r w:rsidRPr="00D10958">
              <w:rPr>
                <w:rFonts w:cs="Tahoma"/>
              </w:rPr>
              <w:t xml:space="preserve"> laying sills and joists; erecting sills and rafters; applying sheathing, siding, and shingles; setting door jambs; and hanging doors. Carpentry courses may teach skills for rough construction, finish work, or both. Students learn to read blueprints, draft, use tools and machines properly and safely, erect buildings from construction lumber, perform finish work inside of buildings, and do limited cabinet work.</w:t>
            </w:r>
          </w:p>
          <w:p w14:paraId="272BD369" w14:textId="77777777" w:rsidR="00E60B88" w:rsidRDefault="00E60B88" w:rsidP="00E60B88">
            <w:pPr>
              <w:autoSpaceDE w:val="0"/>
              <w:autoSpaceDN w:val="0"/>
              <w:adjustRightInd w:val="0"/>
              <w:spacing w:after="0" w:line="240" w:lineRule="auto"/>
              <w:rPr>
                <w:rFonts w:cs="Tahoma"/>
              </w:rPr>
            </w:pPr>
          </w:p>
          <w:p w14:paraId="575A295B" w14:textId="77777777" w:rsidR="00E60B88" w:rsidRDefault="00E60B88" w:rsidP="00E60B88">
            <w:pPr>
              <w:autoSpaceDE w:val="0"/>
              <w:autoSpaceDN w:val="0"/>
              <w:adjustRightInd w:val="0"/>
              <w:spacing w:after="0" w:line="240" w:lineRule="auto"/>
              <w:rPr>
                <w:rFonts w:cs="Tahoma"/>
              </w:rPr>
            </w:pPr>
            <w:r>
              <w:rPr>
                <w:rFonts w:cs="Tahoma"/>
              </w:rPr>
              <w:t>The units in this course are:</w:t>
            </w:r>
          </w:p>
          <w:p w14:paraId="38F15A1B" w14:textId="77777777" w:rsidR="00E60B88" w:rsidRPr="008B1E24" w:rsidRDefault="00E60B88" w:rsidP="00E60B88">
            <w:pPr>
              <w:pStyle w:val="ListParagraph"/>
              <w:numPr>
                <w:ilvl w:val="0"/>
                <w:numId w:val="19"/>
              </w:numPr>
              <w:autoSpaceDE w:val="0"/>
              <w:autoSpaceDN w:val="0"/>
              <w:adjustRightInd w:val="0"/>
              <w:spacing w:after="0" w:line="240" w:lineRule="auto"/>
              <w:ind w:left="360"/>
              <w:rPr>
                <w:rFonts w:cs="Tahoma"/>
              </w:rPr>
            </w:pPr>
            <w:r w:rsidRPr="008B1E24">
              <w:rPr>
                <w:rFonts w:cs="Tahoma"/>
              </w:rPr>
              <w:t>Materials and Tools</w:t>
            </w:r>
          </w:p>
          <w:p w14:paraId="1E1A93AE" w14:textId="77777777" w:rsidR="00E60B88" w:rsidRDefault="00E60B88" w:rsidP="00E60B88">
            <w:pPr>
              <w:pStyle w:val="ListParagraph"/>
              <w:numPr>
                <w:ilvl w:val="0"/>
                <w:numId w:val="19"/>
              </w:numPr>
              <w:autoSpaceDE w:val="0"/>
              <w:autoSpaceDN w:val="0"/>
              <w:adjustRightInd w:val="0"/>
              <w:spacing w:after="0" w:line="240" w:lineRule="auto"/>
              <w:ind w:left="360"/>
              <w:rPr>
                <w:rFonts w:cs="Tahoma"/>
              </w:rPr>
            </w:pPr>
            <w:r>
              <w:rPr>
                <w:rFonts w:cs="Tahoma"/>
              </w:rPr>
              <w:t>Concrete and Framing</w:t>
            </w:r>
          </w:p>
          <w:p w14:paraId="7CA033D4" w14:textId="77777777" w:rsidR="00E60B88" w:rsidRDefault="00E60B88" w:rsidP="00E60B88">
            <w:pPr>
              <w:pStyle w:val="ListParagraph"/>
              <w:numPr>
                <w:ilvl w:val="0"/>
                <w:numId w:val="19"/>
              </w:numPr>
              <w:autoSpaceDE w:val="0"/>
              <w:autoSpaceDN w:val="0"/>
              <w:adjustRightInd w:val="0"/>
              <w:spacing w:after="0" w:line="240" w:lineRule="auto"/>
              <w:ind w:left="360"/>
              <w:rPr>
                <w:rFonts w:cs="Tahoma"/>
              </w:rPr>
            </w:pPr>
            <w:r>
              <w:rPr>
                <w:rFonts w:cs="Tahoma"/>
              </w:rPr>
              <w:t>Weatherproofing</w:t>
            </w:r>
          </w:p>
          <w:p w14:paraId="28F14002" w14:textId="77777777" w:rsidR="00E60B88" w:rsidRPr="008B1E24" w:rsidRDefault="00E60B88" w:rsidP="00E60B88">
            <w:pPr>
              <w:pStyle w:val="ListParagraph"/>
              <w:numPr>
                <w:ilvl w:val="0"/>
                <w:numId w:val="19"/>
              </w:numPr>
              <w:autoSpaceDE w:val="0"/>
              <w:autoSpaceDN w:val="0"/>
              <w:adjustRightInd w:val="0"/>
              <w:spacing w:after="0" w:line="240" w:lineRule="auto"/>
              <w:ind w:left="360"/>
              <w:rPr>
                <w:rFonts w:cs="Tahoma"/>
              </w:rPr>
            </w:pPr>
            <w:r>
              <w:rPr>
                <w:rFonts w:cs="Tahoma"/>
              </w:rPr>
              <w:t>Interior Finishing</w:t>
            </w:r>
          </w:p>
          <w:p w14:paraId="21CF12F5" w14:textId="634B45C5" w:rsidR="00DD40DF" w:rsidRPr="00BD2685" w:rsidRDefault="00DD40DF"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4A314718" w14:textId="77777777" w:rsidR="00B9070A" w:rsidRDefault="00B9070A" w:rsidP="00B9070A">
            <w:pPr>
              <w:autoSpaceDE w:val="0"/>
              <w:autoSpaceDN w:val="0"/>
              <w:adjustRightInd w:val="0"/>
              <w:spacing w:after="0" w:line="240" w:lineRule="auto"/>
              <w:rPr>
                <w:rFonts w:cs="Tahoma"/>
              </w:rPr>
            </w:pPr>
          </w:p>
          <w:p w14:paraId="7E628D00" w14:textId="77777777" w:rsidR="00E60B88" w:rsidRPr="00C44E14" w:rsidRDefault="00E60B88"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144"/>
        <w:gridCol w:w="701"/>
        <w:gridCol w:w="1527"/>
        <w:gridCol w:w="1080"/>
        <w:gridCol w:w="911"/>
      </w:tblGrid>
      <w:tr w:rsidR="00DD40DF" w:rsidRPr="00DD40DF" w14:paraId="2F3A1646" w14:textId="77777777" w:rsidTr="007366EF">
        <w:tc>
          <w:tcPr>
            <w:tcW w:w="7604" w:type="dxa"/>
            <w:gridSpan w:val="3"/>
          </w:tcPr>
          <w:p w14:paraId="3F7C3CEC" w14:textId="7F0067A4" w:rsidR="00DD40DF" w:rsidRPr="00E60B88"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E60B88">
              <w:t>(2 of 4) Concrete and Framing</w:t>
            </w:r>
          </w:p>
          <w:p w14:paraId="795FE7CB" w14:textId="65AC0B19" w:rsidR="0013604E" w:rsidRPr="00E60B88" w:rsidRDefault="00E60B88" w:rsidP="00B9070A">
            <w:pPr>
              <w:spacing w:after="0" w:line="240" w:lineRule="auto"/>
            </w:pPr>
            <w:r>
              <w:t>These lessons are designed to introduce the carpentry student to the basic skills and concepts used in constructing foundations and frames used in simple residential buildings.</w:t>
            </w:r>
          </w:p>
        </w:tc>
        <w:tc>
          <w:tcPr>
            <w:tcW w:w="5572" w:type="dxa"/>
            <w:gridSpan w:val="6"/>
          </w:tcPr>
          <w:p w14:paraId="6F4C5B4B" w14:textId="16A92F2C" w:rsidR="00321BC1" w:rsidRDefault="00DD40DF" w:rsidP="00B9070A">
            <w:pPr>
              <w:spacing w:after="0" w:line="240" w:lineRule="auto"/>
            </w:pPr>
            <w:r w:rsidRPr="00C44E14">
              <w:rPr>
                <w:b/>
              </w:rPr>
              <w:t>SUGGESTED UNIT TIMELINE:</w:t>
            </w:r>
            <w:r w:rsidR="00B67352">
              <w:rPr>
                <w:b/>
              </w:rPr>
              <w:t xml:space="preserve"> </w:t>
            </w:r>
            <w:r w:rsidR="00E60B88">
              <w:t>4 lessons</w:t>
            </w:r>
          </w:p>
          <w:p w14:paraId="1432A08A" w14:textId="77777777" w:rsidR="00E60B88" w:rsidRDefault="00E60B88" w:rsidP="00B9070A">
            <w:pPr>
              <w:spacing w:after="0" w:line="240" w:lineRule="auto"/>
            </w:pPr>
            <w:r>
              <w:t>Lesson 1: Concrete, Reinforcing Materials, and Forms</w:t>
            </w:r>
          </w:p>
          <w:p w14:paraId="0A6CA29A" w14:textId="77777777" w:rsidR="00E60B88" w:rsidRDefault="00E60B88" w:rsidP="00B9070A">
            <w:pPr>
              <w:spacing w:after="0" w:line="240" w:lineRule="auto"/>
            </w:pPr>
            <w:r>
              <w:t>Lesson 2: Walls and Ceilings</w:t>
            </w:r>
          </w:p>
          <w:p w14:paraId="068309CF" w14:textId="77777777" w:rsidR="00E60B88" w:rsidRDefault="00E60B88" w:rsidP="00B9070A">
            <w:pPr>
              <w:spacing w:after="0" w:line="240" w:lineRule="auto"/>
            </w:pPr>
            <w:r>
              <w:t>Lesson 3: Roofs</w:t>
            </w:r>
          </w:p>
          <w:p w14:paraId="0821F00F" w14:textId="28D2AA99" w:rsidR="00E60B88" w:rsidRPr="00E60B88" w:rsidRDefault="00E60B88" w:rsidP="00B9070A">
            <w:pPr>
              <w:spacing w:after="0" w:line="240" w:lineRule="auto"/>
            </w:pPr>
            <w:r>
              <w:t>Lesson 4: Floors and Stairs</w:t>
            </w:r>
          </w:p>
          <w:p w14:paraId="5F573286" w14:textId="34E77D95" w:rsidR="00DD40DF" w:rsidRPr="00E60B88" w:rsidRDefault="00DD40DF" w:rsidP="00B9070A">
            <w:pPr>
              <w:spacing w:after="0" w:line="240" w:lineRule="auto"/>
            </w:pPr>
            <w:r w:rsidRPr="00C44E14">
              <w:rPr>
                <w:b/>
              </w:rPr>
              <w:t xml:space="preserve">CLASS PERIOD (min.): </w:t>
            </w:r>
            <w:r w:rsidR="00E60B88">
              <w:t>90 minutes each</w:t>
            </w:r>
          </w:p>
        </w:tc>
      </w:tr>
      <w:tr w:rsidR="00DD40DF" w:rsidRPr="00DD40DF" w14:paraId="12E69937" w14:textId="77777777" w:rsidTr="007366EF">
        <w:tc>
          <w:tcPr>
            <w:tcW w:w="13176" w:type="dxa"/>
            <w:gridSpan w:val="9"/>
          </w:tcPr>
          <w:p w14:paraId="62753BDE" w14:textId="421ACE08" w:rsidR="00DD40DF" w:rsidRPr="00CD5A70" w:rsidRDefault="00DD40DF" w:rsidP="00B9070A">
            <w:pPr>
              <w:spacing w:after="0" w:line="240" w:lineRule="auto"/>
            </w:pPr>
            <w:r w:rsidRPr="00C44E14">
              <w:rPr>
                <w:b/>
              </w:rPr>
              <w:t>ESSENTIAL QUESTIONS:</w:t>
            </w:r>
          </w:p>
          <w:p w14:paraId="7DEA3393" w14:textId="77777777" w:rsidR="00DD40DF" w:rsidRDefault="006B4848" w:rsidP="00B9070A">
            <w:pPr>
              <w:pStyle w:val="ListParagraph"/>
              <w:numPr>
                <w:ilvl w:val="0"/>
                <w:numId w:val="17"/>
              </w:numPr>
              <w:spacing w:after="0" w:line="240" w:lineRule="auto"/>
              <w:ind w:left="360"/>
            </w:pPr>
            <w:r>
              <w:t xml:space="preserve">How are </w:t>
            </w:r>
            <w:proofErr w:type="gramStart"/>
            <w:r>
              <w:t>previously-learned</w:t>
            </w:r>
            <w:proofErr w:type="gramEnd"/>
            <w:r>
              <w:t xml:space="preserve"> skills (e.g., those of math, chemistry, and safety) applied in concrete construction?</w:t>
            </w:r>
          </w:p>
          <w:p w14:paraId="10C7FB9C" w14:textId="77777777" w:rsidR="006B4848" w:rsidRDefault="006B4848" w:rsidP="00B9070A">
            <w:pPr>
              <w:pStyle w:val="ListParagraph"/>
              <w:numPr>
                <w:ilvl w:val="0"/>
                <w:numId w:val="17"/>
              </w:numPr>
              <w:spacing w:after="0" w:line="240" w:lineRule="auto"/>
              <w:ind w:left="360"/>
            </w:pPr>
            <w:r>
              <w:t>How is concrete used as a structural component?</w:t>
            </w:r>
          </w:p>
          <w:p w14:paraId="630C3C7A" w14:textId="77777777" w:rsidR="006B4848" w:rsidRDefault="006B4848" w:rsidP="00B9070A">
            <w:pPr>
              <w:pStyle w:val="ListParagraph"/>
              <w:numPr>
                <w:ilvl w:val="0"/>
                <w:numId w:val="17"/>
              </w:numPr>
              <w:spacing w:after="0" w:line="240" w:lineRule="auto"/>
              <w:ind w:left="360"/>
            </w:pPr>
            <w:r>
              <w:t>How do the components of wall and ceiling frames form stable walls and ceilings?</w:t>
            </w:r>
          </w:p>
          <w:p w14:paraId="28E78371" w14:textId="77777777" w:rsidR="006B4848" w:rsidRDefault="006B4848" w:rsidP="00B9070A">
            <w:pPr>
              <w:pStyle w:val="ListParagraph"/>
              <w:numPr>
                <w:ilvl w:val="0"/>
                <w:numId w:val="17"/>
              </w:numPr>
              <w:spacing w:after="0" w:line="240" w:lineRule="auto"/>
              <w:ind w:left="360"/>
            </w:pPr>
            <w:r>
              <w:t>How are different methods of/materials for wall and ceiling framing suited for different purposes?</w:t>
            </w:r>
          </w:p>
          <w:p w14:paraId="26308AE2" w14:textId="77777777" w:rsidR="006B4848" w:rsidRDefault="006B4848" w:rsidP="00B9070A">
            <w:pPr>
              <w:pStyle w:val="ListParagraph"/>
              <w:numPr>
                <w:ilvl w:val="0"/>
                <w:numId w:val="17"/>
              </w:numPr>
              <w:spacing w:after="0" w:line="240" w:lineRule="auto"/>
              <w:ind w:left="360"/>
            </w:pPr>
            <w:r>
              <w:t xml:space="preserve">How are </w:t>
            </w:r>
            <w:proofErr w:type="gramStart"/>
            <w:r>
              <w:t>previously-learned</w:t>
            </w:r>
            <w:proofErr w:type="gramEnd"/>
            <w:r>
              <w:t xml:space="preserve"> skills and concepts (e.g., those of math, safety, and materials handling) applied in roof framing?</w:t>
            </w:r>
          </w:p>
          <w:p w14:paraId="2F1BA936" w14:textId="77777777" w:rsidR="006B4848" w:rsidRDefault="006B4848" w:rsidP="00B9070A">
            <w:pPr>
              <w:pStyle w:val="ListParagraph"/>
              <w:numPr>
                <w:ilvl w:val="0"/>
                <w:numId w:val="17"/>
              </w:numPr>
              <w:spacing w:after="0" w:line="240" w:lineRule="auto"/>
              <w:ind w:left="360"/>
            </w:pPr>
            <w:r>
              <w:t>What are the basic principles shared by roof-framing tools?</w:t>
            </w:r>
          </w:p>
          <w:p w14:paraId="04D38826" w14:textId="77777777" w:rsidR="006B4848" w:rsidRDefault="00F87734" w:rsidP="00B9070A">
            <w:pPr>
              <w:pStyle w:val="ListParagraph"/>
              <w:numPr>
                <w:ilvl w:val="0"/>
                <w:numId w:val="17"/>
              </w:numPr>
              <w:spacing w:after="0" w:line="240" w:lineRule="auto"/>
              <w:ind w:left="360"/>
            </w:pPr>
            <w:r>
              <w:t>How are floor and stair systems designed according to function (i.e., load requirements)?</w:t>
            </w:r>
          </w:p>
          <w:p w14:paraId="3425381E" w14:textId="195ED38A" w:rsidR="00F87734" w:rsidRPr="00ED76E9" w:rsidRDefault="00F87734" w:rsidP="00B9070A">
            <w:pPr>
              <w:pStyle w:val="ListParagraph"/>
              <w:numPr>
                <w:ilvl w:val="0"/>
                <w:numId w:val="17"/>
              </w:numPr>
              <w:spacing w:after="0" w:line="240" w:lineRule="auto"/>
              <w:ind w:left="360"/>
            </w:pPr>
            <w:r>
              <w:t>What are the steps involved in framing floor and stair systems?</w:t>
            </w:r>
          </w:p>
        </w:tc>
      </w:tr>
      <w:tr w:rsidR="008322A8" w14:paraId="4915F89A" w14:textId="77777777" w:rsidTr="007366EF">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7366EF">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7366EF">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144"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701"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527"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E60B88" w14:paraId="6A9BE743" w14:textId="77777777" w:rsidTr="007366EF">
        <w:trPr>
          <w:trHeight w:val="466"/>
        </w:trPr>
        <w:tc>
          <w:tcPr>
            <w:tcW w:w="4989" w:type="dxa"/>
            <w:gridSpan w:val="2"/>
          </w:tcPr>
          <w:p w14:paraId="408D0318" w14:textId="02917911" w:rsidR="00E60B88" w:rsidRPr="00CD5A70" w:rsidRDefault="00E60B88" w:rsidP="00B9070A">
            <w:pPr>
              <w:pStyle w:val="ListParagraph"/>
              <w:numPr>
                <w:ilvl w:val="0"/>
                <w:numId w:val="18"/>
              </w:numPr>
              <w:spacing w:after="0" w:line="240" w:lineRule="auto"/>
              <w:ind w:left="360"/>
            </w:pPr>
            <w:r w:rsidRPr="00910F5B">
              <w:t>Students will demonstrate their knowledge of terms associated with concrete, reinforcing materials, and forms.</w:t>
            </w:r>
          </w:p>
        </w:tc>
        <w:tc>
          <w:tcPr>
            <w:tcW w:w="2824" w:type="dxa"/>
            <w:gridSpan w:val="2"/>
          </w:tcPr>
          <w:p w14:paraId="7CBC7A1F" w14:textId="77777777" w:rsidR="00E60B88" w:rsidRPr="00CD5A70" w:rsidRDefault="00E60B88" w:rsidP="00B9070A">
            <w:pPr>
              <w:spacing w:after="0" w:line="240" w:lineRule="auto"/>
            </w:pPr>
          </w:p>
        </w:tc>
        <w:tc>
          <w:tcPr>
            <w:tcW w:w="1144" w:type="dxa"/>
            <w:shd w:val="clear" w:color="auto" w:fill="auto"/>
          </w:tcPr>
          <w:p w14:paraId="65A5DF43" w14:textId="77777777" w:rsidR="00E60B88" w:rsidRPr="00CD5A70" w:rsidRDefault="00E60B88" w:rsidP="00B9070A">
            <w:pPr>
              <w:spacing w:after="0" w:line="240" w:lineRule="auto"/>
            </w:pPr>
          </w:p>
        </w:tc>
        <w:tc>
          <w:tcPr>
            <w:tcW w:w="701" w:type="dxa"/>
            <w:shd w:val="clear" w:color="auto" w:fill="auto"/>
          </w:tcPr>
          <w:p w14:paraId="2772EBAD" w14:textId="77777777" w:rsidR="00E60B88" w:rsidRPr="00CD5A70" w:rsidRDefault="00E60B88" w:rsidP="00B9070A">
            <w:pPr>
              <w:spacing w:after="0" w:line="240" w:lineRule="auto"/>
            </w:pPr>
          </w:p>
        </w:tc>
        <w:tc>
          <w:tcPr>
            <w:tcW w:w="1527" w:type="dxa"/>
            <w:shd w:val="clear" w:color="auto" w:fill="auto"/>
          </w:tcPr>
          <w:p w14:paraId="4804736E" w14:textId="77777777" w:rsidR="00C62D5A" w:rsidRDefault="00C62D5A" w:rsidP="00C62D5A">
            <w:pPr>
              <w:spacing w:after="0" w:line="240" w:lineRule="auto"/>
            </w:pPr>
            <w:r>
              <w:t>L 9-10.1</w:t>
            </w:r>
          </w:p>
          <w:p w14:paraId="6DCD0CB0" w14:textId="77777777" w:rsidR="00C62D5A" w:rsidRDefault="00C62D5A" w:rsidP="00C62D5A">
            <w:pPr>
              <w:spacing w:after="0" w:line="240" w:lineRule="auto"/>
            </w:pPr>
            <w:r>
              <w:t>L 9-10.2</w:t>
            </w:r>
          </w:p>
          <w:p w14:paraId="6E6CB1F2" w14:textId="77777777" w:rsidR="00C62D5A" w:rsidRDefault="00C62D5A" w:rsidP="00C62D5A">
            <w:pPr>
              <w:spacing w:after="0" w:line="240" w:lineRule="auto"/>
            </w:pPr>
            <w:r>
              <w:t>L 11-12.1</w:t>
            </w:r>
          </w:p>
          <w:p w14:paraId="7EC8199F" w14:textId="5AF39469" w:rsidR="00E60B88" w:rsidRPr="00CD5A70" w:rsidRDefault="00C62D5A" w:rsidP="00C62D5A">
            <w:pPr>
              <w:spacing w:after="0" w:line="240" w:lineRule="auto"/>
            </w:pPr>
            <w:r>
              <w:t>L 11-12.2</w:t>
            </w:r>
          </w:p>
        </w:tc>
        <w:tc>
          <w:tcPr>
            <w:tcW w:w="1080" w:type="dxa"/>
            <w:shd w:val="clear" w:color="auto" w:fill="auto"/>
          </w:tcPr>
          <w:p w14:paraId="5D8BD76E" w14:textId="7475E9FC" w:rsidR="00E60B88" w:rsidRPr="00CD5A70" w:rsidRDefault="00E60B88" w:rsidP="00B9070A">
            <w:pPr>
              <w:spacing w:after="0" w:line="240" w:lineRule="auto"/>
            </w:pPr>
            <w:r>
              <w:t>27108-06</w:t>
            </w:r>
          </w:p>
        </w:tc>
        <w:tc>
          <w:tcPr>
            <w:tcW w:w="911" w:type="dxa"/>
            <w:shd w:val="clear" w:color="auto" w:fill="auto"/>
          </w:tcPr>
          <w:p w14:paraId="58D47BBD" w14:textId="5E4AB255" w:rsidR="00E60B88" w:rsidRPr="00CD5A70" w:rsidRDefault="00D84991" w:rsidP="00B9070A">
            <w:pPr>
              <w:spacing w:after="0" w:line="240" w:lineRule="auto"/>
            </w:pPr>
            <w:r>
              <w:t>Level 1</w:t>
            </w:r>
          </w:p>
        </w:tc>
      </w:tr>
      <w:tr w:rsidR="00E60B88" w14:paraId="06CCCB0F" w14:textId="77777777" w:rsidTr="007366EF">
        <w:trPr>
          <w:trHeight w:val="466"/>
        </w:trPr>
        <w:tc>
          <w:tcPr>
            <w:tcW w:w="4989" w:type="dxa"/>
            <w:gridSpan w:val="2"/>
          </w:tcPr>
          <w:p w14:paraId="7A03DADD" w14:textId="21DE290A" w:rsidR="00E60B88" w:rsidRPr="00CD5A70" w:rsidRDefault="00E60B88" w:rsidP="00B9070A">
            <w:pPr>
              <w:pStyle w:val="ListParagraph"/>
              <w:numPr>
                <w:ilvl w:val="0"/>
                <w:numId w:val="18"/>
              </w:numPr>
              <w:spacing w:after="0" w:line="240" w:lineRule="auto"/>
              <w:ind w:left="360"/>
            </w:pPr>
            <w:r w:rsidRPr="00910F5B">
              <w:t>Students will demonstrate safe and effective procedures for working with concrete.</w:t>
            </w:r>
          </w:p>
        </w:tc>
        <w:tc>
          <w:tcPr>
            <w:tcW w:w="2824" w:type="dxa"/>
            <w:gridSpan w:val="2"/>
          </w:tcPr>
          <w:p w14:paraId="00F05536" w14:textId="77777777" w:rsidR="00E60B88" w:rsidRPr="00CD5A70" w:rsidRDefault="00E60B88" w:rsidP="00B9070A">
            <w:pPr>
              <w:spacing w:after="0" w:line="240" w:lineRule="auto"/>
            </w:pPr>
            <w:bookmarkStart w:id="0" w:name="_GoBack"/>
            <w:bookmarkEnd w:id="0"/>
          </w:p>
        </w:tc>
        <w:tc>
          <w:tcPr>
            <w:tcW w:w="1144" w:type="dxa"/>
            <w:shd w:val="clear" w:color="auto" w:fill="auto"/>
          </w:tcPr>
          <w:p w14:paraId="1F01B516" w14:textId="77777777" w:rsidR="00E60B88" w:rsidRPr="00CD5A70" w:rsidRDefault="00E60B88" w:rsidP="00B9070A">
            <w:pPr>
              <w:spacing w:after="0" w:line="240" w:lineRule="auto"/>
            </w:pPr>
          </w:p>
        </w:tc>
        <w:tc>
          <w:tcPr>
            <w:tcW w:w="701" w:type="dxa"/>
            <w:shd w:val="clear" w:color="auto" w:fill="auto"/>
          </w:tcPr>
          <w:p w14:paraId="1F8CD6E0" w14:textId="77777777" w:rsidR="00E60B88" w:rsidRPr="00CD5A70" w:rsidRDefault="00E60B88" w:rsidP="00B9070A">
            <w:pPr>
              <w:spacing w:after="0" w:line="240" w:lineRule="auto"/>
            </w:pPr>
          </w:p>
        </w:tc>
        <w:tc>
          <w:tcPr>
            <w:tcW w:w="1527" w:type="dxa"/>
            <w:shd w:val="clear" w:color="auto" w:fill="auto"/>
          </w:tcPr>
          <w:p w14:paraId="152EDE0E" w14:textId="77777777" w:rsidR="00C62D5A" w:rsidRDefault="00C62D5A" w:rsidP="00C62D5A">
            <w:pPr>
              <w:spacing w:after="0" w:line="240" w:lineRule="auto"/>
            </w:pPr>
            <w:r>
              <w:t>SL 9-10.1</w:t>
            </w:r>
          </w:p>
          <w:p w14:paraId="42097DA7" w14:textId="77777777" w:rsidR="00C62D5A" w:rsidRDefault="00C62D5A" w:rsidP="00C62D5A">
            <w:pPr>
              <w:spacing w:after="0" w:line="240" w:lineRule="auto"/>
            </w:pPr>
            <w:r>
              <w:t>SL 11-12.1</w:t>
            </w:r>
          </w:p>
          <w:p w14:paraId="791C1218" w14:textId="77777777" w:rsidR="00E60B88" w:rsidRPr="00CD5A70" w:rsidRDefault="00E60B88" w:rsidP="00B9070A">
            <w:pPr>
              <w:spacing w:after="0" w:line="240" w:lineRule="auto"/>
            </w:pPr>
          </w:p>
        </w:tc>
        <w:tc>
          <w:tcPr>
            <w:tcW w:w="1080" w:type="dxa"/>
            <w:shd w:val="clear" w:color="auto" w:fill="auto"/>
          </w:tcPr>
          <w:p w14:paraId="44EF2C8D" w14:textId="58BB70C0" w:rsidR="00E60B88" w:rsidRPr="00CD5A70" w:rsidRDefault="00E60B88" w:rsidP="00B9070A">
            <w:pPr>
              <w:spacing w:after="0" w:line="240" w:lineRule="auto"/>
            </w:pPr>
            <w:r>
              <w:t>27108-06</w:t>
            </w:r>
          </w:p>
        </w:tc>
        <w:tc>
          <w:tcPr>
            <w:tcW w:w="911" w:type="dxa"/>
            <w:shd w:val="clear" w:color="auto" w:fill="auto"/>
          </w:tcPr>
          <w:p w14:paraId="268CE8D4" w14:textId="72A85326" w:rsidR="00E60B88" w:rsidRPr="00CD5A70" w:rsidRDefault="00D84991" w:rsidP="00B9070A">
            <w:pPr>
              <w:spacing w:after="0" w:line="240" w:lineRule="auto"/>
            </w:pPr>
            <w:r>
              <w:t>Level 2</w:t>
            </w:r>
          </w:p>
        </w:tc>
      </w:tr>
      <w:tr w:rsidR="00E60B88" w14:paraId="20FF3B0D" w14:textId="77777777" w:rsidTr="007366EF">
        <w:trPr>
          <w:trHeight w:val="466"/>
        </w:trPr>
        <w:tc>
          <w:tcPr>
            <w:tcW w:w="4989" w:type="dxa"/>
            <w:gridSpan w:val="2"/>
          </w:tcPr>
          <w:p w14:paraId="7996C135" w14:textId="62D93063" w:rsidR="00E60B88" w:rsidRPr="00CD5A70" w:rsidRDefault="00E60B88" w:rsidP="00B9070A">
            <w:pPr>
              <w:pStyle w:val="ListParagraph"/>
              <w:numPr>
                <w:ilvl w:val="0"/>
                <w:numId w:val="18"/>
              </w:numPr>
              <w:spacing w:after="0" w:line="240" w:lineRule="auto"/>
              <w:ind w:left="360"/>
            </w:pPr>
            <w:r w:rsidRPr="00910F5B">
              <w:t>Students will demonstrate their knowledge of the terms and concepts associated with wall and ceiling framing.</w:t>
            </w:r>
          </w:p>
        </w:tc>
        <w:tc>
          <w:tcPr>
            <w:tcW w:w="2824" w:type="dxa"/>
            <w:gridSpan w:val="2"/>
          </w:tcPr>
          <w:p w14:paraId="277F0864" w14:textId="77777777" w:rsidR="00E60B88" w:rsidRPr="00CD5A70" w:rsidRDefault="00E60B88" w:rsidP="00B9070A">
            <w:pPr>
              <w:spacing w:after="0" w:line="240" w:lineRule="auto"/>
            </w:pPr>
          </w:p>
        </w:tc>
        <w:tc>
          <w:tcPr>
            <w:tcW w:w="1144" w:type="dxa"/>
            <w:shd w:val="clear" w:color="auto" w:fill="auto"/>
          </w:tcPr>
          <w:p w14:paraId="4F719ACD" w14:textId="77777777" w:rsidR="00E60B88" w:rsidRPr="00CD5A70" w:rsidRDefault="00E60B88" w:rsidP="00B9070A">
            <w:pPr>
              <w:spacing w:after="0" w:line="240" w:lineRule="auto"/>
            </w:pPr>
          </w:p>
        </w:tc>
        <w:tc>
          <w:tcPr>
            <w:tcW w:w="701" w:type="dxa"/>
            <w:shd w:val="clear" w:color="auto" w:fill="auto"/>
          </w:tcPr>
          <w:p w14:paraId="544C8655" w14:textId="77777777" w:rsidR="00E60B88" w:rsidRPr="00CD5A70" w:rsidRDefault="00E60B88" w:rsidP="00B9070A">
            <w:pPr>
              <w:spacing w:after="0" w:line="240" w:lineRule="auto"/>
            </w:pPr>
          </w:p>
        </w:tc>
        <w:tc>
          <w:tcPr>
            <w:tcW w:w="1527" w:type="dxa"/>
            <w:shd w:val="clear" w:color="auto" w:fill="auto"/>
          </w:tcPr>
          <w:p w14:paraId="5206E97E" w14:textId="77777777" w:rsidR="00C62D5A" w:rsidRDefault="00C62D5A" w:rsidP="00C62D5A">
            <w:pPr>
              <w:spacing w:after="0" w:line="240" w:lineRule="auto"/>
            </w:pPr>
            <w:r>
              <w:t>L 9-10.1</w:t>
            </w:r>
          </w:p>
          <w:p w14:paraId="6E38621C" w14:textId="77777777" w:rsidR="00C62D5A" w:rsidRDefault="00C62D5A" w:rsidP="00C62D5A">
            <w:pPr>
              <w:spacing w:after="0" w:line="240" w:lineRule="auto"/>
            </w:pPr>
            <w:r>
              <w:t>L 9-10.2</w:t>
            </w:r>
          </w:p>
          <w:p w14:paraId="0418B620" w14:textId="77777777" w:rsidR="00C62D5A" w:rsidRDefault="00C62D5A" w:rsidP="00C62D5A">
            <w:pPr>
              <w:spacing w:after="0" w:line="240" w:lineRule="auto"/>
            </w:pPr>
            <w:r>
              <w:t>L 11-12.1</w:t>
            </w:r>
          </w:p>
          <w:p w14:paraId="16CA5F3F" w14:textId="430F971B" w:rsidR="00E60B88" w:rsidRPr="00CD5A70" w:rsidRDefault="00C62D5A" w:rsidP="00C62D5A">
            <w:pPr>
              <w:spacing w:after="0" w:line="240" w:lineRule="auto"/>
            </w:pPr>
            <w:r>
              <w:t>L 11-12.2</w:t>
            </w:r>
          </w:p>
        </w:tc>
        <w:tc>
          <w:tcPr>
            <w:tcW w:w="1080" w:type="dxa"/>
            <w:shd w:val="clear" w:color="auto" w:fill="auto"/>
          </w:tcPr>
          <w:p w14:paraId="6CB4AABB" w14:textId="51F17AE5" w:rsidR="00E60B88" w:rsidRPr="00CD5A70" w:rsidRDefault="00E60B88" w:rsidP="00B9070A">
            <w:pPr>
              <w:spacing w:after="0" w:line="240" w:lineRule="auto"/>
            </w:pPr>
            <w:r>
              <w:t>27106-06</w:t>
            </w:r>
          </w:p>
        </w:tc>
        <w:tc>
          <w:tcPr>
            <w:tcW w:w="911" w:type="dxa"/>
            <w:shd w:val="clear" w:color="auto" w:fill="auto"/>
          </w:tcPr>
          <w:p w14:paraId="6A06C6A3" w14:textId="3E8AC4B4" w:rsidR="00E60B88" w:rsidRPr="00CD5A70" w:rsidRDefault="00D84991" w:rsidP="00B9070A">
            <w:pPr>
              <w:spacing w:after="0" w:line="240" w:lineRule="auto"/>
            </w:pPr>
            <w:r>
              <w:t>Level 1</w:t>
            </w:r>
          </w:p>
        </w:tc>
      </w:tr>
      <w:tr w:rsidR="00E60B88" w14:paraId="18074205" w14:textId="77777777" w:rsidTr="007366EF">
        <w:trPr>
          <w:trHeight w:val="206"/>
        </w:trPr>
        <w:tc>
          <w:tcPr>
            <w:tcW w:w="4989" w:type="dxa"/>
            <w:gridSpan w:val="2"/>
          </w:tcPr>
          <w:p w14:paraId="541A2B14" w14:textId="412228F2" w:rsidR="00E60B88" w:rsidRPr="00CD5A70" w:rsidRDefault="00E60B88" w:rsidP="00B9070A">
            <w:pPr>
              <w:pStyle w:val="ListParagraph"/>
              <w:numPr>
                <w:ilvl w:val="0"/>
                <w:numId w:val="18"/>
              </w:numPr>
              <w:spacing w:after="0" w:line="240" w:lineRule="auto"/>
              <w:ind w:left="360"/>
            </w:pPr>
            <w:r w:rsidRPr="00910F5B">
              <w:t xml:space="preserve">Students will select the best materials/methods for a given construction project, and justify their </w:t>
            </w:r>
            <w:r w:rsidRPr="00910F5B">
              <w:lastRenderedPageBreak/>
              <w:t>reasoning.</w:t>
            </w:r>
          </w:p>
        </w:tc>
        <w:tc>
          <w:tcPr>
            <w:tcW w:w="2824" w:type="dxa"/>
            <w:gridSpan w:val="2"/>
          </w:tcPr>
          <w:p w14:paraId="0AF38F09" w14:textId="77777777" w:rsidR="00E60B88" w:rsidRPr="00CD5A70" w:rsidRDefault="00E60B88" w:rsidP="00B9070A">
            <w:pPr>
              <w:spacing w:after="0" w:line="240" w:lineRule="auto"/>
            </w:pPr>
          </w:p>
        </w:tc>
        <w:tc>
          <w:tcPr>
            <w:tcW w:w="1144" w:type="dxa"/>
            <w:shd w:val="clear" w:color="auto" w:fill="auto"/>
          </w:tcPr>
          <w:p w14:paraId="3CC30DE8" w14:textId="77777777" w:rsidR="00E60B88" w:rsidRPr="00CD5A70" w:rsidRDefault="00E60B88" w:rsidP="00B9070A">
            <w:pPr>
              <w:spacing w:after="0" w:line="240" w:lineRule="auto"/>
            </w:pPr>
          </w:p>
        </w:tc>
        <w:tc>
          <w:tcPr>
            <w:tcW w:w="701" w:type="dxa"/>
            <w:shd w:val="clear" w:color="auto" w:fill="auto"/>
          </w:tcPr>
          <w:p w14:paraId="21F95B9E" w14:textId="77777777" w:rsidR="00E60B88" w:rsidRPr="00CD5A70" w:rsidRDefault="00E60B88" w:rsidP="00B9070A">
            <w:pPr>
              <w:spacing w:after="0" w:line="240" w:lineRule="auto"/>
            </w:pPr>
          </w:p>
        </w:tc>
        <w:tc>
          <w:tcPr>
            <w:tcW w:w="1527" w:type="dxa"/>
            <w:shd w:val="clear" w:color="auto" w:fill="auto"/>
          </w:tcPr>
          <w:p w14:paraId="57DBCD59" w14:textId="77777777" w:rsidR="00C62D5A" w:rsidRDefault="00C62D5A" w:rsidP="00C62D5A">
            <w:pPr>
              <w:spacing w:after="0" w:line="240" w:lineRule="auto"/>
            </w:pPr>
            <w:r>
              <w:t>RI 11-12.1</w:t>
            </w:r>
          </w:p>
          <w:p w14:paraId="2661A307" w14:textId="77777777" w:rsidR="00C62D5A" w:rsidRDefault="00C62D5A" w:rsidP="00C62D5A">
            <w:pPr>
              <w:spacing w:after="0" w:line="240" w:lineRule="auto"/>
            </w:pPr>
            <w:r>
              <w:t>RI 11-12.3</w:t>
            </w:r>
          </w:p>
          <w:p w14:paraId="0AB81944" w14:textId="77777777" w:rsidR="00C62D5A" w:rsidRDefault="00C62D5A" w:rsidP="00C62D5A">
            <w:pPr>
              <w:spacing w:after="0" w:line="240" w:lineRule="auto"/>
            </w:pPr>
            <w:r>
              <w:lastRenderedPageBreak/>
              <w:t>RI 11-12.7</w:t>
            </w:r>
          </w:p>
          <w:p w14:paraId="53ADF163" w14:textId="77777777" w:rsidR="00C62D5A" w:rsidRDefault="00C62D5A" w:rsidP="00C62D5A">
            <w:pPr>
              <w:spacing w:after="0" w:line="240" w:lineRule="auto"/>
            </w:pPr>
            <w:r>
              <w:t>RST 9-10.1</w:t>
            </w:r>
          </w:p>
          <w:p w14:paraId="531238D5" w14:textId="77777777" w:rsidR="00C62D5A" w:rsidRDefault="00C62D5A" w:rsidP="00C62D5A">
            <w:pPr>
              <w:spacing w:after="0" w:line="240" w:lineRule="auto"/>
            </w:pPr>
            <w:r>
              <w:t>RST 11-12.1</w:t>
            </w:r>
          </w:p>
          <w:p w14:paraId="5433FE0C" w14:textId="77777777" w:rsidR="00C62D5A" w:rsidRDefault="00C62D5A" w:rsidP="00C62D5A">
            <w:pPr>
              <w:spacing w:after="0" w:line="240" w:lineRule="auto"/>
            </w:pPr>
            <w:r>
              <w:t>L 9-10.1</w:t>
            </w:r>
          </w:p>
          <w:p w14:paraId="69A5E933" w14:textId="77777777" w:rsidR="00C62D5A" w:rsidRDefault="00C62D5A" w:rsidP="00C62D5A">
            <w:pPr>
              <w:spacing w:after="0" w:line="240" w:lineRule="auto"/>
            </w:pPr>
            <w:r>
              <w:t>L 9-10.2</w:t>
            </w:r>
          </w:p>
          <w:p w14:paraId="1CF03760" w14:textId="77777777" w:rsidR="00C62D5A" w:rsidRDefault="00C62D5A" w:rsidP="00C62D5A">
            <w:pPr>
              <w:spacing w:after="0" w:line="240" w:lineRule="auto"/>
            </w:pPr>
            <w:r>
              <w:t>L 9-10.4</w:t>
            </w:r>
          </w:p>
          <w:p w14:paraId="46891C4A" w14:textId="77777777" w:rsidR="00C62D5A" w:rsidRDefault="00C62D5A" w:rsidP="00C62D5A">
            <w:pPr>
              <w:spacing w:after="0" w:line="240" w:lineRule="auto"/>
            </w:pPr>
            <w:r>
              <w:t>L 9-10.6</w:t>
            </w:r>
          </w:p>
          <w:p w14:paraId="150F287D" w14:textId="77777777" w:rsidR="00C62D5A" w:rsidRDefault="00C62D5A" w:rsidP="00C62D5A">
            <w:pPr>
              <w:spacing w:after="0" w:line="240" w:lineRule="auto"/>
            </w:pPr>
            <w:r>
              <w:t>L 11-12.1</w:t>
            </w:r>
          </w:p>
          <w:p w14:paraId="01910294" w14:textId="77777777" w:rsidR="00C62D5A" w:rsidRDefault="00C62D5A" w:rsidP="00C62D5A">
            <w:pPr>
              <w:spacing w:after="0" w:line="240" w:lineRule="auto"/>
            </w:pPr>
            <w:r>
              <w:t>L 11-12.2</w:t>
            </w:r>
          </w:p>
          <w:p w14:paraId="331C9FF7" w14:textId="77777777" w:rsidR="00C62D5A" w:rsidRDefault="00C62D5A" w:rsidP="00C62D5A">
            <w:pPr>
              <w:spacing w:after="0" w:line="240" w:lineRule="auto"/>
            </w:pPr>
            <w:r>
              <w:t>L 11-12.4</w:t>
            </w:r>
          </w:p>
          <w:p w14:paraId="6C31830C" w14:textId="77777777" w:rsidR="00C62D5A" w:rsidRDefault="00C62D5A" w:rsidP="00C62D5A">
            <w:pPr>
              <w:spacing w:after="0" w:line="240" w:lineRule="auto"/>
            </w:pPr>
            <w:r>
              <w:t>L 11-12.6</w:t>
            </w:r>
          </w:p>
          <w:p w14:paraId="427D512B" w14:textId="77777777" w:rsidR="00C62D5A" w:rsidRDefault="00C62D5A" w:rsidP="00C62D5A">
            <w:pPr>
              <w:spacing w:after="0" w:line="240" w:lineRule="auto"/>
            </w:pPr>
            <w:r>
              <w:t>WHST 9-10.1</w:t>
            </w:r>
          </w:p>
          <w:p w14:paraId="5C9FACC5" w14:textId="77777777" w:rsidR="00C62D5A" w:rsidRDefault="00C62D5A" w:rsidP="00C62D5A">
            <w:pPr>
              <w:spacing w:after="0" w:line="240" w:lineRule="auto"/>
            </w:pPr>
            <w:r>
              <w:t>WHST 9-10.4</w:t>
            </w:r>
          </w:p>
          <w:p w14:paraId="74B3ECB6" w14:textId="77777777" w:rsidR="00C62D5A" w:rsidRDefault="00C62D5A" w:rsidP="00C62D5A">
            <w:pPr>
              <w:spacing w:after="0" w:line="240" w:lineRule="auto"/>
            </w:pPr>
            <w:r>
              <w:t>WHST 9-10.8</w:t>
            </w:r>
          </w:p>
          <w:p w14:paraId="358CF894" w14:textId="77777777" w:rsidR="00C62D5A" w:rsidRDefault="00C62D5A" w:rsidP="00C62D5A">
            <w:pPr>
              <w:spacing w:after="0" w:line="240" w:lineRule="auto"/>
            </w:pPr>
            <w:r>
              <w:t>WHST 9-10.10</w:t>
            </w:r>
          </w:p>
          <w:p w14:paraId="7C292658" w14:textId="77777777" w:rsidR="00C62D5A" w:rsidRDefault="00C62D5A" w:rsidP="00C62D5A">
            <w:pPr>
              <w:spacing w:after="0" w:line="240" w:lineRule="auto"/>
            </w:pPr>
            <w:r>
              <w:t>WHST 11-12.1</w:t>
            </w:r>
          </w:p>
          <w:p w14:paraId="51B10357" w14:textId="77777777" w:rsidR="00C62D5A" w:rsidRDefault="00C62D5A" w:rsidP="00C62D5A">
            <w:pPr>
              <w:spacing w:after="0" w:line="240" w:lineRule="auto"/>
            </w:pPr>
            <w:r>
              <w:t>WHST 11-12.4</w:t>
            </w:r>
          </w:p>
          <w:p w14:paraId="0EDA06BC" w14:textId="77777777" w:rsidR="00C62D5A" w:rsidRDefault="00C62D5A" w:rsidP="00C62D5A">
            <w:pPr>
              <w:spacing w:after="0" w:line="240" w:lineRule="auto"/>
            </w:pPr>
            <w:r>
              <w:t>WHST 11-12.8</w:t>
            </w:r>
          </w:p>
          <w:p w14:paraId="5D4123E0" w14:textId="77777777" w:rsidR="00C62D5A" w:rsidRDefault="00C62D5A" w:rsidP="00C62D5A">
            <w:pPr>
              <w:spacing w:after="0" w:line="240" w:lineRule="auto"/>
            </w:pPr>
            <w:r>
              <w:t>WHST 11-12.10</w:t>
            </w:r>
          </w:p>
          <w:p w14:paraId="763C8A2C" w14:textId="3B4DE600" w:rsidR="00E60B88" w:rsidRPr="00CD5A70" w:rsidRDefault="00C62D5A" w:rsidP="00B9070A">
            <w:pPr>
              <w:spacing w:after="0" w:line="240" w:lineRule="auto"/>
            </w:pPr>
            <w:r>
              <w:t>RST 11-12.9</w:t>
            </w:r>
          </w:p>
        </w:tc>
        <w:tc>
          <w:tcPr>
            <w:tcW w:w="1080" w:type="dxa"/>
            <w:shd w:val="clear" w:color="auto" w:fill="auto"/>
          </w:tcPr>
          <w:p w14:paraId="0B8DA8A8" w14:textId="5949BE61" w:rsidR="00E60B88" w:rsidRPr="00CD5A70" w:rsidRDefault="00E60B88" w:rsidP="00B9070A">
            <w:pPr>
              <w:spacing w:after="0" w:line="240" w:lineRule="auto"/>
            </w:pPr>
            <w:r>
              <w:lastRenderedPageBreak/>
              <w:t>27106-06</w:t>
            </w:r>
          </w:p>
        </w:tc>
        <w:tc>
          <w:tcPr>
            <w:tcW w:w="911" w:type="dxa"/>
            <w:shd w:val="clear" w:color="auto" w:fill="auto"/>
          </w:tcPr>
          <w:p w14:paraId="548BF372" w14:textId="6CA8F671" w:rsidR="00E60B88" w:rsidRPr="00CD5A70" w:rsidRDefault="00D84991" w:rsidP="00B9070A">
            <w:pPr>
              <w:spacing w:after="0" w:line="240" w:lineRule="auto"/>
            </w:pPr>
            <w:r>
              <w:t>Level 3</w:t>
            </w:r>
          </w:p>
        </w:tc>
      </w:tr>
      <w:tr w:rsidR="00E60B88" w14:paraId="7B3E52BA" w14:textId="77777777" w:rsidTr="007366EF">
        <w:trPr>
          <w:trHeight w:val="466"/>
        </w:trPr>
        <w:tc>
          <w:tcPr>
            <w:tcW w:w="4989" w:type="dxa"/>
            <w:gridSpan w:val="2"/>
          </w:tcPr>
          <w:p w14:paraId="4CECA990" w14:textId="5689A3BB" w:rsidR="00E60B88" w:rsidRPr="00CD5A70" w:rsidRDefault="00E60B88" w:rsidP="00B9070A">
            <w:pPr>
              <w:pStyle w:val="ListParagraph"/>
              <w:numPr>
                <w:ilvl w:val="0"/>
                <w:numId w:val="18"/>
              </w:numPr>
              <w:spacing w:after="0" w:line="240" w:lineRule="auto"/>
              <w:ind w:left="360"/>
            </w:pPr>
            <w:r w:rsidRPr="00910F5B">
              <w:lastRenderedPageBreak/>
              <w:t>Students will translate information found on construction drawings into quantities of building materials.</w:t>
            </w:r>
          </w:p>
        </w:tc>
        <w:tc>
          <w:tcPr>
            <w:tcW w:w="2824" w:type="dxa"/>
            <w:gridSpan w:val="2"/>
          </w:tcPr>
          <w:p w14:paraId="2E31D10E" w14:textId="77777777" w:rsidR="00E60B88" w:rsidRPr="00CD5A70" w:rsidRDefault="00E60B88" w:rsidP="00B9070A">
            <w:pPr>
              <w:spacing w:after="0" w:line="240" w:lineRule="auto"/>
            </w:pPr>
          </w:p>
        </w:tc>
        <w:tc>
          <w:tcPr>
            <w:tcW w:w="1144" w:type="dxa"/>
            <w:shd w:val="clear" w:color="auto" w:fill="auto"/>
          </w:tcPr>
          <w:p w14:paraId="482DD476" w14:textId="77777777" w:rsidR="00E60B88" w:rsidRPr="00CD5A70" w:rsidRDefault="00E60B88" w:rsidP="00B9070A">
            <w:pPr>
              <w:spacing w:after="0" w:line="240" w:lineRule="auto"/>
            </w:pPr>
          </w:p>
        </w:tc>
        <w:tc>
          <w:tcPr>
            <w:tcW w:w="701" w:type="dxa"/>
            <w:shd w:val="clear" w:color="auto" w:fill="auto"/>
          </w:tcPr>
          <w:p w14:paraId="213C8C8F" w14:textId="77777777" w:rsidR="00E60B88" w:rsidRPr="00CD5A70" w:rsidRDefault="00E60B88" w:rsidP="00B9070A">
            <w:pPr>
              <w:spacing w:after="0" w:line="240" w:lineRule="auto"/>
            </w:pPr>
          </w:p>
        </w:tc>
        <w:tc>
          <w:tcPr>
            <w:tcW w:w="1527" w:type="dxa"/>
            <w:shd w:val="clear" w:color="auto" w:fill="auto"/>
          </w:tcPr>
          <w:p w14:paraId="2B011FC2" w14:textId="77777777" w:rsidR="00D84991" w:rsidRDefault="00D84991" w:rsidP="00D84991">
            <w:pPr>
              <w:spacing w:after="0" w:line="240" w:lineRule="auto"/>
            </w:pPr>
            <w:r>
              <w:t>N-RN 3</w:t>
            </w:r>
          </w:p>
          <w:p w14:paraId="652C1936" w14:textId="77777777" w:rsidR="00D84991" w:rsidRDefault="00D84991" w:rsidP="00D84991">
            <w:pPr>
              <w:spacing w:after="0" w:line="240" w:lineRule="auto"/>
            </w:pPr>
            <w:r>
              <w:t>N-Q 1</w:t>
            </w:r>
          </w:p>
          <w:p w14:paraId="67D00E3F" w14:textId="77777777" w:rsidR="00D84991" w:rsidRDefault="00D84991" w:rsidP="00D84991">
            <w:pPr>
              <w:spacing w:after="0" w:line="240" w:lineRule="auto"/>
            </w:pPr>
            <w:r>
              <w:t>N-Q 2</w:t>
            </w:r>
          </w:p>
          <w:p w14:paraId="33BF7ABA" w14:textId="77777777" w:rsidR="00D84991" w:rsidRDefault="00D84991" w:rsidP="00D84991">
            <w:pPr>
              <w:spacing w:after="0" w:line="240" w:lineRule="auto"/>
            </w:pPr>
            <w:r>
              <w:t>N-Q 3</w:t>
            </w:r>
          </w:p>
          <w:p w14:paraId="53D4045D" w14:textId="77777777" w:rsidR="00D84991" w:rsidRDefault="00D84991" w:rsidP="00D84991">
            <w:pPr>
              <w:spacing w:after="0" w:line="240" w:lineRule="auto"/>
            </w:pPr>
            <w:r>
              <w:t>N-CN 6</w:t>
            </w:r>
          </w:p>
          <w:p w14:paraId="07B858FA" w14:textId="77777777" w:rsidR="00D84991" w:rsidRDefault="00D84991" w:rsidP="00D84991">
            <w:pPr>
              <w:spacing w:after="0" w:line="240" w:lineRule="auto"/>
            </w:pPr>
            <w:r>
              <w:t>G-GMD 4</w:t>
            </w:r>
          </w:p>
          <w:p w14:paraId="7D1B235C" w14:textId="77777777" w:rsidR="00E60B88" w:rsidRDefault="00D84991" w:rsidP="00D84991">
            <w:pPr>
              <w:spacing w:after="0" w:line="240" w:lineRule="auto"/>
            </w:pPr>
            <w:r>
              <w:t>G-MG 3</w:t>
            </w:r>
          </w:p>
          <w:p w14:paraId="25F3EF62" w14:textId="77777777" w:rsidR="00C62D5A" w:rsidRDefault="00C62D5A" w:rsidP="00C62D5A">
            <w:pPr>
              <w:spacing w:after="0" w:line="240" w:lineRule="auto"/>
            </w:pPr>
            <w:r>
              <w:t>RI 11-12.1</w:t>
            </w:r>
          </w:p>
          <w:p w14:paraId="1A333EB2" w14:textId="77777777" w:rsidR="00C62D5A" w:rsidRDefault="00C62D5A" w:rsidP="00C62D5A">
            <w:pPr>
              <w:spacing w:after="0" w:line="240" w:lineRule="auto"/>
            </w:pPr>
            <w:r>
              <w:t>RI 11-12.3</w:t>
            </w:r>
          </w:p>
          <w:p w14:paraId="3AF90011" w14:textId="77777777" w:rsidR="00C62D5A" w:rsidRDefault="00C62D5A" w:rsidP="00C62D5A">
            <w:pPr>
              <w:spacing w:after="0" w:line="240" w:lineRule="auto"/>
            </w:pPr>
            <w:r>
              <w:t>RI 11-12.7</w:t>
            </w:r>
          </w:p>
          <w:p w14:paraId="7D845800" w14:textId="77777777" w:rsidR="00C62D5A" w:rsidRDefault="00C62D5A" w:rsidP="00C62D5A">
            <w:pPr>
              <w:spacing w:after="0" w:line="240" w:lineRule="auto"/>
            </w:pPr>
            <w:r>
              <w:t>RST 9-10.1</w:t>
            </w:r>
          </w:p>
          <w:p w14:paraId="2AE90DB0" w14:textId="31DE6177" w:rsidR="00C62D5A" w:rsidRPr="00CD5A70" w:rsidRDefault="00C62D5A" w:rsidP="00D84991">
            <w:pPr>
              <w:spacing w:after="0" w:line="240" w:lineRule="auto"/>
            </w:pPr>
            <w:r>
              <w:t>RST 11-12.1</w:t>
            </w:r>
          </w:p>
        </w:tc>
        <w:tc>
          <w:tcPr>
            <w:tcW w:w="1080" w:type="dxa"/>
            <w:shd w:val="clear" w:color="auto" w:fill="auto"/>
          </w:tcPr>
          <w:p w14:paraId="333B315C" w14:textId="77777777" w:rsidR="00E60B88" w:rsidRDefault="00E60B88" w:rsidP="00B9070A">
            <w:pPr>
              <w:spacing w:after="0" w:line="240" w:lineRule="auto"/>
            </w:pPr>
            <w:r>
              <w:t>27105-06</w:t>
            </w:r>
          </w:p>
          <w:p w14:paraId="6329912F" w14:textId="77777777" w:rsidR="00E60B88" w:rsidRDefault="00E60B88" w:rsidP="00B9070A">
            <w:pPr>
              <w:spacing w:after="0" w:line="240" w:lineRule="auto"/>
            </w:pPr>
            <w:r>
              <w:t>27106-06</w:t>
            </w:r>
          </w:p>
          <w:p w14:paraId="2526EC0C" w14:textId="77777777" w:rsidR="00E60B88" w:rsidRDefault="00E60B88" w:rsidP="00B9070A">
            <w:pPr>
              <w:spacing w:after="0" w:line="240" w:lineRule="auto"/>
            </w:pPr>
            <w:r>
              <w:t>27107-06</w:t>
            </w:r>
          </w:p>
          <w:p w14:paraId="49BED435" w14:textId="5F562235" w:rsidR="00E60B88" w:rsidRPr="00CD5A70" w:rsidRDefault="00E60B88" w:rsidP="00B9070A">
            <w:pPr>
              <w:spacing w:after="0" w:line="240" w:lineRule="auto"/>
            </w:pPr>
            <w:r>
              <w:t>27110-06</w:t>
            </w:r>
          </w:p>
        </w:tc>
        <w:tc>
          <w:tcPr>
            <w:tcW w:w="911" w:type="dxa"/>
            <w:shd w:val="clear" w:color="auto" w:fill="auto"/>
          </w:tcPr>
          <w:p w14:paraId="38DFC2BB" w14:textId="3FC10997" w:rsidR="00E60B88" w:rsidRPr="00CD5A70" w:rsidRDefault="00D84991" w:rsidP="00B9070A">
            <w:pPr>
              <w:spacing w:after="0" w:line="240" w:lineRule="auto"/>
            </w:pPr>
            <w:r>
              <w:t>Level 1</w:t>
            </w:r>
          </w:p>
        </w:tc>
      </w:tr>
      <w:tr w:rsidR="00E60B88" w14:paraId="2B21E8C6" w14:textId="77777777" w:rsidTr="007366EF">
        <w:trPr>
          <w:trHeight w:val="287"/>
        </w:trPr>
        <w:tc>
          <w:tcPr>
            <w:tcW w:w="4989" w:type="dxa"/>
            <w:gridSpan w:val="2"/>
          </w:tcPr>
          <w:p w14:paraId="56FE77A2" w14:textId="795B1246" w:rsidR="00E60B88" w:rsidRPr="00CD5A70" w:rsidRDefault="00E60B88" w:rsidP="00B9070A">
            <w:pPr>
              <w:pStyle w:val="ListParagraph"/>
              <w:numPr>
                <w:ilvl w:val="0"/>
                <w:numId w:val="18"/>
              </w:numPr>
              <w:spacing w:after="0" w:line="240" w:lineRule="auto"/>
              <w:ind w:left="360"/>
            </w:pPr>
            <w:r w:rsidRPr="00910F5B">
              <w:lastRenderedPageBreak/>
              <w:t>Students will demonstrate their knowledge of the terms and concepts associated with roof framing and the tools used in roof framing.</w:t>
            </w:r>
          </w:p>
        </w:tc>
        <w:tc>
          <w:tcPr>
            <w:tcW w:w="2824" w:type="dxa"/>
            <w:gridSpan w:val="2"/>
          </w:tcPr>
          <w:p w14:paraId="7B40753D" w14:textId="77777777" w:rsidR="00E60B88" w:rsidRPr="00CD5A70" w:rsidRDefault="00E60B88" w:rsidP="00B9070A">
            <w:pPr>
              <w:spacing w:after="0" w:line="240" w:lineRule="auto"/>
            </w:pPr>
          </w:p>
        </w:tc>
        <w:tc>
          <w:tcPr>
            <w:tcW w:w="1144" w:type="dxa"/>
            <w:shd w:val="clear" w:color="auto" w:fill="auto"/>
          </w:tcPr>
          <w:p w14:paraId="72DE9ADF" w14:textId="77777777" w:rsidR="00E60B88" w:rsidRPr="00CD5A70" w:rsidRDefault="00E60B88" w:rsidP="00B9070A">
            <w:pPr>
              <w:spacing w:after="0" w:line="240" w:lineRule="auto"/>
            </w:pPr>
          </w:p>
        </w:tc>
        <w:tc>
          <w:tcPr>
            <w:tcW w:w="701" w:type="dxa"/>
            <w:shd w:val="clear" w:color="auto" w:fill="auto"/>
          </w:tcPr>
          <w:p w14:paraId="60E844A3" w14:textId="77777777" w:rsidR="00E60B88" w:rsidRPr="00CD5A70" w:rsidRDefault="00E60B88" w:rsidP="00B9070A">
            <w:pPr>
              <w:spacing w:after="0" w:line="240" w:lineRule="auto"/>
            </w:pPr>
          </w:p>
        </w:tc>
        <w:tc>
          <w:tcPr>
            <w:tcW w:w="1527" w:type="dxa"/>
            <w:shd w:val="clear" w:color="auto" w:fill="auto"/>
          </w:tcPr>
          <w:p w14:paraId="0D65F7C0" w14:textId="77777777" w:rsidR="00C62D5A" w:rsidRDefault="00C62D5A" w:rsidP="00C62D5A">
            <w:pPr>
              <w:spacing w:after="0" w:line="240" w:lineRule="auto"/>
            </w:pPr>
            <w:r>
              <w:t>L 9-10.1</w:t>
            </w:r>
          </w:p>
          <w:p w14:paraId="1BDE4802" w14:textId="77777777" w:rsidR="00C62D5A" w:rsidRDefault="00C62D5A" w:rsidP="00C62D5A">
            <w:pPr>
              <w:spacing w:after="0" w:line="240" w:lineRule="auto"/>
            </w:pPr>
            <w:r>
              <w:t>L 9-10.2</w:t>
            </w:r>
          </w:p>
          <w:p w14:paraId="397D449A" w14:textId="77777777" w:rsidR="00C62D5A" w:rsidRDefault="00C62D5A" w:rsidP="00C62D5A">
            <w:pPr>
              <w:spacing w:after="0" w:line="240" w:lineRule="auto"/>
            </w:pPr>
            <w:r>
              <w:t>L 11-12.1</w:t>
            </w:r>
          </w:p>
          <w:p w14:paraId="499E0325" w14:textId="15BD938D" w:rsidR="00E60B88" w:rsidRPr="00CD5A70" w:rsidRDefault="00C62D5A" w:rsidP="00C62D5A">
            <w:pPr>
              <w:spacing w:after="0" w:line="240" w:lineRule="auto"/>
            </w:pPr>
            <w:r>
              <w:t>L 11-12.2</w:t>
            </w:r>
          </w:p>
        </w:tc>
        <w:tc>
          <w:tcPr>
            <w:tcW w:w="1080" w:type="dxa"/>
            <w:shd w:val="clear" w:color="auto" w:fill="auto"/>
          </w:tcPr>
          <w:p w14:paraId="7375F999" w14:textId="77777777" w:rsidR="00E60B88" w:rsidRDefault="00E60B88" w:rsidP="00E60B88">
            <w:pPr>
              <w:spacing w:after="0" w:line="240" w:lineRule="auto"/>
            </w:pPr>
            <w:r>
              <w:t>27107-06</w:t>
            </w:r>
          </w:p>
          <w:p w14:paraId="4DEB8BCA" w14:textId="77777777" w:rsidR="00E60B88" w:rsidRPr="00CD5A70" w:rsidRDefault="00E60B88" w:rsidP="00B9070A">
            <w:pPr>
              <w:spacing w:after="0" w:line="240" w:lineRule="auto"/>
            </w:pPr>
          </w:p>
        </w:tc>
        <w:tc>
          <w:tcPr>
            <w:tcW w:w="911" w:type="dxa"/>
            <w:shd w:val="clear" w:color="auto" w:fill="auto"/>
          </w:tcPr>
          <w:p w14:paraId="605EAD0E" w14:textId="6B99C9BC" w:rsidR="00E60B88" w:rsidRPr="00CD5A70" w:rsidRDefault="00D84991" w:rsidP="00B9070A">
            <w:pPr>
              <w:spacing w:after="0" w:line="240" w:lineRule="auto"/>
            </w:pPr>
            <w:r>
              <w:t>Level 1</w:t>
            </w:r>
          </w:p>
        </w:tc>
      </w:tr>
      <w:tr w:rsidR="00E60B88" w14:paraId="3A9B251A" w14:textId="77777777" w:rsidTr="007366EF">
        <w:trPr>
          <w:trHeight w:val="466"/>
        </w:trPr>
        <w:tc>
          <w:tcPr>
            <w:tcW w:w="4989" w:type="dxa"/>
            <w:gridSpan w:val="2"/>
          </w:tcPr>
          <w:p w14:paraId="4E7694A3" w14:textId="490CFD99" w:rsidR="00E60B88" w:rsidRPr="00CD5A70" w:rsidRDefault="00E60B88" w:rsidP="00B9070A">
            <w:pPr>
              <w:pStyle w:val="ListParagraph"/>
              <w:numPr>
                <w:ilvl w:val="0"/>
                <w:numId w:val="18"/>
              </w:numPr>
              <w:spacing w:after="0" w:line="240" w:lineRule="auto"/>
              <w:ind w:left="360"/>
            </w:pPr>
            <w:r w:rsidRPr="00910F5B">
              <w:t>Students will demonstrate the proper use of tools for roof</w:t>
            </w:r>
            <w:r w:rsidR="0092668A">
              <w:t xml:space="preserve"> fram</w:t>
            </w:r>
            <w:r w:rsidRPr="00910F5B">
              <w:t>ing.</w:t>
            </w:r>
          </w:p>
        </w:tc>
        <w:tc>
          <w:tcPr>
            <w:tcW w:w="2824" w:type="dxa"/>
            <w:gridSpan w:val="2"/>
          </w:tcPr>
          <w:p w14:paraId="3631226F" w14:textId="77777777" w:rsidR="00E60B88" w:rsidRPr="00CD5A70" w:rsidRDefault="00E60B88" w:rsidP="00B9070A">
            <w:pPr>
              <w:spacing w:after="0" w:line="240" w:lineRule="auto"/>
            </w:pPr>
          </w:p>
        </w:tc>
        <w:tc>
          <w:tcPr>
            <w:tcW w:w="1144" w:type="dxa"/>
            <w:shd w:val="clear" w:color="auto" w:fill="auto"/>
          </w:tcPr>
          <w:p w14:paraId="1602C169" w14:textId="77777777" w:rsidR="00E60B88" w:rsidRPr="00CD5A70" w:rsidRDefault="00E60B88" w:rsidP="00B9070A">
            <w:pPr>
              <w:spacing w:after="0" w:line="240" w:lineRule="auto"/>
            </w:pPr>
          </w:p>
        </w:tc>
        <w:tc>
          <w:tcPr>
            <w:tcW w:w="701" w:type="dxa"/>
            <w:shd w:val="clear" w:color="auto" w:fill="auto"/>
          </w:tcPr>
          <w:p w14:paraId="02C29EC2" w14:textId="77777777" w:rsidR="00E60B88" w:rsidRPr="00CD5A70" w:rsidRDefault="00E60B88" w:rsidP="00B9070A">
            <w:pPr>
              <w:spacing w:after="0" w:line="240" w:lineRule="auto"/>
            </w:pPr>
          </w:p>
        </w:tc>
        <w:tc>
          <w:tcPr>
            <w:tcW w:w="1527" w:type="dxa"/>
            <w:shd w:val="clear" w:color="auto" w:fill="auto"/>
          </w:tcPr>
          <w:p w14:paraId="78AF1FE2" w14:textId="77777777" w:rsidR="00C62D5A" w:rsidRDefault="00C62D5A" w:rsidP="00C62D5A">
            <w:pPr>
              <w:spacing w:after="0" w:line="240" w:lineRule="auto"/>
            </w:pPr>
            <w:r>
              <w:t>SL 9-10.1</w:t>
            </w:r>
          </w:p>
          <w:p w14:paraId="7F512222" w14:textId="24D24644" w:rsidR="00E60B88" w:rsidRPr="00CD5A70" w:rsidRDefault="00C62D5A" w:rsidP="00B9070A">
            <w:pPr>
              <w:spacing w:after="0" w:line="240" w:lineRule="auto"/>
            </w:pPr>
            <w:r>
              <w:t>SL 11-12.1</w:t>
            </w:r>
          </w:p>
        </w:tc>
        <w:tc>
          <w:tcPr>
            <w:tcW w:w="1080" w:type="dxa"/>
            <w:shd w:val="clear" w:color="auto" w:fill="auto"/>
          </w:tcPr>
          <w:p w14:paraId="0FF5675C" w14:textId="77777777" w:rsidR="00E60B88" w:rsidRDefault="00E60B88" w:rsidP="00E60B88">
            <w:pPr>
              <w:spacing w:after="0" w:line="240" w:lineRule="auto"/>
            </w:pPr>
            <w:r>
              <w:t>27107-06</w:t>
            </w:r>
          </w:p>
          <w:p w14:paraId="66977241" w14:textId="77777777" w:rsidR="00E60B88" w:rsidRPr="00CD5A70" w:rsidRDefault="00E60B88" w:rsidP="00B9070A">
            <w:pPr>
              <w:spacing w:after="0" w:line="240" w:lineRule="auto"/>
            </w:pPr>
          </w:p>
        </w:tc>
        <w:tc>
          <w:tcPr>
            <w:tcW w:w="911" w:type="dxa"/>
            <w:shd w:val="clear" w:color="auto" w:fill="auto"/>
          </w:tcPr>
          <w:p w14:paraId="5B071AC7" w14:textId="7EDF169E" w:rsidR="00E60B88" w:rsidRPr="00CD5A70" w:rsidRDefault="00D84991" w:rsidP="00B9070A">
            <w:pPr>
              <w:spacing w:after="0" w:line="240" w:lineRule="auto"/>
            </w:pPr>
            <w:r>
              <w:t>Level 1</w:t>
            </w:r>
          </w:p>
        </w:tc>
      </w:tr>
      <w:tr w:rsidR="00E60B88" w14:paraId="133BEAB8" w14:textId="77777777" w:rsidTr="007366EF">
        <w:trPr>
          <w:trHeight w:val="466"/>
        </w:trPr>
        <w:tc>
          <w:tcPr>
            <w:tcW w:w="4989" w:type="dxa"/>
            <w:gridSpan w:val="2"/>
          </w:tcPr>
          <w:p w14:paraId="7A892169" w14:textId="6162CB0B" w:rsidR="00E60B88" w:rsidRPr="00CD5A70" w:rsidRDefault="00E60B88" w:rsidP="00B9070A">
            <w:pPr>
              <w:pStyle w:val="ListParagraph"/>
              <w:numPr>
                <w:ilvl w:val="0"/>
                <w:numId w:val="18"/>
              </w:numPr>
              <w:spacing w:after="0" w:line="240" w:lineRule="auto"/>
              <w:ind w:left="360"/>
            </w:pPr>
            <w:r w:rsidRPr="00910F5B">
              <w:t>Students will demonstrate their knowledge of the terms and concepts associated with floor and stair framing.</w:t>
            </w:r>
          </w:p>
        </w:tc>
        <w:tc>
          <w:tcPr>
            <w:tcW w:w="2824" w:type="dxa"/>
            <w:gridSpan w:val="2"/>
          </w:tcPr>
          <w:p w14:paraId="79D3A21E" w14:textId="77777777" w:rsidR="00E60B88" w:rsidRPr="00CD5A70" w:rsidRDefault="00E60B88" w:rsidP="00B9070A">
            <w:pPr>
              <w:spacing w:after="0" w:line="240" w:lineRule="auto"/>
            </w:pPr>
          </w:p>
        </w:tc>
        <w:tc>
          <w:tcPr>
            <w:tcW w:w="1144" w:type="dxa"/>
            <w:shd w:val="clear" w:color="auto" w:fill="auto"/>
          </w:tcPr>
          <w:p w14:paraId="46FF452B" w14:textId="77777777" w:rsidR="00E60B88" w:rsidRPr="00CD5A70" w:rsidRDefault="00E60B88" w:rsidP="00B9070A">
            <w:pPr>
              <w:spacing w:after="0" w:line="240" w:lineRule="auto"/>
            </w:pPr>
          </w:p>
        </w:tc>
        <w:tc>
          <w:tcPr>
            <w:tcW w:w="701" w:type="dxa"/>
            <w:shd w:val="clear" w:color="auto" w:fill="auto"/>
          </w:tcPr>
          <w:p w14:paraId="4A0D6E98" w14:textId="77777777" w:rsidR="00E60B88" w:rsidRPr="00CD5A70" w:rsidRDefault="00E60B88" w:rsidP="00B9070A">
            <w:pPr>
              <w:spacing w:after="0" w:line="240" w:lineRule="auto"/>
            </w:pPr>
          </w:p>
        </w:tc>
        <w:tc>
          <w:tcPr>
            <w:tcW w:w="1527" w:type="dxa"/>
            <w:shd w:val="clear" w:color="auto" w:fill="auto"/>
          </w:tcPr>
          <w:p w14:paraId="402073DC" w14:textId="77777777" w:rsidR="00C62D5A" w:rsidRDefault="00C62D5A" w:rsidP="00C62D5A">
            <w:pPr>
              <w:spacing w:after="0" w:line="240" w:lineRule="auto"/>
            </w:pPr>
            <w:r>
              <w:t>L 9-10.1</w:t>
            </w:r>
          </w:p>
          <w:p w14:paraId="38099790" w14:textId="77777777" w:rsidR="00C62D5A" w:rsidRDefault="00C62D5A" w:rsidP="00C62D5A">
            <w:pPr>
              <w:spacing w:after="0" w:line="240" w:lineRule="auto"/>
            </w:pPr>
            <w:r>
              <w:t>L 9-10.2</w:t>
            </w:r>
          </w:p>
          <w:p w14:paraId="63084494" w14:textId="77777777" w:rsidR="00C62D5A" w:rsidRDefault="00C62D5A" w:rsidP="00C62D5A">
            <w:pPr>
              <w:spacing w:after="0" w:line="240" w:lineRule="auto"/>
            </w:pPr>
            <w:r>
              <w:t>L 11-12.1</w:t>
            </w:r>
          </w:p>
          <w:p w14:paraId="00588D3F" w14:textId="4F3BD6BA" w:rsidR="00E60B88" w:rsidRPr="00CD5A70" w:rsidRDefault="00C62D5A" w:rsidP="00C62D5A">
            <w:pPr>
              <w:spacing w:after="0" w:line="240" w:lineRule="auto"/>
            </w:pPr>
            <w:r>
              <w:t>L 11-12.2</w:t>
            </w:r>
          </w:p>
        </w:tc>
        <w:tc>
          <w:tcPr>
            <w:tcW w:w="1080" w:type="dxa"/>
            <w:shd w:val="clear" w:color="auto" w:fill="auto"/>
          </w:tcPr>
          <w:p w14:paraId="548AE2CD" w14:textId="7BFF4DE4" w:rsidR="00E60B88" w:rsidRDefault="00E60B88" w:rsidP="00E60B88">
            <w:pPr>
              <w:spacing w:after="0" w:line="240" w:lineRule="auto"/>
            </w:pPr>
            <w:r>
              <w:t>27105-06</w:t>
            </w:r>
          </w:p>
          <w:p w14:paraId="0C5C2562" w14:textId="4C5C3D4C" w:rsidR="00E60B88" w:rsidRDefault="00E60B88" w:rsidP="00E60B88">
            <w:pPr>
              <w:spacing w:after="0" w:line="240" w:lineRule="auto"/>
            </w:pPr>
            <w:r>
              <w:t>27110-06</w:t>
            </w:r>
          </w:p>
          <w:p w14:paraId="602F5D10" w14:textId="77777777" w:rsidR="00E60B88" w:rsidRPr="00CD5A70" w:rsidRDefault="00E60B88" w:rsidP="00B9070A">
            <w:pPr>
              <w:spacing w:after="0" w:line="240" w:lineRule="auto"/>
            </w:pPr>
          </w:p>
        </w:tc>
        <w:tc>
          <w:tcPr>
            <w:tcW w:w="911" w:type="dxa"/>
            <w:shd w:val="clear" w:color="auto" w:fill="auto"/>
          </w:tcPr>
          <w:p w14:paraId="14120AFB" w14:textId="4F7399D8" w:rsidR="00E60B88" w:rsidRPr="00CD5A70" w:rsidRDefault="00D84991" w:rsidP="00B9070A">
            <w:pPr>
              <w:spacing w:after="0" w:line="240" w:lineRule="auto"/>
            </w:pPr>
            <w:r>
              <w:t>Level 1</w:t>
            </w:r>
          </w:p>
        </w:tc>
      </w:tr>
      <w:tr w:rsidR="00E60B88" w14:paraId="212D150C" w14:textId="77777777" w:rsidTr="007366EF">
        <w:trPr>
          <w:trHeight w:val="296"/>
        </w:trPr>
        <w:tc>
          <w:tcPr>
            <w:tcW w:w="4989" w:type="dxa"/>
            <w:gridSpan w:val="2"/>
          </w:tcPr>
          <w:p w14:paraId="7CA85CC6" w14:textId="2614510B" w:rsidR="00E60B88" w:rsidRPr="00CD5A70" w:rsidRDefault="00E60B88" w:rsidP="00B9070A">
            <w:pPr>
              <w:pStyle w:val="ListParagraph"/>
              <w:numPr>
                <w:ilvl w:val="0"/>
                <w:numId w:val="18"/>
              </w:numPr>
              <w:spacing w:after="0" w:line="240" w:lineRule="auto"/>
              <w:ind w:left="360"/>
            </w:pPr>
            <w:r w:rsidRPr="00910F5B">
              <w:t>Students will translate specifications into a construction drawing.</w:t>
            </w:r>
          </w:p>
        </w:tc>
        <w:tc>
          <w:tcPr>
            <w:tcW w:w="2824" w:type="dxa"/>
            <w:gridSpan w:val="2"/>
          </w:tcPr>
          <w:p w14:paraId="61FC0027" w14:textId="77777777" w:rsidR="00E60B88" w:rsidRPr="00CD5A70" w:rsidRDefault="00E60B88" w:rsidP="00B9070A">
            <w:pPr>
              <w:spacing w:after="0" w:line="240" w:lineRule="auto"/>
            </w:pPr>
          </w:p>
        </w:tc>
        <w:tc>
          <w:tcPr>
            <w:tcW w:w="1144" w:type="dxa"/>
            <w:shd w:val="clear" w:color="auto" w:fill="auto"/>
          </w:tcPr>
          <w:p w14:paraId="1B9ECB7C" w14:textId="77777777" w:rsidR="00E60B88" w:rsidRPr="00CD5A70" w:rsidRDefault="00E60B88" w:rsidP="00B9070A">
            <w:pPr>
              <w:spacing w:after="0" w:line="240" w:lineRule="auto"/>
            </w:pPr>
          </w:p>
        </w:tc>
        <w:tc>
          <w:tcPr>
            <w:tcW w:w="701" w:type="dxa"/>
            <w:shd w:val="clear" w:color="auto" w:fill="auto"/>
          </w:tcPr>
          <w:p w14:paraId="35F11C6E" w14:textId="77777777" w:rsidR="00E60B88" w:rsidRPr="00CD5A70" w:rsidRDefault="00E60B88" w:rsidP="00B9070A">
            <w:pPr>
              <w:spacing w:after="0" w:line="240" w:lineRule="auto"/>
            </w:pPr>
          </w:p>
        </w:tc>
        <w:tc>
          <w:tcPr>
            <w:tcW w:w="1527" w:type="dxa"/>
            <w:shd w:val="clear" w:color="auto" w:fill="auto"/>
          </w:tcPr>
          <w:p w14:paraId="0BBFB213" w14:textId="77777777" w:rsidR="00E60B88" w:rsidRDefault="00BF20B8" w:rsidP="00B9070A">
            <w:pPr>
              <w:spacing w:after="0" w:line="240" w:lineRule="auto"/>
            </w:pPr>
            <w:r>
              <w:t>N-RN 3</w:t>
            </w:r>
          </w:p>
          <w:p w14:paraId="4E0866CE" w14:textId="77777777" w:rsidR="00BF20B8" w:rsidRDefault="00BF20B8" w:rsidP="00B9070A">
            <w:pPr>
              <w:spacing w:after="0" w:line="240" w:lineRule="auto"/>
            </w:pPr>
            <w:r>
              <w:t>N-Q 1</w:t>
            </w:r>
          </w:p>
          <w:p w14:paraId="08F3EFE3" w14:textId="77777777" w:rsidR="00BF20B8" w:rsidRDefault="00BF20B8" w:rsidP="00B9070A">
            <w:pPr>
              <w:spacing w:after="0" w:line="240" w:lineRule="auto"/>
            </w:pPr>
            <w:r>
              <w:t>N-Q 2</w:t>
            </w:r>
          </w:p>
          <w:p w14:paraId="590B1FB5" w14:textId="77777777" w:rsidR="00BF20B8" w:rsidRDefault="00BF20B8" w:rsidP="00B9070A">
            <w:pPr>
              <w:spacing w:after="0" w:line="240" w:lineRule="auto"/>
            </w:pPr>
            <w:r>
              <w:t>N-CN 6</w:t>
            </w:r>
          </w:p>
          <w:p w14:paraId="285A2399" w14:textId="77777777" w:rsidR="00BF20B8" w:rsidRDefault="00BF20B8" w:rsidP="00B9070A">
            <w:pPr>
              <w:spacing w:after="0" w:line="240" w:lineRule="auto"/>
            </w:pPr>
            <w:r>
              <w:t>A-SSE 1</w:t>
            </w:r>
          </w:p>
          <w:p w14:paraId="1DC44C99" w14:textId="77777777" w:rsidR="00BF20B8" w:rsidRDefault="00BF20B8" w:rsidP="00B9070A">
            <w:pPr>
              <w:spacing w:after="0" w:line="240" w:lineRule="auto"/>
            </w:pPr>
            <w:r>
              <w:t>F-IF 4</w:t>
            </w:r>
          </w:p>
          <w:p w14:paraId="443E4ACA" w14:textId="77777777" w:rsidR="00BF20B8" w:rsidRDefault="00BF20B8" w:rsidP="00B9070A">
            <w:pPr>
              <w:spacing w:after="0" w:line="240" w:lineRule="auto"/>
            </w:pPr>
            <w:r>
              <w:t>G-CO 12</w:t>
            </w:r>
          </w:p>
          <w:p w14:paraId="2600CF1C" w14:textId="77777777" w:rsidR="00BF20B8" w:rsidRDefault="00BF20B8" w:rsidP="00B9070A">
            <w:pPr>
              <w:spacing w:after="0" w:line="240" w:lineRule="auto"/>
            </w:pPr>
            <w:r>
              <w:t>G-GPE 6</w:t>
            </w:r>
          </w:p>
          <w:p w14:paraId="52F027A6" w14:textId="77777777" w:rsidR="00BF20B8" w:rsidRDefault="00BF20B8" w:rsidP="00B9070A">
            <w:pPr>
              <w:spacing w:after="0" w:line="240" w:lineRule="auto"/>
            </w:pPr>
            <w:r>
              <w:t>G-MG 1</w:t>
            </w:r>
          </w:p>
          <w:p w14:paraId="45A64089" w14:textId="77777777" w:rsidR="00BF20B8" w:rsidRDefault="00BF20B8" w:rsidP="00B9070A">
            <w:pPr>
              <w:spacing w:after="0" w:line="240" w:lineRule="auto"/>
            </w:pPr>
            <w:r>
              <w:t>G-MG 3</w:t>
            </w:r>
          </w:p>
          <w:p w14:paraId="36FF30E7" w14:textId="77777777" w:rsidR="00C62D5A" w:rsidRDefault="00C62D5A" w:rsidP="00C62D5A">
            <w:pPr>
              <w:spacing w:after="0" w:line="240" w:lineRule="auto"/>
            </w:pPr>
            <w:r>
              <w:t>RI 11-12.1</w:t>
            </w:r>
          </w:p>
          <w:p w14:paraId="7703D4A6" w14:textId="77777777" w:rsidR="00C62D5A" w:rsidRDefault="00C62D5A" w:rsidP="00C62D5A">
            <w:pPr>
              <w:spacing w:after="0" w:line="240" w:lineRule="auto"/>
            </w:pPr>
            <w:r>
              <w:t>RI 11-12.3</w:t>
            </w:r>
          </w:p>
          <w:p w14:paraId="6901D020" w14:textId="77777777" w:rsidR="00C62D5A" w:rsidRDefault="00C62D5A" w:rsidP="00C62D5A">
            <w:pPr>
              <w:spacing w:after="0" w:line="240" w:lineRule="auto"/>
            </w:pPr>
            <w:r>
              <w:t>RI 11-12.7</w:t>
            </w:r>
          </w:p>
          <w:p w14:paraId="059A4427" w14:textId="77777777" w:rsidR="00C62D5A" w:rsidRDefault="00C62D5A" w:rsidP="00C62D5A">
            <w:pPr>
              <w:spacing w:after="0" w:line="240" w:lineRule="auto"/>
            </w:pPr>
            <w:r>
              <w:t>RST 9-10.1</w:t>
            </w:r>
          </w:p>
          <w:p w14:paraId="7DDC6D44" w14:textId="45A98C2A" w:rsidR="00C62D5A" w:rsidRPr="00CD5A70" w:rsidRDefault="00C62D5A" w:rsidP="00B9070A">
            <w:pPr>
              <w:spacing w:after="0" w:line="240" w:lineRule="auto"/>
            </w:pPr>
            <w:r>
              <w:t>RST 11-12.1</w:t>
            </w:r>
          </w:p>
        </w:tc>
        <w:tc>
          <w:tcPr>
            <w:tcW w:w="1080" w:type="dxa"/>
            <w:shd w:val="clear" w:color="auto" w:fill="auto"/>
          </w:tcPr>
          <w:p w14:paraId="461CD2B7" w14:textId="77777777" w:rsidR="00E60B88" w:rsidRDefault="00E60B88" w:rsidP="00E60B88">
            <w:pPr>
              <w:spacing w:after="0" w:line="240" w:lineRule="auto"/>
            </w:pPr>
            <w:r>
              <w:t>27105-06</w:t>
            </w:r>
          </w:p>
          <w:p w14:paraId="0C58CA95" w14:textId="5ACC82D5" w:rsidR="00E60B88" w:rsidRPr="00CD5A70" w:rsidRDefault="00E60B88" w:rsidP="00E60B88">
            <w:pPr>
              <w:spacing w:after="0" w:line="240" w:lineRule="auto"/>
            </w:pPr>
            <w:r>
              <w:t>27110-06</w:t>
            </w:r>
          </w:p>
        </w:tc>
        <w:tc>
          <w:tcPr>
            <w:tcW w:w="911" w:type="dxa"/>
            <w:shd w:val="clear" w:color="auto" w:fill="auto"/>
          </w:tcPr>
          <w:p w14:paraId="456079CA" w14:textId="20E1C36B" w:rsidR="00E60B88" w:rsidRPr="00CD5A70" w:rsidRDefault="00D84991" w:rsidP="00B9070A">
            <w:pPr>
              <w:spacing w:after="0" w:line="240" w:lineRule="auto"/>
            </w:pPr>
            <w:r>
              <w:t>Level 2</w:t>
            </w:r>
          </w:p>
        </w:tc>
      </w:tr>
      <w:tr w:rsidR="000F12AC" w14:paraId="031469C0" w14:textId="77777777" w:rsidTr="007366EF">
        <w:trPr>
          <w:trHeight w:val="296"/>
        </w:trPr>
        <w:tc>
          <w:tcPr>
            <w:tcW w:w="13176" w:type="dxa"/>
            <w:gridSpan w:val="9"/>
          </w:tcPr>
          <w:p w14:paraId="598D3EF4" w14:textId="081DF5E1"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1A728DF3" w:rsidR="00366003" w:rsidRDefault="00B50575" w:rsidP="00B9070A">
            <w:pPr>
              <w:spacing w:after="0" w:line="240" w:lineRule="auto"/>
            </w:pPr>
            <w:r>
              <w:t>Students will demonstrate their understanding of content and ability to apply learned skills by:</w:t>
            </w:r>
          </w:p>
          <w:p w14:paraId="37BC5182" w14:textId="24C780FD" w:rsidR="00B50575" w:rsidRPr="006B4848" w:rsidRDefault="006B4848" w:rsidP="00B50575">
            <w:pPr>
              <w:pStyle w:val="ListParagraph"/>
              <w:numPr>
                <w:ilvl w:val="0"/>
                <w:numId w:val="20"/>
              </w:numPr>
              <w:spacing w:after="0" w:line="240" w:lineRule="auto"/>
              <w:rPr>
                <w:b/>
              </w:rPr>
            </w:pPr>
            <w:r>
              <w:t>Participating in a Jeopardy</w:t>
            </w:r>
            <w:proofErr w:type="gramStart"/>
            <w:r>
              <w:t>!-</w:t>
            </w:r>
            <w:proofErr w:type="gramEnd"/>
            <w:r>
              <w:t>style game covering the terms associated with concrete, reinforcing materials, and forms (Formative)</w:t>
            </w:r>
          </w:p>
          <w:p w14:paraId="7F96DFC6" w14:textId="0B532B52" w:rsidR="006B4848" w:rsidRPr="006B4848" w:rsidRDefault="006B4848" w:rsidP="006B4848">
            <w:pPr>
              <w:pStyle w:val="ListParagraph"/>
              <w:numPr>
                <w:ilvl w:val="0"/>
                <w:numId w:val="20"/>
              </w:numPr>
              <w:spacing w:after="0" w:line="240" w:lineRule="auto"/>
              <w:rPr>
                <w:b/>
              </w:rPr>
            </w:pPr>
            <w:r>
              <w:t>Presenting to their peers safe and effective procedures for working with concrete and roofing tools (Summative)</w:t>
            </w:r>
          </w:p>
          <w:p w14:paraId="24FBE2E9" w14:textId="77777777" w:rsidR="006B4848" w:rsidRPr="006B4848" w:rsidRDefault="006B4848" w:rsidP="006B4848">
            <w:pPr>
              <w:pStyle w:val="ListParagraph"/>
              <w:numPr>
                <w:ilvl w:val="0"/>
                <w:numId w:val="20"/>
              </w:numPr>
              <w:spacing w:after="0" w:line="240" w:lineRule="auto"/>
              <w:rPr>
                <w:b/>
              </w:rPr>
            </w:pPr>
            <w:r>
              <w:t>Completing diagram worksheets labeling components of wall, ceiling, roof, floor, and stair frames (Formative)</w:t>
            </w:r>
          </w:p>
          <w:p w14:paraId="6E3CCFDF" w14:textId="77777777" w:rsidR="006B4848" w:rsidRPr="006B4848" w:rsidRDefault="006B4848" w:rsidP="006B4848">
            <w:pPr>
              <w:pStyle w:val="ListParagraph"/>
              <w:numPr>
                <w:ilvl w:val="0"/>
                <w:numId w:val="20"/>
              </w:numPr>
              <w:spacing w:after="0" w:line="240" w:lineRule="auto"/>
              <w:rPr>
                <w:b/>
              </w:rPr>
            </w:pPr>
            <w:r>
              <w:t>Writing short-answer essays justifying their reasons for choosing certain construction materials and methods for a construction project (Summative)</w:t>
            </w:r>
          </w:p>
          <w:p w14:paraId="3EC21FA1" w14:textId="77777777" w:rsidR="006B4848" w:rsidRPr="006B4848" w:rsidRDefault="006B4848" w:rsidP="006B4848">
            <w:pPr>
              <w:pStyle w:val="ListParagraph"/>
              <w:numPr>
                <w:ilvl w:val="0"/>
                <w:numId w:val="20"/>
              </w:numPr>
              <w:spacing w:after="0" w:line="240" w:lineRule="auto"/>
              <w:rPr>
                <w:b/>
              </w:rPr>
            </w:pPr>
            <w:r>
              <w:t>Performing materials estimates for construction projects related to framing (Formative)</w:t>
            </w:r>
          </w:p>
          <w:p w14:paraId="2CCC32DF" w14:textId="77777777" w:rsidR="006B4848" w:rsidRPr="006B4848" w:rsidRDefault="006B4848" w:rsidP="006B4848">
            <w:pPr>
              <w:pStyle w:val="ListParagraph"/>
              <w:numPr>
                <w:ilvl w:val="0"/>
                <w:numId w:val="20"/>
              </w:numPr>
              <w:spacing w:after="0" w:line="240" w:lineRule="auto"/>
              <w:rPr>
                <w:b/>
              </w:rPr>
            </w:pPr>
            <w:r>
              <w:lastRenderedPageBreak/>
              <w:t>Creating construction drawings for stair and floor systems (Summative)</w:t>
            </w:r>
          </w:p>
          <w:p w14:paraId="6F8AA958" w14:textId="5D9B11CB" w:rsidR="006B4848" w:rsidRPr="006B4848" w:rsidRDefault="006B4848" w:rsidP="006B4848">
            <w:pPr>
              <w:pStyle w:val="ListParagraph"/>
              <w:numPr>
                <w:ilvl w:val="0"/>
                <w:numId w:val="20"/>
              </w:numPr>
              <w:spacing w:after="0" w:line="240" w:lineRule="auto"/>
              <w:rPr>
                <w:b/>
              </w:rPr>
            </w:pPr>
            <w:r>
              <w:t>Creating process lists based on information obtained from construction drawings (Formative)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7366EF">
        <w:trPr>
          <w:trHeight w:val="359"/>
        </w:trPr>
        <w:tc>
          <w:tcPr>
            <w:tcW w:w="828" w:type="dxa"/>
          </w:tcPr>
          <w:p w14:paraId="41299383" w14:textId="77777777" w:rsidR="00321BC1" w:rsidRPr="00C44E14" w:rsidRDefault="00321BC1" w:rsidP="00B9070A">
            <w:pPr>
              <w:spacing w:after="0" w:line="240" w:lineRule="auto"/>
              <w:rPr>
                <w:b/>
              </w:rPr>
            </w:pPr>
            <w:r w:rsidRPr="00C44E14">
              <w:rPr>
                <w:b/>
              </w:rPr>
              <w:lastRenderedPageBreak/>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336411" w14:paraId="782D4137" w14:textId="77777777" w:rsidTr="007366EF">
        <w:trPr>
          <w:trHeight w:val="359"/>
        </w:trPr>
        <w:tc>
          <w:tcPr>
            <w:tcW w:w="828" w:type="dxa"/>
          </w:tcPr>
          <w:p w14:paraId="6D3A4E1B" w14:textId="50255C85" w:rsidR="00336411" w:rsidRPr="009505D0" w:rsidRDefault="008A72EF" w:rsidP="008A72EF">
            <w:pPr>
              <w:spacing w:after="0" w:line="240" w:lineRule="auto"/>
              <w:rPr>
                <w:noProof/>
              </w:rPr>
            </w:pPr>
            <w:r>
              <w:rPr>
                <w:noProof/>
              </w:rPr>
              <w:t xml:space="preserve">1, 3, </w:t>
            </w:r>
            <w:r w:rsidR="00F87734">
              <w:rPr>
                <w:noProof/>
              </w:rPr>
              <w:t>6, 8</w:t>
            </w:r>
          </w:p>
        </w:tc>
        <w:tc>
          <w:tcPr>
            <w:tcW w:w="12348" w:type="dxa"/>
            <w:gridSpan w:val="8"/>
          </w:tcPr>
          <w:p w14:paraId="70D36096" w14:textId="3D51B124" w:rsidR="00336411" w:rsidRPr="00336411" w:rsidRDefault="00336411" w:rsidP="00B9070A">
            <w:pPr>
              <w:spacing w:after="0" w:line="240" w:lineRule="auto"/>
            </w:pPr>
            <w:r>
              <w:t>Direct:</w:t>
            </w:r>
            <w:r w:rsidR="008A72EF">
              <w:t xml:space="preserve"> Instructor-led demonstrations and games</w:t>
            </w:r>
            <w:r>
              <w:t xml:space="preserve"> </w:t>
            </w:r>
          </w:p>
        </w:tc>
      </w:tr>
      <w:tr w:rsidR="00336411" w14:paraId="438FD5F9" w14:textId="77777777" w:rsidTr="007366EF">
        <w:trPr>
          <w:trHeight w:val="359"/>
        </w:trPr>
        <w:tc>
          <w:tcPr>
            <w:tcW w:w="828" w:type="dxa"/>
          </w:tcPr>
          <w:p w14:paraId="7B2BDC61" w14:textId="445B4790" w:rsidR="00336411" w:rsidRPr="009505D0" w:rsidRDefault="00F87734" w:rsidP="008A72EF">
            <w:pPr>
              <w:spacing w:after="0" w:line="240" w:lineRule="auto"/>
              <w:rPr>
                <w:noProof/>
              </w:rPr>
            </w:pPr>
            <w:r>
              <w:rPr>
                <w:noProof/>
              </w:rPr>
              <w:t>2, 7</w:t>
            </w:r>
          </w:p>
        </w:tc>
        <w:tc>
          <w:tcPr>
            <w:tcW w:w="12348" w:type="dxa"/>
            <w:gridSpan w:val="8"/>
          </w:tcPr>
          <w:p w14:paraId="5CB269C0" w14:textId="182C1929" w:rsidR="00336411" w:rsidRPr="00336411" w:rsidRDefault="00336411" w:rsidP="00B9070A">
            <w:pPr>
              <w:spacing w:after="0" w:line="240" w:lineRule="auto"/>
            </w:pPr>
            <w:r>
              <w:t>Interactive: Instructor guides students to work in teams.</w:t>
            </w:r>
          </w:p>
        </w:tc>
      </w:tr>
      <w:tr w:rsidR="00336411" w14:paraId="132FB998" w14:textId="77777777" w:rsidTr="007366EF">
        <w:trPr>
          <w:trHeight w:val="359"/>
        </w:trPr>
        <w:tc>
          <w:tcPr>
            <w:tcW w:w="828" w:type="dxa"/>
          </w:tcPr>
          <w:p w14:paraId="00108887" w14:textId="7CD532B4" w:rsidR="00336411" w:rsidRPr="009505D0" w:rsidRDefault="00F87734" w:rsidP="008A72EF">
            <w:pPr>
              <w:spacing w:after="0" w:line="240" w:lineRule="auto"/>
              <w:rPr>
                <w:noProof/>
              </w:rPr>
            </w:pPr>
            <w:r>
              <w:rPr>
                <w:noProof/>
              </w:rPr>
              <w:t>4, 5, 9</w:t>
            </w:r>
          </w:p>
        </w:tc>
        <w:tc>
          <w:tcPr>
            <w:tcW w:w="12348" w:type="dxa"/>
            <w:gridSpan w:val="8"/>
          </w:tcPr>
          <w:p w14:paraId="15525912" w14:textId="6E48D979" w:rsidR="00336411" w:rsidRPr="00336411" w:rsidRDefault="00336411" w:rsidP="00336411">
            <w:pPr>
              <w:spacing w:after="0" w:line="240" w:lineRule="auto"/>
            </w:pPr>
            <w:r>
              <w:t>Indirect/Independent Study: Instructor provides materials to guide student learning.</w:t>
            </w:r>
          </w:p>
        </w:tc>
      </w:tr>
      <w:tr w:rsidR="00254338" w14:paraId="1779F162" w14:textId="77777777" w:rsidTr="007366EF">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7366EF">
        <w:trPr>
          <w:trHeight w:val="360"/>
        </w:trPr>
        <w:tc>
          <w:tcPr>
            <w:tcW w:w="828" w:type="dxa"/>
          </w:tcPr>
          <w:p w14:paraId="3C2DFDF1" w14:textId="14AB25BD" w:rsidR="003A7E69" w:rsidRPr="009505D0" w:rsidRDefault="00F87734" w:rsidP="00F87734">
            <w:pPr>
              <w:spacing w:after="0" w:line="240" w:lineRule="auto"/>
              <w:rPr>
                <w:noProof/>
              </w:rPr>
            </w:pPr>
            <w:r>
              <w:rPr>
                <w:noProof/>
              </w:rPr>
              <w:t>4, 5, 9</w:t>
            </w:r>
          </w:p>
        </w:tc>
        <w:tc>
          <w:tcPr>
            <w:tcW w:w="12348" w:type="dxa"/>
            <w:gridSpan w:val="8"/>
          </w:tcPr>
          <w:p w14:paraId="4B73C903" w14:textId="1A0729F7" w:rsidR="003A7E69" w:rsidRPr="00F87734" w:rsidRDefault="00F87734" w:rsidP="00B9070A">
            <w:pPr>
              <w:spacing w:after="0" w:line="240" w:lineRule="auto"/>
            </w:pPr>
            <w:r>
              <w:t>Reading for Meaning</w:t>
            </w:r>
          </w:p>
        </w:tc>
      </w:tr>
      <w:tr w:rsidR="003A7E69" w14:paraId="63B04136" w14:textId="77777777" w:rsidTr="007366EF">
        <w:trPr>
          <w:trHeight w:val="360"/>
        </w:trPr>
        <w:tc>
          <w:tcPr>
            <w:tcW w:w="828" w:type="dxa"/>
          </w:tcPr>
          <w:p w14:paraId="19448181" w14:textId="3C7315D2" w:rsidR="003A7E69" w:rsidRPr="009505D0" w:rsidRDefault="001561DA" w:rsidP="00F87734">
            <w:pPr>
              <w:spacing w:after="0" w:line="240" w:lineRule="auto"/>
              <w:rPr>
                <w:noProof/>
              </w:rPr>
            </w:pPr>
            <w:r>
              <w:rPr>
                <w:noProof/>
              </w:rPr>
              <w:t>4</w:t>
            </w:r>
          </w:p>
        </w:tc>
        <w:tc>
          <w:tcPr>
            <w:tcW w:w="12348" w:type="dxa"/>
            <w:gridSpan w:val="8"/>
          </w:tcPr>
          <w:p w14:paraId="7428FE4A" w14:textId="1FE1A4E6" w:rsidR="003A7E69" w:rsidRPr="00F87734" w:rsidRDefault="00F87734" w:rsidP="00B9070A">
            <w:pPr>
              <w:spacing w:after="0" w:line="240" w:lineRule="auto"/>
            </w:pPr>
            <w:r>
              <w:t>Essays</w:t>
            </w:r>
          </w:p>
        </w:tc>
      </w:tr>
      <w:tr w:rsidR="003A7E69" w14:paraId="75DC1BA3" w14:textId="77777777" w:rsidTr="007366EF">
        <w:trPr>
          <w:trHeight w:val="360"/>
        </w:trPr>
        <w:tc>
          <w:tcPr>
            <w:tcW w:w="828" w:type="dxa"/>
          </w:tcPr>
          <w:p w14:paraId="7BC296D8" w14:textId="2618FD8C" w:rsidR="003A7E69" w:rsidRPr="009505D0" w:rsidRDefault="001561DA" w:rsidP="00F87734">
            <w:pPr>
              <w:spacing w:after="0" w:line="240" w:lineRule="auto"/>
              <w:rPr>
                <w:noProof/>
              </w:rPr>
            </w:pPr>
            <w:r>
              <w:rPr>
                <w:noProof/>
              </w:rPr>
              <w:t>2, 7</w:t>
            </w:r>
          </w:p>
        </w:tc>
        <w:tc>
          <w:tcPr>
            <w:tcW w:w="12348" w:type="dxa"/>
            <w:gridSpan w:val="8"/>
          </w:tcPr>
          <w:p w14:paraId="7321E1B0" w14:textId="71E20827" w:rsidR="003A7E69" w:rsidRPr="00F87734" w:rsidRDefault="00F87734" w:rsidP="00B9070A">
            <w:pPr>
              <w:spacing w:after="0" w:line="240" w:lineRule="auto"/>
            </w:pPr>
            <w:r>
              <w:t>Peer Partner Learning</w:t>
            </w:r>
          </w:p>
        </w:tc>
      </w:tr>
      <w:tr w:rsidR="00F87734" w14:paraId="3A9F4665" w14:textId="77777777" w:rsidTr="007366EF">
        <w:trPr>
          <w:trHeight w:val="360"/>
        </w:trPr>
        <w:tc>
          <w:tcPr>
            <w:tcW w:w="828" w:type="dxa"/>
          </w:tcPr>
          <w:p w14:paraId="2F5A307E" w14:textId="27C398B0" w:rsidR="00F87734" w:rsidRPr="009505D0" w:rsidRDefault="001561DA" w:rsidP="00F87734">
            <w:pPr>
              <w:spacing w:after="0" w:line="240" w:lineRule="auto"/>
              <w:rPr>
                <w:noProof/>
              </w:rPr>
            </w:pPr>
            <w:r>
              <w:rPr>
                <w:noProof/>
              </w:rPr>
              <w:t>1, 3, 6, 8</w:t>
            </w:r>
          </w:p>
        </w:tc>
        <w:tc>
          <w:tcPr>
            <w:tcW w:w="12348" w:type="dxa"/>
            <w:gridSpan w:val="8"/>
          </w:tcPr>
          <w:p w14:paraId="32031091" w14:textId="0B5C619E" w:rsidR="00F87734" w:rsidRDefault="00F87734" w:rsidP="00B9070A">
            <w:pPr>
              <w:spacing w:after="0" w:line="240" w:lineRule="auto"/>
            </w:pPr>
            <w:r>
              <w:t>Assigned Questions</w:t>
            </w:r>
          </w:p>
        </w:tc>
      </w:tr>
      <w:tr w:rsidR="000F47EE" w14:paraId="7B3CF302" w14:textId="77777777" w:rsidTr="007366EF">
        <w:trPr>
          <w:trHeight w:val="466"/>
        </w:trPr>
        <w:tc>
          <w:tcPr>
            <w:tcW w:w="13176" w:type="dxa"/>
            <w:gridSpan w:val="9"/>
          </w:tcPr>
          <w:p w14:paraId="181D426A" w14:textId="7D30ADF1"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5B9F9ABB" w14:textId="77777777" w:rsidR="000F47EE" w:rsidRDefault="000F47EE" w:rsidP="00B9070A">
            <w:pPr>
              <w:spacing w:after="0" w:line="240" w:lineRule="auto"/>
              <w:rPr>
                <w:b/>
              </w:rPr>
            </w:pPr>
          </w:p>
          <w:p w14:paraId="15C54D97" w14:textId="77777777" w:rsidR="001561DA" w:rsidRDefault="001561DA" w:rsidP="00B9070A">
            <w:pPr>
              <w:spacing w:after="0" w:line="240" w:lineRule="auto"/>
            </w:pPr>
            <w:r>
              <w:t>Support documents:</w:t>
            </w:r>
          </w:p>
          <w:p w14:paraId="4D3E4F6E" w14:textId="17354C4A" w:rsidR="001561DA" w:rsidRDefault="001561DA" w:rsidP="00413F2D">
            <w:pPr>
              <w:pStyle w:val="ListParagraph"/>
              <w:numPr>
                <w:ilvl w:val="0"/>
                <w:numId w:val="23"/>
              </w:numPr>
              <w:spacing w:after="0" w:line="240" w:lineRule="auto"/>
            </w:pPr>
            <w:r>
              <w:t>[PRESENTATION</w:t>
            </w:r>
            <w:r w:rsidR="00D52F16">
              <w:t>-VIDEO</w:t>
            </w:r>
            <w:r>
              <w:t xml:space="preserve"> RUBRIC]</w:t>
            </w:r>
          </w:p>
          <w:p w14:paraId="2FBFA443" w14:textId="77777777" w:rsidR="001561DA" w:rsidRDefault="001561DA" w:rsidP="00413F2D">
            <w:pPr>
              <w:pStyle w:val="ListParagraph"/>
              <w:numPr>
                <w:ilvl w:val="0"/>
                <w:numId w:val="23"/>
              </w:numPr>
              <w:spacing w:after="0" w:line="240" w:lineRule="auto"/>
            </w:pPr>
            <w:r>
              <w:t>[SHORT-ANSWER ESSAY RUBRIC]</w:t>
            </w:r>
          </w:p>
          <w:p w14:paraId="2C471FB7" w14:textId="77777777" w:rsidR="001561DA" w:rsidRDefault="001561DA" w:rsidP="00413F2D">
            <w:pPr>
              <w:pStyle w:val="ListParagraph"/>
              <w:numPr>
                <w:ilvl w:val="0"/>
                <w:numId w:val="23"/>
              </w:numPr>
              <w:spacing w:after="0" w:line="240" w:lineRule="auto"/>
            </w:pPr>
            <w:r>
              <w:t>[MATERIALS ESTIMATE CHECKLIST]</w:t>
            </w:r>
          </w:p>
          <w:p w14:paraId="564C8954" w14:textId="086BAD66" w:rsidR="001561DA" w:rsidRDefault="00D53869" w:rsidP="00413F2D">
            <w:pPr>
              <w:pStyle w:val="ListParagraph"/>
              <w:numPr>
                <w:ilvl w:val="0"/>
                <w:numId w:val="23"/>
              </w:numPr>
              <w:spacing w:after="0" w:line="240" w:lineRule="auto"/>
            </w:pPr>
            <w:r>
              <w:t>[CONSTRUCTION DRAWING</w:t>
            </w:r>
            <w:r w:rsidR="00D23FD2">
              <w:t xml:space="preserve"> RUBRIC]</w:t>
            </w:r>
          </w:p>
          <w:p w14:paraId="0BECB77D" w14:textId="77777777" w:rsidR="00D23FD2" w:rsidRDefault="00D23FD2" w:rsidP="00413F2D">
            <w:pPr>
              <w:pStyle w:val="ListParagraph"/>
              <w:numPr>
                <w:ilvl w:val="0"/>
                <w:numId w:val="23"/>
              </w:numPr>
              <w:spacing w:after="0" w:line="240" w:lineRule="auto"/>
            </w:pPr>
            <w:r>
              <w:t>[CONSTRUCTION PROCESS CHECKLIST]</w:t>
            </w:r>
          </w:p>
          <w:p w14:paraId="477A4B6E" w14:textId="77777777" w:rsidR="00D23FD2" w:rsidRDefault="00D23FD2" w:rsidP="00D23FD2">
            <w:pPr>
              <w:spacing w:after="0" w:line="240" w:lineRule="auto"/>
            </w:pPr>
          </w:p>
          <w:p w14:paraId="738F4C90" w14:textId="77777777" w:rsidR="00D23FD2" w:rsidRDefault="00D23FD2" w:rsidP="00D23FD2">
            <w:pPr>
              <w:spacing w:after="0" w:line="240" w:lineRule="auto"/>
            </w:pPr>
            <w:r>
              <w:t>Internet resources:</w:t>
            </w:r>
          </w:p>
          <w:p w14:paraId="72BC75DE" w14:textId="77777777" w:rsidR="00D52F16" w:rsidRDefault="00D52F16" w:rsidP="00413F2D">
            <w:pPr>
              <w:pStyle w:val="ListParagraph"/>
              <w:numPr>
                <w:ilvl w:val="0"/>
                <w:numId w:val="23"/>
              </w:numPr>
              <w:spacing w:after="0" w:line="240" w:lineRule="auto"/>
            </w:pPr>
            <w:r w:rsidRPr="00F16B8C">
              <w:t>http://jeopardylabs.com/play/concrete6</w:t>
            </w:r>
          </w:p>
          <w:p w14:paraId="4302AE53" w14:textId="77777777" w:rsidR="00D52F16" w:rsidRDefault="00D52F16" w:rsidP="00413F2D">
            <w:pPr>
              <w:pStyle w:val="ListParagraph"/>
              <w:numPr>
                <w:ilvl w:val="0"/>
                <w:numId w:val="23"/>
              </w:numPr>
              <w:spacing w:after="0" w:line="240" w:lineRule="auto"/>
            </w:pPr>
            <w:r w:rsidRPr="00F16B8C">
              <w:t>http://jeopardylabs.com/play/all-about-concrete</w:t>
            </w:r>
          </w:p>
          <w:p w14:paraId="58E6768D" w14:textId="77777777" w:rsidR="00D52F16" w:rsidRDefault="00D52F16" w:rsidP="00413F2D">
            <w:pPr>
              <w:pStyle w:val="ListParagraph"/>
              <w:numPr>
                <w:ilvl w:val="0"/>
                <w:numId w:val="23"/>
              </w:numPr>
              <w:spacing w:after="0" w:line="240" w:lineRule="auto"/>
            </w:pPr>
            <w:r w:rsidRPr="00EC2409">
              <w:t>http://construction.about.com/od/Materials/a/Concrete-Mix-Concrete-Mix-Basics.htm</w:t>
            </w:r>
          </w:p>
          <w:p w14:paraId="51E299BC" w14:textId="1057D348" w:rsidR="00D23FD2" w:rsidRDefault="000E4049" w:rsidP="00413F2D">
            <w:pPr>
              <w:pStyle w:val="ListParagraph"/>
              <w:numPr>
                <w:ilvl w:val="0"/>
                <w:numId w:val="23"/>
              </w:numPr>
              <w:spacing w:after="0" w:line="240" w:lineRule="auto"/>
            </w:pPr>
            <w:r w:rsidRPr="000E4049">
              <w:t>http://www.basiccarpentrytechniques.com/index.html</w:t>
            </w:r>
          </w:p>
          <w:p w14:paraId="1A4CBC7D" w14:textId="77777777" w:rsidR="000E4049" w:rsidRDefault="000E4049" w:rsidP="00413F2D">
            <w:pPr>
              <w:pStyle w:val="ListParagraph"/>
              <w:numPr>
                <w:ilvl w:val="0"/>
                <w:numId w:val="23"/>
              </w:numPr>
              <w:spacing w:after="0" w:line="240" w:lineRule="auto"/>
            </w:pPr>
            <w:r w:rsidRPr="007D5866">
              <w:lastRenderedPageBreak/>
              <w:t xml:space="preserve">http://www.workspacetraining.com.au/timberplustoolbox/toolbox13_05/unit7_assembling_wall_frames/section1_wall_frame_components/lesson2_parts_of_a_wall_frame.htm </w:t>
            </w:r>
          </w:p>
          <w:p w14:paraId="0CE7C24F" w14:textId="77777777" w:rsidR="000E4049" w:rsidRDefault="000E4049" w:rsidP="00413F2D">
            <w:pPr>
              <w:pStyle w:val="ListParagraph"/>
              <w:numPr>
                <w:ilvl w:val="0"/>
                <w:numId w:val="23"/>
              </w:numPr>
              <w:spacing w:after="0" w:line="240" w:lineRule="auto"/>
            </w:pPr>
            <w:r w:rsidRPr="002F629C">
              <w:t>http://www.mcvicker.com/resguide/page010.htm#RACF</w:t>
            </w:r>
          </w:p>
          <w:p w14:paraId="7C597341" w14:textId="77777777" w:rsidR="00413F2D" w:rsidRDefault="00413F2D" w:rsidP="00413F2D">
            <w:pPr>
              <w:pStyle w:val="ListParagraph"/>
              <w:numPr>
                <w:ilvl w:val="0"/>
                <w:numId w:val="23"/>
              </w:numPr>
              <w:spacing w:after="0" w:line="240" w:lineRule="auto"/>
            </w:pPr>
            <w:r w:rsidRPr="002E29F9">
              <w:t>http://www.hometips.com/how-it-works/floor-subflooring.html</w:t>
            </w:r>
          </w:p>
          <w:p w14:paraId="4026AFEC" w14:textId="69A83A7E" w:rsidR="000E4049" w:rsidRDefault="00413F2D" w:rsidP="00413F2D">
            <w:pPr>
              <w:pStyle w:val="ListParagraph"/>
              <w:numPr>
                <w:ilvl w:val="0"/>
                <w:numId w:val="23"/>
              </w:numPr>
              <w:spacing w:after="0" w:line="240" w:lineRule="auto"/>
            </w:pPr>
            <w:r w:rsidRPr="002E29F9">
              <w:t xml:space="preserve">http://www6.homedepot.com/stairparts/gallery.html </w:t>
            </w:r>
          </w:p>
          <w:p w14:paraId="5B792739" w14:textId="77777777" w:rsidR="00D23FD2" w:rsidRDefault="00D23FD2" w:rsidP="00D23FD2">
            <w:pPr>
              <w:spacing w:after="0" w:line="240" w:lineRule="auto"/>
            </w:pPr>
          </w:p>
          <w:p w14:paraId="63F8F31C" w14:textId="77777777" w:rsidR="00D23FD2" w:rsidRDefault="00D23FD2" w:rsidP="00D23FD2">
            <w:pPr>
              <w:spacing w:after="0" w:line="240" w:lineRule="auto"/>
            </w:pPr>
            <w:r>
              <w:t>Resources available from MCCE free loan library (www.mcce.org):</w:t>
            </w:r>
          </w:p>
          <w:p w14:paraId="2BBF9212" w14:textId="77777777" w:rsidR="00D23FD2" w:rsidRDefault="00D23FD2" w:rsidP="00413F2D">
            <w:pPr>
              <w:pStyle w:val="ListParagraph"/>
              <w:numPr>
                <w:ilvl w:val="0"/>
                <w:numId w:val="23"/>
              </w:numPr>
              <w:spacing w:after="0" w:line="240" w:lineRule="auto"/>
            </w:pPr>
            <w:r>
              <w:t>Footing Forms</w:t>
            </w:r>
          </w:p>
          <w:p w14:paraId="6F537615" w14:textId="36D7A8CB" w:rsidR="00D23FD2" w:rsidRDefault="00D23FD2" w:rsidP="00D23FD2">
            <w:pPr>
              <w:pStyle w:val="ListParagraph"/>
              <w:spacing w:after="0" w:line="240" w:lineRule="auto"/>
            </w:pPr>
            <w:r>
              <w:t>The Associated General Contractors of America and CIMC, WASHINGTON, DC 20006, THE ASSOCIATED GENERAL CONTRACTORS OF AMERICA AND CIMC. VIDEO — Common practices in setting footing and slab forms on grade; constructing and setting forms for a pile cap</w:t>
            </w:r>
            <w:proofErr w:type="gramStart"/>
            <w:r>
              <w:t>;</w:t>
            </w:r>
            <w:proofErr w:type="gramEnd"/>
            <w:r>
              <w:t xml:space="preserve"> constructing and setting forms for a pier footing. 27 minutes</w:t>
            </w:r>
          </w:p>
          <w:p w14:paraId="6FE5F0A6" w14:textId="77777777" w:rsidR="00D23FD2" w:rsidRDefault="00D23FD2" w:rsidP="00D23FD2">
            <w:pPr>
              <w:pStyle w:val="ListParagraph"/>
              <w:spacing w:after="0" w:line="240" w:lineRule="auto"/>
            </w:pPr>
          </w:p>
          <w:p w14:paraId="634DF53B" w14:textId="77777777" w:rsidR="00D23FD2" w:rsidRDefault="00D23FD2" w:rsidP="00413F2D">
            <w:pPr>
              <w:pStyle w:val="ListParagraph"/>
              <w:numPr>
                <w:ilvl w:val="0"/>
                <w:numId w:val="23"/>
              </w:numPr>
              <w:spacing w:after="0" w:line="240" w:lineRule="auto"/>
            </w:pPr>
            <w:r>
              <w:t>Edge Forms On-Grade</w:t>
            </w:r>
          </w:p>
          <w:p w14:paraId="40C5CC0C" w14:textId="00721356" w:rsidR="00D23FD2" w:rsidRDefault="00D23FD2" w:rsidP="00D23FD2">
            <w:pPr>
              <w:pStyle w:val="ListParagraph"/>
              <w:spacing w:after="0" w:line="240" w:lineRule="auto"/>
            </w:pPr>
            <w:r>
              <w:t>The Associated General Contractors of America and CIMC, WASHINGTON, D.C., GENERAL CONTRACTORS OF AMERICAN, CIMC. VIDEO — On-grade setting screeds with stakes and screed chairs; setting edge forms for a slab on-grade with foundation; setting forms with a radius. 18 minutes</w:t>
            </w:r>
          </w:p>
          <w:p w14:paraId="7F31CC9C" w14:textId="77777777" w:rsidR="00D23FD2" w:rsidRDefault="00D23FD2" w:rsidP="00D23FD2">
            <w:pPr>
              <w:pStyle w:val="ListParagraph"/>
              <w:spacing w:after="0" w:line="240" w:lineRule="auto"/>
            </w:pPr>
          </w:p>
          <w:p w14:paraId="34837E39" w14:textId="77777777" w:rsidR="00D23FD2" w:rsidRDefault="00D23FD2" w:rsidP="00413F2D">
            <w:pPr>
              <w:pStyle w:val="ListParagraph"/>
              <w:numPr>
                <w:ilvl w:val="0"/>
                <w:numId w:val="23"/>
              </w:numPr>
              <w:spacing w:after="0" w:line="240" w:lineRule="auto"/>
            </w:pPr>
            <w:r>
              <w:t>Vertical Piers and Columns</w:t>
            </w:r>
          </w:p>
          <w:p w14:paraId="338E2CCC" w14:textId="00411726" w:rsidR="00D23FD2" w:rsidRDefault="00D23FD2" w:rsidP="00D23FD2">
            <w:pPr>
              <w:pStyle w:val="ListParagraph"/>
              <w:spacing w:after="0" w:line="240" w:lineRule="auto"/>
            </w:pPr>
            <w:r>
              <w:t>The Associated General Contractors of America and CIMC, WASHINGTON, D.C., GENERAL CONTRACTORS OF AMERICA &amp; CIMC. VIDEO — Constructing forms for a round fluted column. 11 minutes</w:t>
            </w:r>
          </w:p>
          <w:p w14:paraId="70594AA6" w14:textId="77777777" w:rsidR="00D23FD2" w:rsidRDefault="00D23FD2" w:rsidP="00D23FD2">
            <w:pPr>
              <w:pStyle w:val="ListParagraph"/>
              <w:spacing w:after="0" w:line="240" w:lineRule="auto"/>
            </w:pPr>
          </w:p>
          <w:p w14:paraId="2C91B984" w14:textId="77777777" w:rsidR="00D23FD2" w:rsidRDefault="00D23FD2" w:rsidP="00413F2D">
            <w:pPr>
              <w:pStyle w:val="ListParagraph"/>
              <w:numPr>
                <w:ilvl w:val="0"/>
                <w:numId w:val="23"/>
              </w:numPr>
              <w:spacing w:after="0" w:line="240" w:lineRule="auto"/>
            </w:pPr>
            <w:r>
              <w:t>Wall Forms</w:t>
            </w:r>
          </w:p>
          <w:p w14:paraId="6D86D67D" w14:textId="1426DF6D" w:rsidR="00D23FD2" w:rsidRDefault="00D23FD2" w:rsidP="00D23FD2">
            <w:pPr>
              <w:pStyle w:val="ListParagraph"/>
              <w:spacing w:after="0" w:line="240" w:lineRule="auto"/>
            </w:pPr>
            <w:r>
              <w:t>General Contractors of America &amp; CIMC, WASHINGTON, D.C., CIMC &amp; GENERAL CONTRACTORS OF AMERICA &amp; CIMC. VIDEO — Constructing circular wall forms (built in place). 19 minutes</w:t>
            </w:r>
          </w:p>
          <w:p w14:paraId="68DF7BEF" w14:textId="77777777" w:rsidR="00D23FD2" w:rsidRDefault="00D23FD2" w:rsidP="00D23FD2">
            <w:pPr>
              <w:pStyle w:val="ListParagraph"/>
              <w:spacing w:after="0" w:line="240" w:lineRule="auto"/>
            </w:pPr>
          </w:p>
          <w:p w14:paraId="60A269D9" w14:textId="77777777" w:rsidR="00D23FD2" w:rsidRDefault="00D23FD2" w:rsidP="00413F2D">
            <w:pPr>
              <w:pStyle w:val="ListParagraph"/>
              <w:numPr>
                <w:ilvl w:val="0"/>
                <w:numId w:val="23"/>
              </w:numPr>
              <w:spacing w:after="0" w:line="240" w:lineRule="auto"/>
            </w:pPr>
            <w:r>
              <w:t>On-Grade Curb Forms</w:t>
            </w:r>
          </w:p>
          <w:p w14:paraId="51C3847F" w14:textId="77777777" w:rsidR="00D23FD2" w:rsidRDefault="00D23FD2" w:rsidP="00D23FD2">
            <w:pPr>
              <w:pStyle w:val="ListParagraph"/>
              <w:spacing w:after="0" w:line="240" w:lineRule="auto"/>
            </w:pPr>
            <w:r>
              <w:t>General Contractors of America &amp; CIMC, WASHINGTON, D.C., GENERAL CONTRACTORS OF AMERICA &amp; CIMC. VIDEO — Constructing straight curb forms, setting metal curb &amp; gutter forms with a radius, constructing curb and gutter forms. 21 minutes.</w:t>
            </w:r>
          </w:p>
          <w:p w14:paraId="54BECDBC" w14:textId="77777777" w:rsidR="00D23FD2" w:rsidRDefault="00D23FD2" w:rsidP="00D23FD2">
            <w:pPr>
              <w:pStyle w:val="ListParagraph"/>
              <w:spacing w:after="0" w:line="240" w:lineRule="auto"/>
            </w:pPr>
          </w:p>
          <w:p w14:paraId="36E777B8" w14:textId="77777777" w:rsidR="00D23FD2" w:rsidRDefault="00D23FD2" w:rsidP="00413F2D">
            <w:pPr>
              <w:pStyle w:val="ListParagraph"/>
              <w:numPr>
                <w:ilvl w:val="0"/>
                <w:numId w:val="23"/>
              </w:numPr>
              <w:spacing w:after="0" w:line="240" w:lineRule="auto"/>
            </w:pPr>
            <w:r>
              <w:t>Horizontal Beam Forms</w:t>
            </w:r>
          </w:p>
          <w:p w14:paraId="68E8A030" w14:textId="77777777" w:rsidR="00D23FD2" w:rsidRDefault="00D23FD2" w:rsidP="00D23FD2">
            <w:pPr>
              <w:pStyle w:val="ListParagraph"/>
              <w:spacing w:after="0" w:line="240" w:lineRule="auto"/>
            </w:pPr>
            <w:r>
              <w:t>General Contractors of America &amp; CIMC, WASHINGTON, D.C., GENERAL CONTRACTORS OF AMERICA &amp; CIMC. VIDEO — Constructing an interior beam form; constructing a spandrel beam form; constructing a post-tensioned inverted beam form. 29 minutes.</w:t>
            </w:r>
          </w:p>
          <w:p w14:paraId="3F56432E" w14:textId="77777777" w:rsidR="00D23FD2" w:rsidRDefault="00D23FD2" w:rsidP="00D23FD2">
            <w:pPr>
              <w:pStyle w:val="ListParagraph"/>
              <w:spacing w:after="0" w:line="240" w:lineRule="auto"/>
            </w:pPr>
          </w:p>
          <w:p w14:paraId="6B5C0B35" w14:textId="77777777" w:rsidR="00D23FD2" w:rsidRDefault="00D23FD2" w:rsidP="00413F2D">
            <w:pPr>
              <w:pStyle w:val="ListParagraph"/>
              <w:numPr>
                <w:ilvl w:val="0"/>
                <w:numId w:val="23"/>
              </w:numPr>
              <w:spacing w:after="0" w:line="240" w:lineRule="auto"/>
            </w:pPr>
            <w:r>
              <w:lastRenderedPageBreak/>
              <w:t>Above-Grade Slab Systems</w:t>
            </w:r>
          </w:p>
          <w:p w14:paraId="4526E5BE" w14:textId="77777777" w:rsidR="00D23FD2" w:rsidRDefault="00D23FD2" w:rsidP="00D23FD2">
            <w:pPr>
              <w:pStyle w:val="ListParagraph"/>
              <w:spacing w:after="0" w:line="240" w:lineRule="auto"/>
            </w:pPr>
            <w:r>
              <w:t>General Contractors of America &amp; CIMC, WASHINGTON, D.C., GENERAL CONTRACTORS OF AMERICA &amp; CIMC. VIDEO — Constructing forms for a two-way joist system; constructing forms for a one-way joist system. 14 minutes.</w:t>
            </w:r>
          </w:p>
          <w:p w14:paraId="00487CAC" w14:textId="77777777" w:rsidR="00D23FD2" w:rsidRDefault="00D23FD2" w:rsidP="00D23FD2">
            <w:pPr>
              <w:pStyle w:val="ListParagraph"/>
              <w:spacing w:after="0" w:line="240" w:lineRule="auto"/>
            </w:pPr>
          </w:p>
          <w:p w14:paraId="77E3935F" w14:textId="77777777" w:rsidR="00D23FD2" w:rsidRDefault="00D23FD2" w:rsidP="00413F2D">
            <w:pPr>
              <w:pStyle w:val="ListParagraph"/>
              <w:numPr>
                <w:ilvl w:val="0"/>
                <w:numId w:val="23"/>
              </w:numPr>
              <w:spacing w:after="0" w:line="240" w:lineRule="auto"/>
            </w:pPr>
            <w:r>
              <w:t>Preparing the Site for Form Building</w:t>
            </w:r>
          </w:p>
          <w:p w14:paraId="709988E3" w14:textId="77777777" w:rsidR="00D23FD2" w:rsidRDefault="00D23FD2" w:rsidP="00D23FD2">
            <w:pPr>
              <w:pStyle w:val="ListParagraph"/>
              <w:spacing w:after="0" w:line="240" w:lineRule="auto"/>
            </w:pPr>
            <w:r>
              <w:t>General Contractors of America &amp; CIMC, WASHINGTON, D.C., GENERAL CONTRACTORS OF AMERICA &amp; CIMC. VIDEO — Covers site preparation for form building. 8 minutes.</w:t>
            </w:r>
          </w:p>
          <w:p w14:paraId="4D2571E9" w14:textId="77777777" w:rsidR="00D23FD2" w:rsidRDefault="00D23FD2" w:rsidP="00D23FD2">
            <w:pPr>
              <w:pStyle w:val="ListParagraph"/>
              <w:spacing w:after="0" w:line="240" w:lineRule="auto"/>
            </w:pPr>
          </w:p>
          <w:p w14:paraId="308FE4D1" w14:textId="77777777" w:rsidR="00D23FD2" w:rsidRDefault="00D23FD2" w:rsidP="00413F2D">
            <w:pPr>
              <w:pStyle w:val="ListParagraph"/>
              <w:numPr>
                <w:ilvl w:val="0"/>
                <w:numId w:val="23"/>
              </w:numPr>
              <w:spacing w:after="0" w:line="240" w:lineRule="auto"/>
            </w:pPr>
            <w:r>
              <w:t>Building Construction: Basic Site Evaluation</w:t>
            </w:r>
          </w:p>
          <w:p w14:paraId="1B49F25B" w14:textId="77777777" w:rsidR="00D23FD2" w:rsidRDefault="00D23FD2" w:rsidP="00D23FD2">
            <w:pPr>
              <w:pStyle w:val="ListParagraph"/>
              <w:spacing w:after="0" w:line="240" w:lineRule="auto"/>
            </w:pPr>
            <w:r>
              <w:t xml:space="preserve">CEV Multimedia, LUBBOCK, TX, CEV MULTIMEDIA. VIDEO — An experienced instructor explains the step-by-step processes involved in developing land for a home or business. Graphics and visual effects help illustrate the concepts as you travel to various sites. You will observe pre-construction practices, such as preparing public roads, providing for drainage, leveling the site and installing utility lines. You will briefly view various stages of residential construction: pouring the slab, framing, roofing, completing the walls, bricking the outside and landscaping. In addition, you will examine developmental issues, such as zoning classifications, urban sprawl and land usage. A supplement is included. 34 minutes. </w:t>
            </w:r>
          </w:p>
          <w:p w14:paraId="7EE34B05" w14:textId="77777777" w:rsidR="00D23FD2" w:rsidRDefault="00D23FD2" w:rsidP="00D23FD2">
            <w:pPr>
              <w:pStyle w:val="ListParagraph"/>
              <w:spacing w:after="0" w:line="240" w:lineRule="auto"/>
            </w:pPr>
          </w:p>
          <w:p w14:paraId="70C20755" w14:textId="77777777" w:rsidR="00D23FD2" w:rsidRDefault="00D23FD2" w:rsidP="00413F2D">
            <w:pPr>
              <w:pStyle w:val="ListParagraph"/>
              <w:numPr>
                <w:ilvl w:val="0"/>
                <w:numId w:val="23"/>
              </w:numPr>
              <w:spacing w:after="0" w:line="240" w:lineRule="auto"/>
            </w:pPr>
            <w:r>
              <w:t>Modern Carpentry, Building Construction</w:t>
            </w:r>
          </w:p>
          <w:p w14:paraId="5EA04648" w14:textId="77777777" w:rsidR="00D23FD2" w:rsidRDefault="00D23FD2" w:rsidP="00D23FD2">
            <w:pPr>
              <w:pStyle w:val="ListParagraph"/>
              <w:spacing w:after="0" w:line="240" w:lineRule="auto"/>
            </w:pPr>
            <w:r>
              <w:t>Willis H Wagner, Howard Bud Smith, TINLEY PARK, IL, THE GOODHEART-WILLCOX CO INC, 2004. CD ROM — G-W Test Creation Software. This software enables an instructor to quickly create tests using a furnished test bank, or by adding their own questions.</w:t>
            </w:r>
          </w:p>
          <w:p w14:paraId="45B5227B" w14:textId="77777777" w:rsidR="00D23FD2" w:rsidRDefault="00D23FD2" w:rsidP="00D23FD2">
            <w:pPr>
              <w:pStyle w:val="ListParagraph"/>
              <w:spacing w:after="0" w:line="240" w:lineRule="auto"/>
            </w:pPr>
          </w:p>
          <w:p w14:paraId="50F898DB" w14:textId="77777777" w:rsidR="00D23FD2" w:rsidRDefault="00D23FD2" w:rsidP="00413F2D">
            <w:pPr>
              <w:pStyle w:val="ListParagraph"/>
              <w:numPr>
                <w:ilvl w:val="0"/>
                <w:numId w:val="23"/>
              </w:numPr>
              <w:spacing w:after="0" w:line="240" w:lineRule="auto"/>
            </w:pPr>
            <w:r>
              <w:t>Building Construction: Fundamentals</w:t>
            </w:r>
          </w:p>
          <w:p w14:paraId="35899C46" w14:textId="1E96B952" w:rsidR="00B97C5A" w:rsidRPr="00B97C5A" w:rsidRDefault="00D23FD2" w:rsidP="00D23FD2">
            <w:pPr>
              <w:pStyle w:val="ListParagraph"/>
              <w:spacing w:after="0" w:line="240" w:lineRule="auto"/>
            </w:pPr>
            <w:r>
              <w:t xml:space="preserve">CEV Multimedia, LUBBOCK, TX, CEV MULTIMEDIA, 2003. DVD ROM — This presentation includes how to layout plates, make corners and tees, construct wall units, partitions, window and door units and headers. Step-by-step instructions are provided for cutting ceiling joists and rafters with demonstrations on proper techniques for some of the more exacting procedures ("lipping" a joist, cutting a "birdsmouth," marking a ridgeboard and assembling the rafters) necessary for beginning builders. During completion of the 16' X 10' portable building, you will learn proper techniques for laying a roof with discussions and demonstrations of the following roof construction steps: laying the roof deck, attaching metal flashing along the edges, rolling out and laying the roofing felt, marking the felt to prepare it for the asbestos shingles, and cutting a nailing composition shingles in an effective method and pattern. 160 min, 4 sections, 1 printable resource and 17 web resources. </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1B20" w14:textId="77777777" w:rsidR="00974B13" w:rsidRDefault="00974B13" w:rsidP="00FD5A4D">
      <w:pPr>
        <w:spacing w:after="0" w:line="240" w:lineRule="auto"/>
      </w:pPr>
      <w:r>
        <w:separator/>
      </w:r>
    </w:p>
  </w:endnote>
  <w:endnote w:type="continuationSeparator" w:id="0">
    <w:p w14:paraId="3AB701AE" w14:textId="77777777" w:rsidR="00974B13" w:rsidRDefault="00974B13" w:rsidP="00FD5A4D">
      <w:pPr>
        <w:spacing w:after="0" w:line="240" w:lineRule="auto"/>
      </w:pPr>
      <w:r>
        <w:continuationSeparator/>
      </w:r>
    </w:p>
  </w:endnote>
  <w:endnote w:type="continuationNotice" w:id="1">
    <w:p w14:paraId="343241DE" w14:textId="77777777" w:rsidR="00974B13" w:rsidRDefault="00974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974B13" w:rsidRDefault="00974B13"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7366EF">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66EF">
      <w:rPr>
        <w:b/>
        <w:noProof/>
      </w:rPr>
      <w:t>7</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14CD9" w14:textId="77777777" w:rsidR="00974B13" w:rsidRDefault="00974B13" w:rsidP="00FD5A4D">
      <w:pPr>
        <w:spacing w:after="0" w:line="240" w:lineRule="auto"/>
      </w:pPr>
      <w:r>
        <w:separator/>
      </w:r>
    </w:p>
  </w:footnote>
  <w:footnote w:type="continuationSeparator" w:id="0">
    <w:p w14:paraId="1C8777CC" w14:textId="77777777" w:rsidR="00974B13" w:rsidRDefault="00974B13" w:rsidP="00FD5A4D">
      <w:pPr>
        <w:spacing w:after="0" w:line="240" w:lineRule="auto"/>
      </w:pPr>
      <w:r>
        <w:continuationSeparator/>
      </w:r>
    </w:p>
  </w:footnote>
  <w:footnote w:type="continuationNotice" w:id="1">
    <w:p w14:paraId="19E619EF" w14:textId="77777777" w:rsidR="00974B13" w:rsidRDefault="00974B13">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974B13" w:rsidRPr="006D3450" w:rsidRDefault="00974B13" w:rsidP="00FD5A4D">
    <w:pPr>
      <w:pStyle w:val="Header"/>
      <w:jc w:val="center"/>
      <w:rPr>
        <w:b/>
        <w:sz w:val="24"/>
        <w:szCs w:val="24"/>
      </w:rPr>
    </w:pPr>
    <w:r>
      <w:rPr>
        <w:b/>
        <w:sz w:val="24"/>
        <w:szCs w:val="24"/>
      </w:rPr>
      <w:t xml:space="preserve"> DESE Model Curriculum </w:t>
    </w:r>
  </w:p>
  <w:p w14:paraId="2AC1703A" w14:textId="5ED8562B" w:rsidR="00974B13" w:rsidRDefault="00974B13" w:rsidP="0015225E">
    <w:pPr>
      <w:pStyle w:val="Header"/>
    </w:pPr>
    <w:r>
      <w:t>GRADE LEVEL/UNIT TITLE: 9-12 / Carpentry — Concrete and Framing</w:t>
    </w:r>
    <w:r>
      <w:tab/>
    </w:r>
    <w:r>
      <w:tab/>
      <w:t xml:space="preserve"> Course Code: CONSTRUCTION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29"/>
    <w:multiLevelType w:val="hybridMultilevel"/>
    <w:tmpl w:val="E49E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26BA4"/>
    <w:multiLevelType w:val="hybridMultilevel"/>
    <w:tmpl w:val="9DD8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8F7C7E"/>
    <w:multiLevelType w:val="hybridMultilevel"/>
    <w:tmpl w:val="6DAC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8D10AD"/>
    <w:multiLevelType w:val="hybridMultilevel"/>
    <w:tmpl w:val="FE02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81412A"/>
    <w:multiLevelType w:val="hybridMultilevel"/>
    <w:tmpl w:val="9C48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21322"/>
    <w:multiLevelType w:val="hybridMultilevel"/>
    <w:tmpl w:val="7FFC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F41A36"/>
    <w:multiLevelType w:val="hybridMultilevel"/>
    <w:tmpl w:val="900A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A83EA9"/>
    <w:multiLevelType w:val="hybridMultilevel"/>
    <w:tmpl w:val="2FAA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20"/>
  </w:num>
  <w:num w:numId="4">
    <w:abstractNumId w:val="8"/>
  </w:num>
  <w:num w:numId="5">
    <w:abstractNumId w:val="15"/>
  </w:num>
  <w:num w:numId="6">
    <w:abstractNumId w:val="5"/>
  </w:num>
  <w:num w:numId="7">
    <w:abstractNumId w:val="11"/>
  </w:num>
  <w:num w:numId="8">
    <w:abstractNumId w:val="23"/>
  </w:num>
  <w:num w:numId="9">
    <w:abstractNumId w:val="4"/>
  </w:num>
  <w:num w:numId="10">
    <w:abstractNumId w:val="3"/>
  </w:num>
  <w:num w:numId="11">
    <w:abstractNumId w:val="22"/>
  </w:num>
  <w:num w:numId="12">
    <w:abstractNumId w:val="9"/>
  </w:num>
  <w:num w:numId="13">
    <w:abstractNumId w:val="6"/>
  </w:num>
  <w:num w:numId="14">
    <w:abstractNumId w:val="7"/>
  </w:num>
  <w:num w:numId="15">
    <w:abstractNumId w:val="10"/>
  </w:num>
  <w:num w:numId="16">
    <w:abstractNumId w:val="17"/>
  </w:num>
  <w:num w:numId="17">
    <w:abstractNumId w:val="13"/>
  </w:num>
  <w:num w:numId="18">
    <w:abstractNumId w:val="21"/>
  </w:num>
  <w:num w:numId="19">
    <w:abstractNumId w:val="16"/>
  </w:num>
  <w:num w:numId="20">
    <w:abstractNumId w:val="12"/>
  </w:num>
  <w:num w:numId="21">
    <w:abstractNumId w:val="19"/>
  </w:num>
  <w:num w:numId="22">
    <w:abstractNumId w:val="18"/>
  </w:num>
  <w:num w:numId="23">
    <w:abstractNumId w:val="14"/>
  </w:num>
  <w:num w:numId="24">
    <w:abstractNumId w:val="2"/>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grammar="clean"/>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E4049"/>
    <w:rsid w:val="000F12AC"/>
    <w:rsid w:val="000F47EE"/>
    <w:rsid w:val="001270A2"/>
    <w:rsid w:val="0013604E"/>
    <w:rsid w:val="0015225E"/>
    <w:rsid w:val="001522D0"/>
    <w:rsid w:val="001561DA"/>
    <w:rsid w:val="001731D1"/>
    <w:rsid w:val="001B1672"/>
    <w:rsid w:val="001B3773"/>
    <w:rsid w:val="001C64E7"/>
    <w:rsid w:val="001C7DA1"/>
    <w:rsid w:val="0020289B"/>
    <w:rsid w:val="00223F54"/>
    <w:rsid w:val="002316F3"/>
    <w:rsid w:val="00233170"/>
    <w:rsid w:val="00254338"/>
    <w:rsid w:val="00286FAE"/>
    <w:rsid w:val="002C16F9"/>
    <w:rsid w:val="00321BC1"/>
    <w:rsid w:val="00323492"/>
    <w:rsid w:val="00323BA3"/>
    <w:rsid w:val="00336411"/>
    <w:rsid w:val="00342621"/>
    <w:rsid w:val="00355765"/>
    <w:rsid w:val="00357947"/>
    <w:rsid w:val="00366003"/>
    <w:rsid w:val="00391632"/>
    <w:rsid w:val="003A7E69"/>
    <w:rsid w:val="003B5983"/>
    <w:rsid w:val="003B76EF"/>
    <w:rsid w:val="003F192D"/>
    <w:rsid w:val="003F1F66"/>
    <w:rsid w:val="003F3313"/>
    <w:rsid w:val="00413F2D"/>
    <w:rsid w:val="004633F6"/>
    <w:rsid w:val="00467E84"/>
    <w:rsid w:val="004871C5"/>
    <w:rsid w:val="004C4206"/>
    <w:rsid w:val="004E48C1"/>
    <w:rsid w:val="00522002"/>
    <w:rsid w:val="00526777"/>
    <w:rsid w:val="00574E3C"/>
    <w:rsid w:val="005940E9"/>
    <w:rsid w:val="00597024"/>
    <w:rsid w:val="005F12AF"/>
    <w:rsid w:val="00610ED9"/>
    <w:rsid w:val="00621267"/>
    <w:rsid w:val="006569A4"/>
    <w:rsid w:val="00695161"/>
    <w:rsid w:val="006B4848"/>
    <w:rsid w:val="006E2402"/>
    <w:rsid w:val="006E7A3D"/>
    <w:rsid w:val="00703F58"/>
    <w:rsid w:val="007056E2"/>
    <w:rsid w:val="0072740F"/>
    <w:rsid w:val="0073478C"/>
    <w:rsid w:val="007366EF"/>
    <w:rsid w:val="00745103"/>
    <w:rsid w:val="00751B9E"/>
    <w:rsid w:val="00767772"/>
    <w:rsid w:val="00787783"/>
    <w:rsid w:val="007900B4"/>
    <w:rsid w:val="00792B2E"/>
    <w:rsid w:val="007A4E95"/>
    <w:rsid w:val="008057B5"/>
    <w:rsid w:val="008322A8"/>
    <w:rsid w:val="00845D03"/>
    <w:rsid w:val="0086478D"/>
    <w:rsid w:val="008A72EF"/>
    <w:rsid w:val="008B1BC2"/>
    <w:rsid w:val="008B5FD1"/>
    <w:rsid w:val="008B69A1"/>
    <w:rsid w:val="008D6425"/>
    <w:rsid w:val="008E66A3"/>
    <w:rsid w:val="00917334"/>
    <w:rsid w:val="00924362"/>
    <w:rsid w:val="0092668A"/>
    <w:rsid w:val="0094250B"/>
    <w:rsid w:val="009505D0"/>
    <w:rsid w:val="00974B13"/>
    <w:rsid w:val="009C2B9E"/>
    <w:rsid w:val="009F0381"/>
    <w:rsid w:val="00A1050F"/>
    <w:rsid w:val="00A33DF8"/>
    <w:rsid w:val="00A5553E"/>
    <w:rsid w:val="00AC243F"/>
    <w:rsid w:val="00B03F96"/>
    <w:rsid w:val="00B05A7F"/>
    <w:rsid w:val="00B13A4E"/>
    <w:rsid w:val="00B15C10"/>
    <w:rsid w:val="00B50575"/>
    <w:rsid w:val="00B67352"/>
    <w:rsid w:val="00B9070A"/>
    <w:rsid w:val="00B97C5A"/>
    <w:rsid w:val="00BB21C0"/>
    <w:rsid w:val="00BB7AD7"/>
    <w:rsid w:val="00BC09A6"/>
    <w:rsid w:val="00BC4316"/>
    <w:rsid w:val="00BD2685"/>
    <w:rsid w:val="00BF20B8"/>
    <w:rsid w:val="00C10270"/>
    <w:rsid w:val="00C131A8"/>
    <w:rsid w:val="00C15E0C"/>
    <w:rsid w:val="00C303BA"/>
    <w:rsid w:val="00C44E14"/>
    <w:rsid w:val="00C62D5A"/>
    <w:rsid w:val="00C70F0A"/>
    <w:rsid w:val="00CD3B25"/>
    <w:rsid w:val="00CD43AD"/>
    <w:rsid w:val="00CD5A70"/>
    <w:rsid w:val="00CE3449"/>
    <w:rsid w:val="00D01C5F"/>
    <w:rsid w:val="00D12505"/>
    <w:rsid w:val="00D23FD2"/>
    <w:rsid w:val="00D2622A"/>
    <w:rsid w:val="00D35DED"/>
    <w:rsid w:val="00D41A64"/>
    <w:rsid w:val="00D52F16"/>
    <w:rsid w:val="00D53869"/>
    <w:rsid w:val="00D56C18"/>
    <w:rsid w:val="00D57E50"/>
    <w:rsid w:val="00D778E5"/>
    <w:rsid w:val="00D84991"/>
    <w:rsid w:val="00DA0070"/>
    <w:rsid w:val="00DA3253"/>
    <w:rsid w:val="00DC5E54"/>
    <w:rsid w:val="00DD40DF"/>
    <w:rsid w:val="00E215AA"/>
    <w:rsid w:val="00E27C97"/>
    <w:rsid w:val="00E372C1"/>
    <w:rsid w:val="00E53DE2"/>
    <w:rsid w:val="00E55D0C"/>
    <w:rsid w:val="00E5640C"/>
    <w:rsid w:val="00E60B88"/>
    <w:rsid w:val="00E82EFB"/>
    <w:rsid w:val="00ED76E9"/>
    <w:rsid w:val="00F072CD"/>
    <w:rsid w:val="00F25111"/>
    <w:rsid w:val="00F65B3E"/>
    <w:rsid w:val="00F815CD"/>
    <w:rsid w:val="00F830AF"/>
    <w:rsid w:val="00F87734"/>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0E40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29A5AB-79F2-314A-B1FF-302A453D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1555</Words>
  <Characters>8867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Kathi Whitman</cp:lastModifiedBy>
  <cp:revision>19</cp:revision>
  <cp:lastPrinted>2013-02-13T22:46:00Z</cp:lastPrinted>
  <dcterms:created xsi:type="dcterms:W3CDTF">2013-05-01T14:53:00Z</dcterms:created>
  <dcterms:modified xsi:type="dcterms:W3CDTF">2013-06-25T12:30:00Z</dcterms:modified>
</cp:coreProperties>
</file>