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188" w:rsidRDefault="00E27607">
      <w:r>
        <w:t>Child Development I</w:t>
      </w:r>
    </w:p>
    <w:p w:rsidR="00985235" w:rsidRPr="00985235" w:rsidRDefault="00985235" w:rsidP="00985235">
      <w:pPr>
        <w:tabs>
          <w:tab w:val="center" w:pos="4320"/>
          <w:tab w:val="left" w:pos="6989"/>
        </w:tabs>
        <w:rPr>
          <w:rFonts w:eastAsia="Times New Roman" w:cs="Tahoma"/>
        </w:rPr>
      </w:pPr>
      <w:r w:rsidRPr="00985235">
        <w:rPr>
          <w:rFonts w:eastAsia="Times New Roman" w:cs="Tahoma"/>
        </w:rPr>
        <w:t>Unit 5 – Distinguishing Health and Safety Concerns</w:t>
      </w:r>
    </w:p>
    <w:p w:rsidR="00985235" w:rsidRPr="00985235" w:rsidRDefault="00985235" w:rsidP="00985235">
      <w:pPr>
        <w:tabs>
          <w:tab w:val="center" w:pos="4320"/>
          <w:tab w:val="left" w:pos="6989"/>
        </w:tabs>
        <w:rPr>
          <w:rFonts w:eastAsia="Times New Roman" w:cs="Tahoma"/>
        </w:rPr>
      </w:pPr>
      <w:r w:rsidRPr="00985235">
        <w:rPr>
          <w:rFonts w:eastAsia="Times New Roman" w:cs="Tahoma"/>
        </w:rPr>
        <w:t>Instructional Strategy 1 – List Group Label Instructions</w:t>
      </w:r>
    </w:p>
    <w:p w:rsidR="00985235" w:rsidRDefault="00985235"/>
    <w:p w:rsidR="002679C5" w:rsidRDefault="002679C5"/>
    <w:p w:rsidR="002679C5" w:rsidRDefault="002679C5"/>
    <w:p w:rsidR="002679C5" w:rsidRPr="002679C5" w:rsidRDefault="002679C5" w:rsidP="002679C5">
      <w:pPr>
        <w:jc w:val="center"/>
        <w:rPr>
          <w:b/>
          <w:sz w:val="44"/>
          <w:szCs w:val="44"/>
        </w:rPr>
      </w:pPr>
      <w:r w:rsidRPr="002679C5">
        <w:rPr>
          <w:b/>
          <w:sz w:val="44"/>
          <w:szCs w:val="44"/>
        </w:rPr>
        <w:t>Teacher Background</w:t>
      </w:r>
    </w:p>
    <w:p w:rsidR="002679C5" w:rsidRDefault="002679C5" w:rsidP="002679C5">
      <w:pPr>
        <w:jc w:val="center"/>
        <w:rPr>
          <w:b/>
          <w:sz w:val="28"/>
          <w:szCs w:val="28"/>
        </w:rPr>
      </w:pPr>
    </w:p>
    <w:p w:rsidR="002679C5" w:rsidRPr="002679C5" w:rsidRDefault="002679C5" w:rsidP="002679C5">
      <w:pPr>
        <w:jc w:val="center"/>
        <w:rPr>
          <w:b/>
          <w:sz w:val="32"/>
          <w:szCs w:val="32"/>
        </w:rPr>
      </w:pPr>
      <w:r w:rsidRPr="002679C5">
        <w:rPr>
          <w:b/>
          <w:sz w:val="32"/>
          <w:szCs w:val="32"/>
        </w:rPr>
        <w:t xml:space="preserve">“List, Group, Label” </w:t>
      </w:r>
    </w:p>
    <w:p w:rsidR="002679C5" w:rsidRDefault="002679C5" w:rsidP="002679C5">
      <w:pPr>
        <w:jc w:val="center"/>
        <w:rPr>
          <w:b/>
          <w:sz w:val="28"/>
          <w:szCs w:val="28"/>
        </w:rPr>
      </w:pPr>
      <w:r>
        <w:rPr>
          <w:b/>
          <w:sz w:val="28"/>
          <w:szCs w:val="28"/>
        </w:rPr>
        <w:t xml:space="preserve">Pre-lesson </w:t>
      </w:r>
      <w:r w:rsidRPr="002679C5">
        <w:rPr>
          <w:b/>
          <w:sz w:val="28"/>
          <w:szCs w:val="28"/>
        </w:rPr>
        <w:t>Activity</w:t>
      </w:r>
    </w:p>
    <w:p w:rsidR="002679C5" w:rsidRDefault="002679C5" w:rsidP="002679C5">
      <w:pPr>
        <w:pStyle w:val="intro"/>
      </w:pPr>
      <w:r>
        <w:t xml:space="preserve">List-group-label is a form of semantic mapping. The strategy encourages students to improve their vocabulary and categorization skills and learn to organize concepts. Categorizing listed words, through grouping and labeling, helps students organize new concepts in relation to previously learned concepts. </w:t>
      </w:r>
    </w:p>
    <w:p w:rsidR="002679C5" w:rsidRPr="002679C5" w:rsidRDefault="002679C5" w:rsidP="002679C5">
      <w:pPr>
        <w:tabs>
          <w:tab w:val="left" w:pos="4020"/>
        </w:tabs>
        <w:spacing w:before="100" w:beforeAutospacing="1" w:after="100" w:afterAutospacing="1"/>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ab/>
        <w:t>Directions:</w:t>
      </w:r>
    </w:p>
    <w:p w:rsidR="002679C5" w:rsidRDefault="002679C5" w:rsidP="002679C5">
      <w:pPr>
        <w:numPr>
          <w:ilvl w:val="0"/>
          <w:numId w:val="1"/>
        </w:numPr>
        <w:spacing w:before="100" w:beforeAutospacing="1" w:after="100" w:afterAutospacing="1"/>
        <w:rPr>
          <w:rFonts w:ascii="Times New Roman" w:eastAsia="Times New Roman" w:hAnsi="Times New Roman" w:cs="Times New Roman"/>
          <w:sz w:val="32"/>
          <w:szCs w:val="32"/>
        </w:rPr>
      </w:pPr>
      <w:r w:rsidRPr="002679C5">
        <w:rPr>
          <w:rFonts w:ascii="Times New Roman" w:eastAsia="Times New Roman" w:hAnsi="Times New Roman" w:cs="Times New Roman"/>
          <w:sz w:val="32"/>
          <w:szCs w:val="32"/>
        </w:rPr>
        <w:t>Pair or group students into small groups.</w:t>
      </w:r>
    </w:p>
    <w:p w:rsidR="002679C5" w:rsidRPr="002679C5" w:rsidRDefault="002679C5" w:rsidP="002679C5">
      <w:pPr>
        <w:numPr>
          <w:ilvl w:val="0"/>
          <w:numId w:val="1"/>
        </w:numPr>
        <w:spacing w:before="100" w:beforeAutospacing="1" w:after="100" w:afterAutospacing="1"/>
        <w:rPr>
          <w:rFonts w:ascii="Times New Roman" w:eastAsia="Times New Roman" w:hAnsi="Times New Roman" w:cs="Times New Roman"/>
          <w:sz w:val="32"/>
          <w:szCs w:val="32"/>
          <w:u w:val="single"/>
        </w:rPr>
      </w:pPr>
      <w:r w:rsidRPr="002679C5">
        <w:rPr>
          <w:rFonts w:ascii="Times New Roman" w:eastAsia="Times New Roman" w:hAnsi="Times New Roman" w:cs="Times New Roman"/>
          <w:sz w:val="32"/>
          <w:szCs w:val="32"/>
        </w:rPr>
        <w:t xml:space="preserve">List:   Have students brainstorm all the words they think relate to the </w:t>
      </w:r>
      <w:r w:rsidRPr="002679C5">
        <w:rPr>
          <w:rFonts w:ascii="Times New Roman" w:eastAsia="Times New Roman" w:hAnsi="Times New Roman" w:cs="Times New Roman"/>
          <w:sz w:val="32"/>
          <w:szCs w:val="32"/>
          <w:u w:val="single"/>
        </w:rPr>
        <w:t>qualities of safe environments for children.</w:t>
      </w:r>
      <w:r w:rsidRPr="002679C5">
        <w:rPr>
          <w:rFonts w:ascii="Times New Roman" w:eastAsia="Times New Roman" w:hAnsi="Times New Roman" w:cs="Times New Roman"/>
          <w:sz w:val="32"/>
          <w:szCs w:val="32"/>
        </w:rPr>
        <w:t xml:space="preserve">   Have students write their list down on paper for 3 minutes.</w:t>
      </w:r>
    </w:p>
    <w:p w:rsidR="002679C5" w:rsidRPr="002679C5" w:rsidRDefault="002679C5" w:rsidP="002679C5">
      <w:pPr>
        <w:numPr>
          <w:ilvl w:val="0"/>
          <w:numId w:val="1"/>
        </w:numPr>
        <w:spacing w:before="100" w:beforeAutospacing="1" w:after="100" w:afterAutospacing="1"/>
        <w:rPr>
          <w:rFonts w:ascii="Times New Roman" w:eastAsia="Times New Roman" w:hAnsi="Times New Roman" w:cs="Times New Roman"/>
          <w:sz w:val="32"/>
          <w:szCs w:val="32"/>
        </w:rPr>
      </w:pPr>
      <w:r w:rsidRPr="002679C5">
        <w:rPr>
          <w:rFonts w:ascii="Times New Roman" w:eastAsia="Times New Roman" w:hAnsi="Times New Roman" w:cs="Times New Roman"/>
          <w:sz w:val="32"/>
          <w:szCs w:val="32"/>
        </w:rPr>
        <w:t xml:space="preserve">Group: Have students then group their </w:t>
      </w:r>
      <w:r>
        <w:rPr>
          <w:rFonts w:ascii="Times New Roman" w:eastAsia="Times New Roman" w:hAnsi="Times New Roman" w:cs="Times New Roman"/>
          <w:sz w:val="32"/>
          <w:szCs w:val="32"/>
        </w:rPr>
        <w:t>words (</w:t>
      </w:r>
      <w:r w:rsidRPr="002679C5">
        <w:rPr>
          <w:rFonts w:ascii="Times New Roman" w:eastAsia="Times New Roman" w:hAnsi="Times New Roman" w:cs="Times New Roman"/>
          <w:sz w:val="32"/>
          <w:szCs w:val="32"/>
        </w:rPr>
        <w:t>qualities</w:t>
      </w:r>
      <w:r>
        <w:rPr>
          <w:rFonts w:ascii="Times New Roman" w:eastAsia="Times New Roman" w:hAnsi="Times New Roman" w:cs="Times New Roman"/>
          <w:sz w:val="32"/>
          <w:szCs w:val="32"/>
        </w:rPr>
        <w:t>)</w:t>
      </w:r>
      <w:r w:rsidRPr="002679C5">
        <w:rPr>
          <w:rFonts w:ascii="Times New Roman" w:eastAsia="Times New Roman" w:hAnsi="Times New Roman" w:cs="Times New Roman"/>
          <w:sz w:val="32"/>
          <w:szCs w:val="32"/>
        </w:rPr>
        <w:t xml:space="preserve"> into categories. </w:t>
      </w:r>
      <w:r>
        <w:rPr>
          <w:rFonts w:ascii="Times New Roman" w:eastAsia="Times New Roman" w:hAnsi="Times New Roman" w:cs="Times New Roman"/>
          <w:sz w:val="32"/>
          <w:szCs w:val="32"/>
        </w:rPr>
        <w:t>There is no right/wrong number of groups</w:t>
      </w:r>
      <w:r w:rsidR="00E31620">
        <w:rPr>
          <w:rFonts w:ascii="Times New Roman" w:eastAsia="Times New Roman" w:hAnsi="Times New Roman" w:cs="Times New Roman"/>
          <w:sz w:val="32"/>
          <w:szCs w:val="32"/>
        </w:rPr>
        <w:t>.</w:t>
      </w:r>
    </w:p>
    <w:p w:rsidR="002679C5" w:rsidRPr="002679C5" w:rsidRDefault="002679C5" w:rsidP="002679C5">
      <w:pPr>
        <w:numPr>
          <w:ilvl w:val="0"/>
          <w:numId w:val="1"/>
        </w:numPr>
        <w:spacing w:before="100" w:beforeAutospacing="1" w:after="100" w:afterAutospacing="1"/>
        <w:rPr>
          <w:rFonts w:ascii="Times New Roman" w:eastAsia="Times New Roman" w:hAnsi="Times New Roman" w:cs="Times New Roman"/>
          <w:sz w:val="32"/>
          <w:szCs w:val="32"/>
        </w:rPr>
      </w:pPr>
      <w:r w:rsidRPr="002679C5">
        <w:rPr>
          <w:rFonts w:ascii="Times New Roman" w:eastAsia="Times New Roman" w:hAnsi="Times New Roman" w:cs="Times New Roman"/>
          <w:sz w:val="32"/>
          <w:szCs w:val="32"/>
        </w:rPr>
        <w:t>Label: Have students write a title or label for the groups of words they have formed. These labels should relate to their reasoning for the grouping.</w:t>
      </w:r>
    </w:p>
    <w:p w:rsidR="002679C5" w:rsidRPr="002679C5" w:rsidRDefault="002679C5" w:rsidP="002679C5">
      <w:pPr>
        <w:rPr>
          <w:b/>
          <w:sz w:val="28"/>
          <w:szCs w:val="28"/>
        </w:rPr>
      </w:pPr>
    </w:p>
    <w:sectPr w:rsidR="002679C5" w:rsidRPr="002679C5" w:rsidSect="00095C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C0828"/>
    <w:multiLevelType w:val="multilevel"/>
    <w:tmpl w:val="452E7D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79C5"/>
    <w:rsid w:val="00095C28"/>
    <w:rsid w:val="001558B0"/>
    <w:rsid w:val="002679C5"/>
    <w:rsid w:val="006156D4"/>
    <w:rsid w:val="00985235"/>
    <w:rsid w:val="00C47188"/>
    <w:rsid w:val="00CA0825"/>
    <w:rsid w:val="00E27607"/>
    <w:rsid w:val="00E31620"/>
    <w:rsid w:val="00FA0E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C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tro">
    <w:name w:val="intro"/>
    <w:basedOn w:val="Normal"/>
    <w:rsid w:val="002679C5"/>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tro">
    <w:name w:val="intro"/>
    <w:basedOn w:val="Normal"/>
    <w:rsid w:val="002679C5"/>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78826659">
      <w:bodyDiv w:val="1"/>
      <w:marLeft w:val="0"/>
      <w:marRight w:val="0"/>
      <w:marTop w:val="0"/>
      <w:marBottom w:val="0"/>
      <w:divBdr>
        <w:top w:val="none" w:sz="0" w:space="0" w:color="auto"/>
        <w:left w:val="none" w:sz="0" w:space="0" w:color="auto"/>
        <w:bottom w:val="none" w:sz="0" w:space="0" w:color="auto"/>
        <w:right w:val="none" w:sz="0" w:space="0" w:color="auto"/>
      </w:divBdr>
      <w:divsChild>
        <w:div w:id="344327679">
          <w:marLeft w:val="0"/>
          <w:marRight w:val="0"/>
          <w:marTop w:val="0"/>
          <w:marBottom w:val="0"/>
          <w:divBdr>
            <w:top w:val="none" w:sz="0" w:space="0" w:color="auto"/>
            <w:left w:val="none" w:sz="0" w:space="0" w:color="auto"/>
            <w:bottom w:val="none" w:sz="0" w:space="0" w:color="auto"/>
            <w:right w:val="none" w:sz="0" w:space="0" w:color="auto"/>
          </w:divBdr>
          <w:divsChild>
            <w:div w:id="364409598">
              <w:marLeft w:val="0"/>
              <w:marRight w:val="0"/>
              <w:marTop w:val="0"/>
              <w:marBottom w:val="0"/>
              <w:divBdr>
                <w:top w:val="none" w:sz="0" w:space="0" w:color="auto"/>
                <w:left w:val="none" w:sz="0" w:space="0" w:color="auto"/>
                <w:bottom w:val="none" w:sz="0" w:space="0" w:color="auto"/>
                <w:right w:val="none" w:sz="0" w:space="0" w:color="auto"/>
              </w:divBdr>
              <w:divsChild>
                <w:div w:id="181868563">
                  <w:marLeft w:val="0"/>
                  <w:marRight w:val="0"/>
                  <w:marTop w:val="0"/>
                  <w:marBottom w:val="0"/>
                  <w:divBdr>
                    <w:top w:val="none" w:sz="0" w:space="0" w:color="auto"/>
                    <w:left w:val="none" w:sz="0" w:space="0" w:color="auto"/>
                    <w:bottom w:val="none" w:sz="0" w:space="0" w:color="auto"/>
                    <w:right w:val="none" w:sz="0" w:space="0" w:color="auto"/>
                  </w:divBdr>
                  <w:divsChild>
                    <w:div w:id="31388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702734">
      <w:bodyDiv w:val="1"/>
      <w:marLeft w:val="0"/>
      <w:marRight w:val="0"/>
      <w:marTop w:val="0"/>
      <w:marBottom w:val="0"/>
      <w:divBdr>
        <w:top w:val="none" w:sz="0" w:space="0" w:color="auto"/>
        <w:left w:val="none" w:sz="0" w:space="0" w:color="auto"/>
        <w:bottom w:val="none" w:sz="0" w:space="0" w:color="auto"/>
        <w:right w:val="none" w:sz="0" w:space="0" w:color="auto"/>
      </w:divBdr>
      <w:divsChild>
        <w:div w:id="15739618">
          <w:marLeft w:val="0"/>
          <w:marRight w:val="0"/>
          <w:marTop w:val="0"/>
          <w:marBottom w:val="0"/>
          <w:divBdr>
            <w:top w:val="none" w:sz="0" w:space="0" w:color="auto"/>
            <w:left w:val="none" w:sz="0" w:space="0" w:color="auto"/>
            <w:bottom w:val="none" w:sz="0" w:space="0" w:color="auto"/>
            <w:right w:val="none" w:sz="0" w:space="0" w:color="auto"/>
          </w:divBdr>
          <w:divsChild>
            <w:div w:id="844826498">
              <w:marLeft w:val="0"/>
              <w:marRight w:val="0"/>
              <w:marTop w:val="0"/>
              <w:marBottom w:val="0"/>
              <w:divBdr>
                <w:top w:val="none" w:sz="0" w:space="0" w:color="auto"/>
                <w:left w:val="none" w:sz="0" w:space="0" w:color="auto"/>
                <w:bottom w:val="none" w:sz="0" w:space="0" w:color="auto"/>
                <w:right w:val="none" w:sz="0" w:space="0" w:color="auto"/>
              </w:divBdr>
              <w:divsChild>
                <w:div w:id="1002778115">
                  <w:marLeft w:val="0"/>
                  <w:marRight w:val="0"/>
                  <w:marTop w:val="0"/>
                  <w:marBottom w:val="0"/>
                  <w:divBdr>
                    <w:top w:val="none" w:sz="0" w:space="0" w:color="auto"/>
                    <w:left w:val="none" w:sz="0" w:space="0" w:color="auto"/>
                    <w:bottom w:val="none" w:sz="0" w:space="0" w:color="auto"/>
                    <w:right w:val="none" w:sz="0" w:space="0" w:color="auto"/>
                  </w:divBdr>
                  <w:divsChild>
                    <w:div w:id="152555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Picard, Teresa</dc:creator>
  <cp:lastModifiedBy>lherring</cp:lastModifiedBy>
  <cp:revision>4</cp:revision>
  <dcterms:created xsi:type="dcterms:W3CDTF">2013-04-11T19:48:00Z</dcterms:created>
  <dcterms:modified xsi:type="dcterms:W3CDTF">2013-12-23T20:00:00Z</dcterms:modified>
</cp:coreProperties>
</file>