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15" w:rsidRDefault="008B6B15" w:rsidP="008B6B15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8B6B15">
        <w:rPr>
          <w:rFonts w:ascii="Tahoma" w:eastAsia="Times New Roman" w:hAnsi="Tahoma" w:cs="Tahoma"/>
          <w:sz w:val="24"/>
          <w:szCs w:val="24"/>
        </w:rPr>
        <w:t>Child Development I</w:t>
      </w:r>
    </w:p>
    <w:p w:rsidR="00DA190D" w:rsidRDefault="00DA190D" w:rsidP="008B6B15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Unit 5 – Distinguishing Health and Safety Concerns</w:t>
      </w:r>
    </w:p>
    <w:p w:rsidR="00DA190D" w:rsidRPr="008B6B15" w:rsidRDefault="00DA190D" w:rsidP="008B6B15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Instructional Activity 7 – Prediction Guide</w:t>
      </w:r>
    </w:p>
    <w:p w:rsidR="008B6B15" w:rsidRDefault="008B6B15" w:rsidP="008B6B15">
      <w:pPr>
        <w:pStyle w:val="NoSpacing"/>
        <w:rPr>
          <w:sz w:val="40"/>
          <w:szCs w:val="40"/>
        </w:rPr>
      </w:pPr>
      <w:bookmarkStart w:id="0" w:name="_GoBack"/>
      <w:bookmarkEnd w:id="0"/>
    </w:p>
    <w:p w:rsidR="00D456B7" w:rsidRDefault="00E21479" w:rsidP="00E21479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Prediction Guide</w:t>
      </w:r>
      <w:r w:rsidR="00520399">
        <w:rPr>
          <w:sz w:val="40"/>
          <w:szCs w:val="40"/>
        </w:rPr>
        <w:t>:  Immunization/Vaccination Lesson</w:t>
      </w:r>
    </w:p>
    <w:p w:rsidR="00E21479" w:rsidRDefault="00E21479" w:rsidP="00E21479">
      <w:pPr>
        <w:pStyle w:val="NoSpacing"/>
        <w:jc w:val="center"/>
        <w:rPr>
          <w:sz w:val="40"/>
          <w:szCs w:val="40"/>
        </w:rPr>
      </w:pPr>
    </w:p>
    <w:p w:rsidR="00E21479" w:rsidRDefault="00E21479" w:rsidP="00E21479">
      <w:pPr>
        <w:pStyle w:val="NoSpacing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Before reading the article</w:t>
      </w:r>
      <w:r w:rsidR="00520399">
        <w:rPr>
          <w:sz w:val="40"/>
          <w:szCs w:val="40"/>
        </w:rPr>
        <w:t xml:space="preserve"> “The Demon in the Freezer”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look</w:t>
      </w:r>
      <w:proofErr w:type="gramEnd"/>
      <w:r>
        <w:rPr>
          <w:sz w:val="40"/>
          <w:szCs w:val="40"/>
        </w:rPr>
        <w:t xml:space="preserve"> at the 5 Vocabulary Words given to you in the 1</w:t>
      </w:r>
      <w:r w:rsidRPr="00E21479">
        <w:rPr>
          <w:sz w:val="40"/>
          <w:szCs w:val="40"/>
          <w:vertAlign w:val="superscript"/>
        </w:rPr>
        <w:t>st</w:t>
      </w:r>
      <w:r>
        <w:rPr>
          <w:sz w:val="40"/>
          <w:szCs w:val="40"/>
        </w:rPr>
        <w:t xml:space="preserve"> column of the Prediction Guide Table.</w:t>
      </w:r>
    </w:p>
    <w:p w:rsidR="00E21479" w:rsidRDefault="00E21479" w:rsidP="00E21479">
      <w:pPr>
        <w:pStyle w:val="NoSpacing"/>
        <w:rPr>
          <w:sz w:val="40"/>
          <w:szCs w:val="40"/>
        </w:rPr>
      </w:pPr>
    </w:p>
    <w:p w:rsidR="00E21479" w:rsidRDefault="00E21479" w:rsidP="00E21479">
      <w:pPr>
        <w:pStyle w:val="NoSpacing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D17D89">
        <w:rPr>
          <w:sz w:val="40"/>
          <w:szCs w:val="40"/>
        </w:rPr>
        <w:t>W</w:t>
      </w:r>
      <w:r>
        <w:rPr>
          <w:sz w:val="40"/>
          <w:szCs w:val="40"/>
        </w:rPr>
        <w:t xml:space="preserve">hat </w:t>
      </w:r>
      <w:r w:rsidR="00D17D89">
        <w:rPr>
          <w:sz w:val="40"/>
          <w:szCs w:val="40"/>
        </w:rPr>
        <w:t xml:space="preserve">do </w:t>
      </w:r>
      <w:r>
        <w:rPr>
          <w:sz w:val="40"/>
          <w:szCs w:val="40"/>
        </w:rPr>
        <w:t xml:space="preserve">you “think” each of those words </w:t>
      </w:r>
      <w:proofErr w:type="gramStart"/>
      <w:r>
        <w:rPr>
          <w:sz w:val="40"/>
          <w:szCs w:val="40"/>
        </w:rPr>
        <w:t>mean.</w:t>
      </w:r>
      <w:proofErr w:type="gramEnd"/>
      <w:r>
        <w:rPr>
          <w:sz w:val="40"/>
          <w:szCs w:val="40"/>
        </w:rPr>
        <w:t xml:space="preserve">  Write your prediction about that word and its meaning in the 2</w:t>
      </w:r>
      <w:r w:rsidRPr="00E21479">
        <w:rPr>
          <w:sz w:val="40"/>
          <w:szCs w:val="40"/>
          <w:vertAlign w:val="superscript"/>
        </w:rPr>
        <w:t>nd</w:t>
      </w:r>
      <w:r>
        <w:rPr>
          <w:sz w:val="40"/>
          <w:szCs w:val="40"/>
        </w:rPr>
        <w:t xml:space="preserve"> column titled “Prediction”</w:t>
      </w:r>
    </w:p>
    <w:p w:rsidR="00E21479" w:rsidRDefault="00E21479" w:rsidP="00E21479">
      <w:pPr>
        <w:pStyle w:val="NoSpacing"/>
        <w:rPr>
          <w:sz w:val="40"/>
          <w:szCs w:val="40"/>
        </w:rPr>
      </w:pPr>
    </w:p>
    <w:p w:rsidR="00E21479" w:rsidRDefault="00520399" w:rsidP="00E21479">
      <w:pPr>
        <w:pStyle w:val="NoSpacing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Read the article and highlight </w:t>
      </w:r>
      <w:r w:rsidR="00E21479">
        <w:rPr>
          <w:sz w:val="40"/>
          <w:szCs w:val="40"/>
        </w:rPr>
        <w:t>places in the article that help clarify/verify your predictions about that word.  Once you have determined what the facts are you will complete the 3</w:t>
      </w:r>
      <w:r w:rsidR="00E21479" w:rsidRPr="00E21479">
        <w:rPr>
          <w:sz w:val="40"/>
          <w:szCs w:val="40"/>
          <w:vertAlign w:val="superscript"/>
        </w:rPr>
        <w:t>rd</w:t>
      </w:r>
      <w:r w:rsidR="00E21479">
        <w:rPr>
          <w:sz w:val="40"/>
          <w:szCs w:val="40"/>
        </w:rPr>
        <w:t xml:space="preserve"> Column which you i</w:t>
      </w:r>
      <w:r>
        <w:rPr>
          <w:sz w:val="40"/>
          <w:szCs w:val="40"/>
        </w:rPr>
        <w:t>dentify “what in the text” told you about this term?</w:t>
      </w:r>
    </w:p>
    <w:p w:rsidR="00E21479" w:rsidRDefault="00E21479" w:rsidP="00E21479">
      <w:pPr>
        <w:pStyle w:val="ListParagraph"/>
        <w:rPr>
          <w:sz w:val="40"/>
          <w:szCs w:val="40"/>
        </w:rPr>
      </w:pPr>
    </w:p>
    <w:p w:rsidR="00E21479" w:rsidRDefault="00E21479" w:rsidP="00E21479">
      <w:pPr>
        <w:pStyle w:val="NoSpacing"/>
        <w:ind w:left="720"/>
        <w:rPr>
          <w:sz w:val="40"/>
          <w:szCs w:val="40"/>
        </w:rPr>
      </w:pPr>
      <w:r>
        <w:rPr>
          <w:sz w:val="40"/>
          <w:szCs w:val="40"/>
        </w:rPr>
        <w:t>*Clarify means:  the prediction you made was not accurate and you are going to write in the appropriate definition (from the text).</w:t>
      </w:r>
    </w:p>
    <w:p w:rsidR="00E21479" w:rsidRDefault="00E21479" w:rsidP="00E21479">
      <w:pPr>
        <w:pStyle w:val="NoSpacing"/>
        <w:ind w:left="720"/>
        <w:rPr>
          <w:sz w:val="40"/>
          <w:szCs w:val="40"/>
        </w:rPr>
      </w:pPr>
    </w:p>
    <w:p w:rsidR="00E21479" w:rsidRDefault="00E21479" w:rsidP="00E21479">
      <w:pPr>
        <w:pStyle w:val="NoSpacing"/>
        <w:ind w:left="720"/>
        <w:rPr>
          <w:sz w:val="40"/>
          <w:szCs w:val="40"/>
        </w:rPr>
      </w:pPr>
      <w:r>
        <w:rPr>
          <w:sz w:val="40"/>
          <w:szCs w:val="40"/>
        </w:rPr>
        <w:t>*Verify means:  the prediction you made was accurate and you are going to write what in the article made you certain that your prediction was correct.</w:t>
      </w:r>
    </w:p>
    <w:p w:rsidR="00F426E5" w:rsidRDefault="00F426E5" w:rsidP="00E21479">
      <w:pPr>
        <w:pStyle w:val="NoSpacing"/>
        <w:ind w:left="720"/>
        <w:rPr>
          <w:sz w:val="40"/>
          <w:szCs w:val="40"/>
        </w:rPr>
      </w:pPr>
    </w:p>
    <w:p w:rsidR="00F426E5" w:rsidRDefault="00F426E5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F426E5" w:rsidRDefault="00F426E5" w:rsidP="00F426E5">
      <w:pPr>
        <w:pStyle w:val="NoSpacing"/>
        <w:ind w:left="720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Prediction Guide</w:t>
      </w:r>
    </w:p>
    <w:tbl>
      <w:tblPr>
        <w:tblStyle w:val="TableGrid1"/>
        <w:tblW w:w="9653" w:type="dxa"/>
        <w:jc w:val="center"/>
        <w:tblLook w:val="04A0"/>
      </w:tblPr>
      <w:tblGrid>
        <w:gridCol w:w="2915"/>
        <w:gridCol w:w="3503"/>
        <w:gridCol w:w="3235"/>
      </w:tblGrid>
      <w:tr w:rsidR="003F5819" w:rsidRPr="003F5819" w:rsidTr="003F5819">
        <w:trPr>
          <w:trHeight w:val="1118"/>
          <w:jc w:val="center"/>
        </w:trPr>
        <w:tc>
          <w:tcPr>
            <w:tcW w:w="2256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  <w:r w:rsidRPr="003F5819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3888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  <w:r w:rsidRPr="003F5819">
              <w:rPr>
                <w:rFonts w:cs="Times New Roman"/>
                <w:sz w:val="32"/>
                <w:szCs w:val="32"/>
              </w:rPr>
              <w:t>Prediction</w:t>
            </w:r>
          </w:p>
        </w:tc>
        <w:tc>
          <w:tcPr>
            <w:tcW w:w="3509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  <w:r w:rsidRPr="003F5819">
              <w:rPr>
                <w:rFonts w:cs="Times New Roman"/>
                <w:sz w:val="32"/>
                <w:szCs w:val="32"/>
              </w:rPr>
              <w:t>Text to clarify/verify</w:t>
            </w:r>
          </w:p>
        </w:tc>
      </w:tr>
      <w:tr w:rsidR="003F5819" w:rsidRPr="003F5819" w:rsidTr="003F5819">
        <w:trPr>
          <w:trHeight w:val="2252"/>
          <w:jc w:val="center"/>
        </w:trPr>
        <w:tc>
          <w:tcPr>
            <w:tcW w:w="2256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32"/>
                <w:szCs w:val="32"/>
              </w:rPr>
            </w:pPr>
            <w:r w:rsidRPr="003F5819">
              <w:rPr>
                <w:rFonts w:cs="Times New Roman"/>
                <w:sz w:val="32"/>
                <w:szCs w:val="32"/>
              </w:rPr>
              <w:t>Parasites</w:t>
            </w:r>
          </w:p>
        </w:tc>
        <w:tc>
          <w:tcPr>
            <w:tcW w:w="3888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3509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</w:tr>
      <w:tr w:rsidR="003F5819" w:rsidRPr="003F5819" w:rsidTr="003F5819">
        <w:trPr>
          <w:trHeight w:val="2252"/>
          <w:jc w:val="center"/>
        </w:trPr>
        <w:tc>
          <w:tcPr>
            <w:tcW w:w="2256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32"/>
                <w:szCs w:val="32"/>
              </w:rPr>
            </w:pPr>
            <w:r w:rsidRPr="003F5819">
              <w:rPr>
                <w:rFonts w:cs="Times New Roman"/>
                <w:sz w:val="32"/>
                <w:szCs w:val="32"/>
              </w:rPr>
              <w:t>Pustules</w:t>
            </w:r>
          </w:p>
        </w:tc>
        <w:tc>
          <w:tcPr>
            <w:tcW w:w="3888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3509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</w:tr>
      <w:tr w:rsidR="003F5819" w:rsidRPr="003F5819" w:rsidTr="003F5819">
        <w:trPr>
          <w:trHeight w:val="2252"/>
          <w:jc w:val="center"/>
        </w:trPr>
        <w:tc>
          <w:tcPr>
            <w:tcW w:w="2256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32"/>
                <w:szCs w:val="32"/>
              </w:rPr>
            </w:pPr>
            <w:r w:rsidRPr="003F5819">
              <w:rPr>
                <w:rFonts w:cs="Times New Roman"/>
                <w:sz w:val="32"/>
                <w:szCs w:val="32"/>
              </w:rPr>
              <w:t>Contagious</w:t>
            </w:r>
          </w:p>
        </w:tc>
        <w:tc>
          <w:tcPr>
            <w:tcW w:w="3888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3509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</w:tr>
      <w:tr w:rsidR="003F5819" w:rsidRPr="003F5819" w:rsidTr="003F5819">
        <w:trPr>
          <w:trHeight w:val="2252"/>
          <w:jc w:val="center"/>
        </w:trPr>
        <w:tc>
          <w:tcPr>
            <w:tcW w:w="2256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32"/>
                <w:szCs w:val="32"/>
              </w:rPr>
            </w:pPr>
            <w:r w:rsidRPr="003F5819">
              <w:rPr>
                <w:rFonts w:cs="Times New Roman"/>
                <w:sz w:val="32"/>
                <w:szCs w:val="32"/>
              </w:rPr>
              <w:t>Black Pox</w:t>
            </w:r>
          </w:p>
        </w:tc>
        <w:tc>
          <w:tcPr>
            <w:tcW w:w="3888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3509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</w:tr>
      <w:tr w:rsidR="003F5819" w:rsidRPr="003F5819" w:rsidTr="003F5819">
        <w:trPr>
          <w:trHeight w:val="2252"/>
          <w:jc w:val="center"/>
        </w:trPr>
        <w:tc>
          <w:tcPr>
            <w:tcW w:w="2256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  <w:p w:rsidR="003F5819" w:rsidRPr="003F5819" w:rsidRDefault="003F5819" w:rsidP="003F581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32"/>
                <w:szCs w:val="32"/>
              </w:rPr>
            </w:pPr>
            <w:r w:rsidRPr="003F5819">
              <w:rPr>
                <w:rFonts w:cs="Times New Roman"/>
                <w:sz w:val="32"/>
                <w:szCs w:val="32"/>
              </w:rPr>
              <w:t>Incubation</w:t>
            </w:r>
          </w:p>
        </w:tc>
        <w:tc>
          <w:tcPr>
            <w:tcW w:w="3888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3509" w:type="dxa"/>
          </w:tcPr>
          <w:p w:rsidR="003F5819" w:rsidRPr="003F5819" w:rsidRDefault="003F5819" w:rsidP="003F5819">
            <w:pPr>
              <w:rPr>
                <w:rFonts w:cs="Times New Roman"/>
                <w:sz w:val="32"/>
                <w:szCs w:val="32"/>
              </w:rPr>
            </w:pPr>
          </w:p>
        </w:tc>
      </w:tr>
    </w:tbl>
    <w:p w:rsidR="003F5819" w:rsidRPr="003F5819" w:rsidRDefault="003F5819" w:rsidP="003F5819">
      <w:pPr>
        <w:spacing w:after="0" w:line="240" w:lineRule="auto"/>
        <w:rPr>
          <w:rFonts w:ascii="Arial" w:eastAsia="MS Mincho" w:hAnsi="Arial" w:cs="Times New Roman"/>
        </w:rPr>
      </w:pPr>
      <w:r>
        <w:rPr>
          <w:rFonts w:ascii="Arial" w:eastAsia="MS Mincho" w:hAnsi="Arial" w:cs="Times New Roman"/>
        </w:rPr>
        <w:t xml:space="preserve">Table </w:t>
      </w:r>
      <w:r w:rsidRPr="003F5819">
        <w:rPr>
          <w:rFonts w:ascii="Arial" w:eastAsia="MS Mincho" w:hAnsi="Arial" w:cs="Times New Roman"/>
        </w:rPr>
        <w:t xml:space="preserve">Created by </w:t>
      </w:r>
      <w:proofErr w:type="spellStart"/>
      <w:r w:rsidRPr="003F5819">
        <w:rPr>
          <w:rFonts w:ascii="Arial" w:eastAsia="MS Mincho" w:hAnsi="Arial" w:cs="Times New Roman"/>
        </w:rPr>
        <w:t>Libbie</w:t>
      </w:r>
      <w:proofErr w:type="spellEnd"/>
      <w:r w:rsidRPr="003F5819">
        <w:rPr>
          <w:rFonts w:ascii="Arial" w:eastAsia="MS Mincho" w:hAnsi="Arial" w:cs="Times New Roman"/>
        </w:rPr>
        <w:t xml:space="preserve"> Hampton for Missouri Reading Initiative</w:t>
      </w:r>
    </w:p>
    <w:p w:rsidR="003F5819" w:rsidRPr="00E21479" w:rsidRDefault="003F5819" w:rsidP="00F426E5">
      <w:pPr>
        <w:pStyle w:val="NoSpacing"/>
        <w:ind w:left="720"/>
        <w:jc w:val="center"/>
        <w:rPr>
          <w:sz w:val="40"/>
          <w:szCs w:val="40"/>
        </w:rPr>
      </w:pPr>
    </w:p>
    <w:sectPr w:rsidR="003F5819" w:rsidRPr="00E21479" w:rsidSect="005203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2EA5"/>
    <w:multiLevelType w:val="hybridMultilevel"/>
    <w:tmpl w:val="56989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10733"/>
    <w:multiLevelType w:val="hybridMultilevel"/>
    <w:tmpl w:val="B3C2C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1479"/>
    <w:rsid w:val="00344A8F"/>
    <w:rsid w:val="003817AC"/>
    <w:rsid w:val="003F5819"/>
    <w:rsid w:val="00520399"/>
    <w:rsid w:val="008B6B15"/>
    <w:rsid w:val="009219E5"/>
    <w:rsid w:val="0095509F"/>
    <w:rsid w:val="00A55497"/>
    <w:rsid w:val="00A65517"/>
    <w:rsid w:val="00A84183"/>
    <w:rsid w:val="00CD05D8"/>
    <w:rsid w:val="00D17D89"/>
    <w:rsid w:val="00D456B7"/>
    <w:rsid w:val="00DA190D"/>
    <w:rsid w:val="00E21479"/>
    <w:rsid w:val="00F426E5"/>
    <w:rsid w:val="00F43423"/>
    <w:rsid w:val="00FD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7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147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3F5819"/>
    <w:pPr>
      <w:spacing w:after="0" w:line="240" w:lineRule="auto"/>
    </w:pPr>
    <w:rPr>
      <w:rFonts w:ascii="Arial" w:eastAsia="MS Mincho" w:hAnsi="Arial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F5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7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147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3F5819"/>
    <w:pPr>
      <w:spacing w:after="0" w:line="240" w:lineRule="auto"/>
    </w:pPr>
    <w:rPr>
      <w:rFonts w:ascii="Arial" w:eastAsia="MS Mincho" w:hAnsi="Arial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F5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6920B-6CE2-4B76-B239-0748DB97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4</cp:revision>
  <dcterms:created xsi:type="dcterms:W3CDTF">2013-04-11T20:26:00Z</dcterms:created>
  <dcterms:modified xsi:type="dcterms:W3CDTF">2013-12-23T19:57:00Z</dcterms:modified>
</cp:coreProperties>
</file>