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467F0E" w:rsidRDefault="00467F0E" w:rsidP="00467F0E">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467F0E" w:rsidRDefault="00467F0E" w:rsidP="00467F0E">
            <w:pPr>
              <w:spacing w:after="0"/>
            </w:pPr>
          </w:p>
          <w:p w:rsidR="00467F0E" w:rsidRDefault="00467F0E" w:rsidP="00467F0E">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3942"/>
        <w:gridCol w:w="2564"/>
        <w:gridCol w:w="199"/>
        <w:gridCol w:w="1144"/>
        <w:gridCol w:w="681"/>
        <w:gridCol w:w="1332"/>
        <w:gridCol w:w="1358"/>
        <w:gridCol w:w="804"/>
      </w:tblGrid>
      <w:tr w:rsidR="00DD40DF" w:rsidRPr="00DD40DF" w:rsidTr="00467F0E">
        <w:tc>
          <w:tcPr>
            <w:tcW w:w="7658"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4B3306" w:rsidP="003F42C0">
            <w:pPr>
              <w:spacing w:line="240" w:lineRule="auto"/>
              <w:rPr>
                <w:b/>
              </w:rPr>
            </w:pPr>
            <w:r>
              <w:t xml:space="preserve">Students will use </w:t>
            </w:r>
            <w:r w:rsidR="003F42C0">
              <w:t>spreadsheet application software</w:t>
            </w:r>
            <w:r>
              <w:t xml:space="preserve"> to create professional quality business documents.</w:t>
            </w:r>
          </w:p>
        </w:tc>
        <w:tc>
          <w:tcPr>
            <w:tcW w:w="5518"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4B3306">
              <w:rPr>
                <w:b/>
              </w:rPr>
              <w:t>Quarter (43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4B3306">
              <w:rPr>
                <w:b/>
              </w:rPr>
              <w:t>50min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4B3306" w:rsidRPr="004B3306" w:rsidRDefault="004B3306" w:rsidP="004B3306">
            <w:pPr>
              <w:pStyle w:val="ListParagraph"/>
              <w:numPr>
                <w:ilvl w:val="0"/>
                <w:numId w:val="19"/>
              </w:numPr>
              <w:spacing w:after="0" w:line="240" w:lineRule="auto"/>
              <w:rPr>
                <w:b/>
              </w:rPr>
            </w:pPr>
            <w:r>
              <w:rPr>
                <w:b/>
              </w:rPr>
              <w:t>What is a spreadsheet?</w:t>
            </w:r>
          </w:p>
          <w:p w:rsidR="004B3306" w:rsidRDefault="004B3306" w:rsidP="004B3306">
            <w:pPr>
              <w:pStyle w:val="ListParagraph"/>
              <w:numPr>
                <w:ilvl w:val="0"/>
                <w:numId w:val="19"/>
              </w:numPr>
              <w:spacing w:after="0" w:line="240" w:lineRule="auto"/>
              <w:rPr>
                <w:b/>
              </w:rPr>
            </w:pPr>
            <w:r w:rsidRPr="004B3306">
              <w:rPr>
                <w:b/>
              </w:rPr>
              <w:t>What are the funda</w:t>
            </w:r>
            <w:r>
              <w:rPr>
                <w:b/>
              </w:rPr>
              <w:t>mentals of creating an equation?</w:t>
            </w:r>
          </w:p>
          <w:p w:rsidR="00DD40DF" w:rsidRDefault="004B3306" w:rsidP="004B3306">
            <w:pPr>
              <w:pStyle w:val="ListParagraph"/>
              <w:numPr>
                <w:ilvl w:val="0"/>
                <w:numId w:val="19"/>
              </w:numPr>
              <w:spacing w:after="0" w:line="240" w:lineRule="auto"/>
              <w:rPr>
                <w:b/>
              </w:rPr>
            </w:pPr>
            <w:r>
              <w:rPr>
                <w:b/>
              </w:rPr>
              <w:t xml:space="preserve">What process would you use to create charts and graphs using </w:t>
            </w:r>
            <w:r w:rsidR="00D62285">
              <w:rPr>
                <w:b/>
              </w:rPr>
              <w:t>spreadsheet application software</w:t>
            </w:r>
            <w:r>
              <w:rPr>
                <w:b/>
              </w:rPr>
              <w:t>?</w:t>
            </w:r>
          </w:p>
          <w:p w:rsidR="004B3306" w:rsidRDefault="004B3306" w:rsidP="004B3306">
            <w:pPr>
              <w:pStyle w:val="ListParagraph"/>
              <w:spacing w:after="0" w:line="240" w:lineRule="auto"/>
              <w:rPr>
                <w:b/>
              </w:rPr>
            </w:pPr>
          </w:p>
          <w:p w:rsidR="004B3306" w:rsidRPr="004B3306" w:rsidRDefault="004B3306" w:rsidP="004B3306">
            <w:pPr>
              <w:spacing w:after="0" w:line="240" w:lineRule="auto"/>
              <w:ind w:left="360"/>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467F0E">
        <w:trPr>
          <w:trHeight w:val="467"/>
        </w:trPr>
        <w:tc>
          <w:tcPr>
            <w:tcW w:w="5094"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63"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19" w:type="dxa"/>
            <w:gridSpan w:val="5"/>
          </w:tcPr>
          <w:p w:rsidR="008322A8" w:rsidRPr="00C44E14" w:rsidRDefault="008322A8" w:rsidP="00C44E14">
            <w:pPr>
              <w:spacing w:line="240" w:lineRule="auto"/>
              <w:jc w:val="center"/>
              <w:rPr>
                <w:b/>
              </w:rPr>
            </w:pPr>
            <w:r w:rsidRPr="00C44E14">
              <w:rPr>
                <w:b/>
              </w:rPr>
              <w:t>CROSSWALK TO STANDARDS</w:t>
            </w:r>
          </w:p>
        </w:tc>
      </w:tr>
      <w:tr w:rsidR="00321BC1" w:rsidTr="00467F0E">
        <w:trPr>
          <w:trHeight w:val="466"/>
        </w:trPr>
        <w:tc>
          <w:tcPr>
            <w:tcW w:w="5094" w:type="dxa"/>
            <w:gridSpan w:val="2"/>
            <w:vMerge/>
          </w:tcPr>
          <w:p w:rsidR="00321BC1" w:rsidRPr="00C44E14" w:rsidRDefault="00321BC1" w:rsidP="00C44E14">
            <w:pPr>
              <w:spacing w:line="240" w:lineRule="auto"/>
              <w:jc w:val="center"/>
              <w:rPr>
                <w:b/>
              </w:rPr>
            </w:pPr>
          </w:p>
        </w:tc>
        <w:tc>
          <w:tcPr>
            <w:tcW w:w="2763"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1" w:type="dxa"/>
            <w:shd w:val="clear" w:color="auto" w:fill="auto"/>
          </w:tcPr>
          <w:p w:rsidR="00321BC1" w:rsidRPr="00C44E14" w:rsidRDefault="00321BC1" w:rsidP="00C44E14">
            <w:pPr>
              <w:spacing w:line="240" w:lineRule="auto"/>
              <w:jc w:val="center"/>
              <w:rPr>
                <w:b/>
              </w:rPr>
            </w:pPr>
            <w:r w:rsidRPr="00C44E14">
              <w:rPr>
                <w:b/>
              </w:rPr>
              <w:t>PS</w:t>
            </w:r>
          </w:p>
        </w:tc>
        <w:tc>
          <w:tcPr>
            <w:tcW w:w="1332" w:type="dxa"/>
          </w:tcPr>
          <w:p w:rsidR="00321BC1" w:rsidRPr="00C44E14" w:rsidRDefault="00321BC1" w:rsidP="00C44E14">
            <w:pPr>
              <w:spacing w:line="240" w:lineRule="auto"/>
              <w:jc w:val="center"/>
              <w:rPr>
                <w:b/>
              </w:rPr>
            </w:pPr>
            <w:r w:rsidRPr="00C44E14">
              <w:rPr>
                <w:b/>
              </w:rPr>
              <w:t>CCSS</w:t>
            </w:r>
          </w:p>
        </w:tc>
        <w:tc>
          <w:tcPr>
            <w:tcW w:w="1358" w:type="dxa"/>
          </w:tcPr>
          <w:p w:rsidR="003C7D48" w:rsidRPr="00C44E14" w:rsidRDefault="003C7D48" w:rsidP="003C7D48">
            <w:pPr>
              <w:spacing w:line="240" w:lineRule="auto"/>
              <w:jc w:val="center"/>
              <w:rPr>
                <w:b/>
              </w:rPr>
            </w:pPr>
            <w:r>
              <w:rPr>
                <w:b/>
              </w:rPr>
              <w:t>NBEA</w:t>
            </w:r>
          </w:p>
        </w:tc>
        <w:tc>
          <w:tcPr>
            <w:tcW w:w="804" w:type="dxa"/>
          </w:tcPr>
          <w:p w:rsidR="00321BC1" w:rsidRPr="00C44E14" w:rsidRDefault="00321BC1" w:rsidP="00C44E14">
            <w:pPr>
              <w:spacing w:line="240" w:lineRule="auto"/>
              <w:jc w:val="center"/>
              <w:rPr>
                <w:b/>
              </w:rPr>
            </w:pPr>
            <w:r w:rsidRPr="00C44E14">
              <w:rPr>
                <w:b/>
              </w:rPr>
              <w:t>DOK</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Demonstrate correct use of spreadsheet terminology</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467F0E" w:rsidP="00E15662">
            <w:pPr>
              <w:spacing w:after="0" w:line="240" w:lineRule="auto"/>
              <w:jc w:val="center"/>
              <w:rPr>
                <w:b/>
              </w:rPr>
            </w:pPr>
            <w:r>
              <w:rPr>
                <w:rFonts w:ascii="Cambria" w:hAnsi="Cambria"/>
                <w:sz w:val="20"/>
                <w:szCs w:val="20"/>
              </w:rPr>
              <w:t>RI.</w:t>
            </w:r>
            <w:r w:rsidR="00E15662">
              <w:rPr>
                <w:rFonts w:ascii="Cambria" w:hAnsi="Cambria"/>
                <w:sz w:val="20"/>
                <w:szCs w:val="20"/>
              </w:rPr>
              <w:t>11-12.4</w:t>
            </w: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COMM.I.B.1.4</w:t>
            </w:r>
          </w:p>
        </w:tc>
        <w:tc>
          <w:tcPr>
            <w:tcW w:w="804" w:type="dxa"/>
            <w:shd w:val="clear" w:color="auto" w:fill="auto"/>
          </w:tcPr>
          <w:p w:rsidR="00E15662" w:rsidRPr="003B76EF" w:rsidRDefault="00D62292" w:rsidP="005A0F5D">
            <w:pPr>
              <w:spacing w:after="0" w:line="240" w:lineRule="auto"/>
              <w:jc w:val="center"/>
              <w:rPr>
                <w:b/>
              </w:rPr>
            </w:pPr>
            <w:r>
              <w:rPr>
                <w:b/>
              </w:rPr>
              <w:t>1</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Create, design, and edit spreadsheets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COMP.I.1.2</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Create basic formulas with addition, subtraction, multiplication, and division</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COMP.I.1.5</w:t>
            </w:r>
          </w:p>
        </w:tc>
        <w:tc>
          <w:tcPr>
            <w:tcW w:w="804" w:type="dxa"/>
            <w:shd w:val="clear" w:color="auto" w:fill="auto"/>
          </w:tcPr>
          <w:p w:rsidR="00E15662" w:rsidRPr="003B76EF" w:rsidRDefault="00D62292" w:rsidP="005A0F5D">
            <w:pPr>
              <w:spacing w:after="0" w:line="240" w:lineRule="auto"/>
              <w:jc w:val="center"/>
              <w:rPr>
                <w:b/>
              </w:rPr>
            </w:pPr>
            <w:r>
              <w:rPr>
                <w:b/>
              </w:rPr>
              <w:t>3, 4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Format cell, column, and row contents (e.g., font, color, alignment, shading, decimal)</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COMM.IV.3.8</w:t>
            </w:r>
          </w:p>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2</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Format columns and rows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COMM.IV.3.8</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Use basic functions/formulas (e.g., auto sum, average, IF)</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COMP.III.1.2</w:t>
            </w:r>
          </w:p>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IT.V.1.2</w:t>
            </w:r>
          </w:p>
        </w:tc>
        <w:tc>
          <w:tcPr>
            <w:tcW w:w="804" w:type="dxa"/>
            <w:shd w:val="clear" w:color="auto" w:fill="auto"/>
          </w:tcPr>
          <w:p w:rsidR="00E15662" w:rsidRPr="003B76EF" w:rsidRDefault="00D62292" w:rsidP="005A0F5D">
            <w:pPr>
              <w:spacing w:after="0" w:line="240" w:lineRule="auto"/>
              <w:jc w:val="center"/>
              <w:rPr>
                <w:b/>
              </w:rPr>
            </w:pPr>
            <w:r>
              <w:rPr>
                <w:b/>
              </w:rPr>
              <w:t>2</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Create, format, and edit charts and graphs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r>
              <w:rPr>
                <w:rFonts w:ascii="Cambria" w:hAnsi="Cambria"/>
                <w:sz w:val="20"/>
                <w:szCs w:val="20"/>
              </w:rPr>
              <w:t>F-IF.7</w:t>
            </w: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Interpret and organize spreadsheet data (e.g., sort and filter)</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COMP.I.1.6</w:t>
            </w:r>
          </w:p>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COMP.I.1.8</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lastRenderedPageBreak/>
              <w:t>Integrate spreadsheets in other applications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Link spreadsheet data</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E15662">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Use advanced functions/formulas (e.g., payment, future value, statistical)</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r>
              <w:rPr>
                <w:rFonts w:ascii="Cambria" w:hAnsi="Cambria"/>
                <w:sz w:val="20"/>
                <w:szCs w:val="20"/>
              </w:rPr>
              <w:t>F-IF.1</w:t>
            </w: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Use lookup tables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3</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Demonstrate protecting and freezing features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2</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Use relative and absolute cell references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3</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rPr>
                <w:rFonts w:ascii="Times New Roman" w:hAnsi="Times New Roman"/>
              </w:rPr>
            </w:pPr>
            <w:r w:rsidRPr="00E15662">
              <w:rPr>
                <w:rFonts w:ascii="Cambria" w:hAnsi="Cambria" w:cs="Calibri"/>
                <w:color w:val="000000"/>
                <w:sz w:val="20"/>
                <w:szCs w:val="20"/>
              </w:rPr>
              <w:t>Create and use named ranges in formulas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2D3A14" w:rsidRDefault="00E15662" w:rsidP="00E15662">
            <w:pPr>
              <w:spacing w:after="0" w:line="240" w:lineRule="auto"/>
              <w:jc w:val="center"/>
              <w:rPr>
                <w:sz w:val="20"/>
                <w:szCs w:val="20"/>
              </w:rPr>
            </w:pP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tabs>
                <w:tab w:val="left" w:pos="220"/>
              </w:tabs>
              <w:spacing w:after="0" w:line="240" w:lineRule="auto"/>
            </w:pPr>
            <w:r w:rsidRPr="00E15662">
              <w:rPr>
                <w:rFonts w:ascii="Cambria" w:hAnsi="Cambria" w:cs="Calibri"/>
                <w:color w:val="000000"/>
                <w:sz w:val="20"/>
                <w:szCs w:val="20"/>
              </w:rPr>
              <w:t>Analyze spreadsheet data using "what if" scenarios</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r>
              <w:rPr>
                <w:rFonts w:ascii="Cambria" w:hAnsi="Cambria"/>
                <w:sz w:val="20"/>
                <w:szCs w:val="20"/>
              </w:rPr>
              <w:t>F-IF.6</w:t>
            </w: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4</w:t>
            </w:r>
          </w:p>
        </w:tc>
      </w:tr>
      <w:tr w:rsidR="00E15662" w:rsidTr="00467F0E">
        <w:trPr>
          <w:trHeight w:val="466"/>
        </w:trPr>
        <w:tc>
          <w:tcPr>
            <w:tcW w:w="5094" w:type="dxa"/>
            <w:gridSpan w:val="2"/>
          </w:tcPr>
          <w:p w:rsidR="00E15662" w:rsidRPr="00E15662" w:rsidRDefault="00E15662" w:rsidP="00E15662">
            <w:pPr>
              <w:pStyle w:val="ListParagraph"/>
              <w:numPr>
                <w:ilvl w:val="0"/>
                <w:numId w:val="18"/>
              </w:numPr>
              <w:spacing w:after="0" w:line="240" w:lineRule="auto"/>
            </w:pPr>
            <w:r w:rsidRPr="00E15662">
              <w:rPr>
                <w:rFonts w:ascii="Cambria" w:hAnsi="Cambria" w:cs="Calibri"/>
                <w:color w:val="000000"/>
                <w:sz w:val="20"/>
                <w:szCs w:val="20"/>
              </w:rPr>
              <w:t>Manipulate multiple worksheets in a workbook</w:t>
            </w:r>
          </w:p>
        </w:tc>
        <w:tc>
          <w:tcPr>
            <w:tcW w:w="2763" w:type="dxa"/>
            <w:gridSpan w:val="2"/>
          </w:tcPr>
          <w:p w:rsidR="00E15662" w:rsidRPr="00C44E14" w:rsidRDefault="00E15662" w:rsidP="005A0F5D">
            <w:pPr>
              <w:spacing w:after="0" w:line="240" w:lineRule="auto"/>
              <w:rPr>
                <w:b/>
              </w:rPr>
            </w:pPr>
          </w:p>
        </w:tc>
        <w:tc>
          <w:tcPr>
            <w:tcW w:w="1144" w:type="dxa"/>
            <w:shd w:val="clear" w:color="auto" w:fill="auto"/>
          </w:tcPr>
          <w:p w:rsidR="00E15662" w:rsidRPr="00C44E14" w:rsidRDefault="00E15662" w:rsidP="005A0F5D">
            <w:pPr>
              <w:spacing w:after="0" w:line="240" w:lineRule="auto"/>
              <w:rPr>
                <w:b/>
              </w:rPr>
            </w:pPr>
          </w:p>
        </w:tc>
        <w:tc>
          <w:tcPr>
            <w:tcW w:w="681" w:type="dxa"/>
            <w:shd w:val="clear" w:color="auto" w:fill="auto"/>
          </w:tcPr>
          <w:p w:rsidR="00E15662" w:rsidRPr="00C44E14" w:rsidRDefault="00E15662" w:rsidP="005A0F5D">
            <w:pPr>
              <w:spacing w:after="0" w:line="240" w:lineRule="auto"/>
              <w:rPr>
                <w:b/>
              </w:rPr>
            </w:pPr>
          </w:p>
        </w:tc>
        <w:tc>
          <w:tcPr>
            <w:tcW w:w="1332" w:type="dxa"/>
            <w:shd w:val="clear" w:color="auto" w:fill="auto"/>
          </w:tcPr>
          <w:p w:rsidR="00E15662" w:rsidRPr="00DC5E54" w:rsidRDefault="00E15662" w:rsidP="00E15662">
            <w:pPr>
              <w:spacing w:after="0" w:line="240" w:lineRule="auto"/>
              <w:jc w:val="center"/>
              <w:rPr>
                <w:b/>
              </w:rPr>
            </w:pPr>
          </w:p>
        </w:tc>
        <w:tc>
          <w:tcPr>
            <w:tcW w:w="1358" w:type="dxa"/>
            <w:shd w:val="clear" w:color="auto" w:fill="auto"/>
          </w:tcPr>
          <w:p w:rsidR="00E15662" w:rsidRPr="000E00AF" w:rsidRDefault="00E15662"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4" w:type="dxa"/>
            <w:shd w:val="clear" w:color="auto" w:fill="auto"/>
          </w:tcPr>
          <w:p w:rsidR="00E15662" w:rsidRPr="003B76EF" w:rsidRDefault="00D62292"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DC1D4F" w:rsidRDefault="00DC1D4F" w:rsidP="00C44E14">
            <w:pPr>
              <w:spacing w:line="240" w:lineRule="auto"/>
              <w:rPr>
                <w:b/>
              </w:rPr>
            </w:pPr>
            <w:r>
              <w:rPr>
                <w:b/>
              </w:rPr>
              <w:t>Formative: Chapter Textbook Exercises, Excel Battleship, M&amp;Ms Formulas Activity</w:t>
            </w:r>
            <w:bookmarkStart w:id="0" w:name="_GoBack"/>
            <w:bookmarkEnd w:id="0"/>
          </w:p>
          <w:p w:rsidR="00366003" w:rsidRPr="00C44E14" w:rsidRDefault="00DC1D4F" w:rsidP="00C44E14">
            <w:pPr>
              <w:spacing w:line="240" w:lineRule="auto"/>
              <w:rPr>
                <w:b/>
              </w:rPr>
            </w:pPr>
            <w:r>
              <w:rPr>
                <w:b/>
              </w:rPr>
              <w:t>Summative: Christmas Travel Spreadsheet (Budgeting)</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67F0E">
        <w:trPr>
          <w:trHeight w:val="359"/>
        </w:trPr>
        <w:tc>
          <w:tcPr>
            <w:tcW w:w="1152" w:type="dxa"/>
          </w:tcPr>
          <w:p w:rsidR="00321BC1" w:rsidRPr="00C44E14" w:rsidRDefault="00321BC1" w:rsidP="00C44E14">
            <w:pPr>
              <w:spacing w:line="240" w:lineRule="auto"/>
              <w:rPr>
                <w:b/>
              </w:rPr>
            </w:pPr>
            <w:r w:rsidRPr="00C44E14">
              <w:rPr>
                <w:b/>
              </w:rPr>
              <w:t>Obj. #</w:t>
            </w:r>
          </w:p>
        </w:tc>
        <w:tc>
          <w:tcPr>
            <w:tcW w:w="12024"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467F0E">
        <w:trPr>
          <w:trHeight w:val="359"/>
        </w:trPr>
        <w:tc>
          <w:tcPr>
            <w:tcW w:w="1152" w:type="dxa"/>
          </w:tcPr>
          <w:p w:rsidR="00D2622A" w:rsidRPr="009505D0" w:rsidRDefault="00467F0E" w:rsidP="00BB44F4">
            <w:pPr>
              <w:spacing w:line="240" w:lineRule="auto"/>
              <w:jc w:val="center"/>
              <w:rPr>
                <w:noProof/>
              </w:rPr>
            </w:pPr>
            <w:r>
              <w:rPr>
                <w:noProof/>
              </w:rPr>
              <w:t>1-17</w:t>
            </w:r>
          </w:p>
        </w:tc>
        <w:tc>
          <w:tcPr>
            <w:tcW w:w="12024" w:type="dxa"/>
            <w:gridSpan w:val="8"/>
          </w:tcPr>
          <w:p w:rsidR="00BB44F4" w:rsidRPr="00BB44F4" w:rsidRDefault="00BB44F4" w:rsidP="00467F0E">
            <w:pPr>
              <w:pStyle w:val="ListParagraph"/>
              <w:numPr>
                <w:ilvl w:val="0"/>
                <w:numId w:val="20"/>
              </w:numPr>
              <w:spacing w:line="240" w:lineRule="auto"/>
            </w:pPr>
            <w:r>
              <w:t>Guided Practice</w:t>
            </w:r>
            <w:r>
              <w:br/>
            </w:r>
            <w:r>
              <w:tab/>
              <w:t>Baseball Stats</w:t>
            </w:r>
            <w:r>
              <w:br/>
            </w:r>
            <w:r>
              <w:tab/>
            </w:r>
            <w:proofErr w:type="spellStart"/>
            <w:r>
              <w:t>Gradebook</w:t>
            </w:r>
            <w:proofErr w:type="spellEnd"/>
          </w:p>
        </w:tc>
      </w:tr>
      <w:tr w:rsidR="00D2622A" w:rsidTr="00467F0E">
        <w:trPr>
          <w:trHeight w:val="359"/>
        </w:trPr>
        <w:tc>
          <w:tcPr>
            <w:tcW w:w="1152" w:type="dxa"/>
          </w:tcPr>
          <w:p w:rsidR="00D2622A" w:rsidRPr="009505D0" w:rsidRDefault="00467F0E" w:rsidP="00BB44F4">
            <w:pPr>
              <w:spacing w:line="240" w:lineRule="auto"/>
              <w:jc w:val="center"/>
              <w:rPr>
                <w:noProof/>
              </w:rPr>
            </w:pPr>
            <w:r>
              <w:rPr>
                <w:noProof/>
              </w:rPr>
              <w:t>3, 4</w:t>
            </w:r>
          </w:p>
        </w:tc>
        <w:tc>
          <w:tcPr>
            <w:tcW w:w="12024" w:type="dxa"/>
            <w:gridSpan w:val="8"/>
          </w:tcPr>
          <w:p w:rsidR="00D2622A" w:rsidRPr="00467F0E" w:rsidRDefault="00467F0E" w:rsidP="00467F0E">
            <w:pPr>
              <w:pStyle w:val="ListParagraph"/>
              <w:numPr>
                <w:ilvl w:val="0"/>
                <w:numId w:val="20"/>
              </w:numPr>
              <w:spacing w:line="240" w:lineRule="auto"/>
            </w:pPr>
            <w:r w:rsidRPr="00467F0E">
              <w:t>Guided practice activities</w:t>
            </w:r>
          </w:p>
        </w:tc>
      </w:tr>
      <w:tr w:rsidR="00254338" w:rsidTr="00467F0E">
        <w:trPr>
          <w:trHeight w:val="466"/>
        </w:trPr>
        <w:tc>
          <w:tcPr>
            <w:tcW w:w="1152" w:type="dxa"/>
          </w:tcPr>
          <w:p w:rsidR="00254338" w:rsidRPr="00C44E14" w:rsidRDefault="001B1672" w:rsidP="00C44E14">
            <w:pPr>
              <w:spacing w:line="240" w:lineRule="auto"/>
              <w:rPr>
                <w:b/>
              </w:rPr>
            </w:pPr>
            <w:r w:rsidRPr="00C44E14">
              <w:rPr>
                <w:b/>
              </w:rPr>
              <w:t>Obj. #</w:t>
            </w:r>
          </w:p>
        </w:tc>
        <w:tc>
          <w:tcPr>
            <w:tcW w:w="12024"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467F0E">
        <w:trPr>
          <w:trHeight w:val="466"/>
        </w:trPr>
        <w:tc>
          <w:tcPr>
            <w:tcW w:w="1152" w:type="dxa"/>
          </w:tcPr>
          <w:p w:rsidR="003A7E69" w:rsidRPr="009505D0" w:rsidRDefault="00467F0E" w:rsidP="00BB44F4">
            <w:pPr>
              <w:spacing w:line="240" w:lineRule="auto"/>
              <w:jc w:val="center"/>
              <w:rPr>
                <w:noProof/>
              </w:rPr>
            </w:pPr>
            <w:r>
              <w:rPr>
                <w:noProof/>
              </w:rPr>
              <w:lastRenderedPageBreak/>
              <w:t>1-17</w:t>
            </w:r>
          </w:p>
        </w:tc>
        <w:tc>
          <w:tcPr>
            <w:tcW w:w="12024" w:type="dxa"/>
            <w:gridSpan w:val="8"/>
          </w:tcPr>
          <w:p w:rsidR="003A7E69" w:rsidRPr="00BB44F4" w:rsidRDefault="00BB44F4" w:rsidP="00467F0E">
            <w:pPr>
              <w:pStyle w:val="ListParagraph"/>
              <w:numPr>
                <w:ilvl w:val="0"/>
                <w:numId w:val="21"/>
              </w:numPr>
              <w:spacing w:line="240" w:lineRule="auto"/>
            </w:pPr>
            <w:r>
              <w:t>Textbook Chapter Exercises</w:t>
            </w:r>
          </w:p>
        </w:tc>
      </w:tr>
      <w:tr w:rsidR="003A7E69" w:rsidTr="00467F0E">
        <w:trPr>
          <w:trHeight w:val="466"/>
        </w:trPr>
        <w:tc>
          <w:tcPr>
            <w:tcW w:w="1152" w:type="dxa"/>
          </w:tcPr>
          <w:p w:rsidR="003A7E69" w:rsidRPr="009505D0" w:rsidRDefault="00467F0E" w:rsidP="00BB44F4">
            <w:pPr>
              <w:spacing w:line="240" w:lineRule="auto"/>
              <w:jc w:val="center"/>
              <w:rPr>
                <w:noProof/>
              </w:rPr>
            </w:pPr>
            <w:r>
              <w:rPr>
                <w:noProof/>
              </w:rPr>
              <w:t>3, 4</w:t>
            </w:r>
          </w:p>
        </w:tc>
        <w:tc>
          <w:tcPr>
            <w:tcW w:w="12024" w:type="dxa"/>
            <w:gridSpan w:val="8"/>
          </w:tcPr>
          <w:p w:rsidR="003A7E69" w:rsidRPr="000B35D9" w:rsidRDefault="000B35D9" w:rsidP="00467F0E">
            <w:pPr>
              <w:pStyle w:val="ListParagraph"/>
              <w:numPr>
                <w:ilvl w:val="0"/>
                <w:numId w:val="21"/>
              </w:numPr>
              <w:spacing w:line="240" w:lineRule="auto"/>
            </w:pPr>
            <w:r>
              <w:t xml:space="preserve">M&amp;M Formulas </w:t>
            </w:r>
            <w:r w:rsidR="00467F0E">
              <w:t>&amp; Excel Battleship Activities</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D62292" w:rsidP="00BC4316">
            <w:pPr>
              <w:spacing w:line="240" w:lineRule="auto"/>
              <w:rPr>
                <w:b/>
              </w:rPr>
            </w:pPr>
            <w:hyperlink r:id="rId12" w:history="1">
              <w:r w:rsidR="004B3306" w:rsidRPr="009C359B">
                <w:rPr>
                  <w:rStyle w:val="Hyperlink"/>
                  <w:b/>
                </w:rPr>
                <w:t>http://lessonplans.btskinner.com/computer.html</w:t>
              </w:r>
            </w:hyperlink>
            <w:r w:rsidR="004B3306">
              <w:rPr>
                <w:b/>
              </w:rPr>
              <w:t xml:space="preserve"> </w:t>
            </w:r>
            <w:r w:rsidR="004E32AA">
              <w:rPr>
                <w:b/>
              </w:rPr>
              <w:t xml:space="preserve">- Tonya Skinner’s Computer Applications Resources </w:t>
            </w:r>
          </w:p>
          <w:p w:rsidR="00387E6C" w:rsidRPr="00C44E14" w:rsidRDefault="00387E6C" w:rsidP="00387E6C">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387E6C">
              <w:rPr>
                <w:rFonts w:asciiTheme="minorHAnsi" w:eastAsia="Times New Roman" w:hAnsiTheme="minorHAnsi"/>
                <w:b/>
                <w:bCs/>
                <w:kern w:val="36"/>
                <w:lang w:eastAsia="zh-CN"/>
              </w:rPr>
              <w:t>BE 11.0101 A24</w:t>
            </w:r>
            <w:r>
              <w:rPr>
                <w:rFonts w:asciiTheme="minorHAnsi" w:eastAsia="Times New Roman" w:hAnsiTheme="minorHAnsi"/>
                <w:b/>
                <w:bCs/>
                <w:kern w:val="36"/>
                <w:lang w:eastAsia="zh-CN"/>
              </w:rPr>
              <w:t xml:space="preserve">, </w:t>
            </w:r>
            <w:r w:rsidRPr="00387E6C">
              <w:rPr>
                <w:rFonts w:asciiTheme="minorHAnsi" w:eastAsia="Times New Roman" w:hAnsiTheme="minorHAnsi"/>
                <w:b/>
                <w:bCs/>
                <w:lang w:eastAsia="zh-CN"/>
              </w:rPr>
              <w:t>61 Cooperative Learning Activities For Computer Classrooms</w:t>
            </w:r>
            <w:r>
              <w:rPr>
                <w:rFonts w:asciiTheme="minorHAnsi" w:eastAsia="Times New Roman" w:hAnsiTheme="minorHAnsi"/>
                <w:b/>
                <w:bCs/>
                <w:lang w:eastAsia="zh-CN"/>
              </w:rPr>
              <w:t xml:space="preserve">:  </w:t>
            </w:r>
            <w:r w:rsidRPr="00387E6C">
              <w:rPr>
                <w:rFonts w:asciiTheme="minorHAnsi" w:eastAsia="Times New Roman" w:hAnsiTheme="minorHAnsi"/>
                <w:lang w:eastAsia="zh-CN"/>
              </w:rPr>
              <w:t>Rachel Anderson</w:t>
            </w:r>
            <w:r>
              <w:rPr>
                <w:rFonts w:asciiTheme="minorHAnsi" w:eastAsia="Times New Roman" w:hAnsiTheme="minorHAnsi"/>
                <w:lang w:eastAsia="zh-CN"/>
              </w:rPr>
              <w:t xml:space="preserve">, </w:t>
            </w:r>
            <w:r w:rsidRPr="00387E6C">
              <w:rPr>
                <w:rFonts w:asciiTheme="minorHAnsi" w:eastAsia="Times New Roman" w:hAnsiTheme="minorHAnsi"/>
                <w:lang w:eastAsia="zh-CN"/>
              </w:rPr>
              <w:t>ME, J. WESTON WALCH PUBLISHER, 1996.</w:t>
            </w:r>
            <w:r>
              <w:rPr>
                <w:rFonts w:asciiTheme="minorHAnsi" w:eastAsia="Times New Roman" w:hAnsiTheme="minorHAnsi"/>
                <w:lang w:eastAsia="zh-CN"/>
              </w:rPr>
              <w:t xml:space="preserve">  </w:t>
            </w:r>
            <w:r w:rsidRPr="00387E6C">
              <w:rPr>
                <w:rFonts w:asciiTheme="minorHAnsi" w:eastAsia="Times New Roman" w:hAnsiTheme="minorHAnsi"/>
                <w:lang w:eastAsia="zh-CN"/>
              </w:rPr>
              <w:t>Activities to teach computer technology, word processing, database management, spreadsheet usage.</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83" w:rsidRDefault="00093683" w:rsidP="00FD5A4D">
      <w:pPr>
        <w:spacing w:after="0" w:line="240" w:lineRule="auto"/>
      </w:pPr>
      <w:r>
        <w:separator/>
      </w:r>
    </w:p>
  </w:endnote>
  <w:endnote w:type="continuationSeparator" w:id="0">
    <w:p w:rsidR="00093683" w:rsidRDefault="00093683" w:rsidP="00FD5A4D">
      <w:pPr>
        <w:spacing w:after="0" w:line="240" w:lineRule="auto"/>
      </w:pPr>
      <w:r>
        <w:continuationSeparator/>
      </w:r>
    </w:p>
  </w:endnote>
  <w:endnote w:type="continuationNotice" w:id="1">
    <w:p w:rsidR="00093683" w:rsidRDefault="00093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D62292">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D62292">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83" w:rsidRDefault="00093683" w:rsidP="00FD5A4D">
      <w:pPr>
        <w:spacing w:after="0" w:line="240" w:lineRule="auto"/>
      </w:pPr>
      <w:r>
        <w:separator/>
      </w:r>
    </w:p>
  </w:footnote>
  <w:footnote w:type="continuationSeparator" w:id="0">
    <w:p w:rsidR="00093683" w:rsidRDefault="00093683" w:rsidP="00FD5A4D">
      <w:pPr>
        <w:spacing w:after="0" w:line="240" w:lineRule="auto"/>
      </w:pPr>
      <w:r>
        <w:continuationSeparator/>
      </w:r>
    </w:p>
  </w:footnote>
  <w:footnote w:type="continuationNotice" w:id="1">
    <w:p w:rsidR="00093683" w:rsidRDefault="000936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E15662">
      <w:t>Construct Business Documents using Spreadsheet Applications</w:t>
    </w:r>
    <w:r w:rsidR="005A0F5D">
      <w:tab/>
    </w:r>
    <w:r w:rsidR="00467F0E">
      <w:t xml:space="preserve">               Course Code: </w:t>
    </w:r>
    <w:proofErr w:type="gramStart"/>
    <w:r w:rsidR="00467F0E">
      <w:t>034352  CIP</w:t>
    </w:r>
    <w:proofErr w:type="gramEnd"/>
    <w:r w:rsidR="00467F0E">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5295D"/>
    <w:multiLevelType w:val="hybridMultilevel"/>
    <w:tmpl w:val="23E8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15E5A"/>
    <w:multiLevelType w:val="hybridMultilevel"/>
    <w:tmpl w:val="FB3CF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E00307"/>
    <w:multiLevelType w:val="hybridMultilevel"/>
    <w:tmpl w:val="AA0E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739B7"/>
    <w:multiLevelType w:val="hybridMultilevel"/>
    <w:tmpl w:val="707A698E"/>
    <w:lvl w:ilvl="0" w:tplc="E25A553C">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3"/>
  </w:num>
  <w:num w:numId="6">
    <w:abstractNumId w:val="4"/>
  </w:num>
  <w:num w:numId="7">
    <w:abstractNumId w:val="9"/>
  </w:num>
  <w:num w:numId="8">
    <w:abstractNumId w:val="19"/>
  </w:num>
  <w:num w:numId="9">
    <w:abstractNumId w:val="3"/>
  </w:num>
  <w:num w:numId="10">
    <w:abstractNumId w:val="2"/>
  </w:num>
  <w:num w:numId="11">
    <w:abstractNumId w:val="18"/>
  </w:num>
  <w:num w:numId="12">
    <w:abstractNumId w:val="8"/>
  </w:num>
  <w:num w:numId="13">
    <w:abstractNumId w:val="5"/>
  </w:num>
  <w:num w:numId="14">
    <w:abstractNumId w:val="16"/>
  </w:num>
  <w:num w:numId="15">
    <w:abstractNumId w:val="14"/>
  </w:num>
  <w:num w:numId="16">
    <w:abstractNumId w:val="11"/>
  </w:num>
  <w:num w:numId="17">
    <w:abstractNumId w:val="12"/>
  </w:num>
  <w:num w:numId="18">
    <w:abstractNumId w:val="15"/>
  </w:num>
  <w:num w:numId="19">
    <w:abstractNumId w:val="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93683"/>
    <w:rsid w:val="000B1A54"/>
    <w:rsid w:val="000B35D9"/>
    <w:rsid w:val="000E2AB8"/>
    <w:rsid w:val="000F12AC"/>
    <w:rsid w:val="000F47EE"/>
    <w:rsid w:val="001270A2"/>
    <w:rsid w:val="0013604E"/>
    <w:rsid w:val="0015225E"/>
    <w:rsid w:val="001522D0"/>
    <w:rsid w:val="001731D1"/>
    <w:rsid w:val="00175491"/>
    <w:rsid w:val="001B1672"/>
    <w:rsid w:val="001B3773"/>
    <w:rsid w:val="001C64E7"/>
    <w:rsid w:val="0020289B"/>
    <w:rsid w:val="00223F54"/>
    <w:rsid w:val="002316F3"/>
    <w:rsid w:val="00233170"/>
    <w:rsid w:val="00254338"/>
    <w:rsid w:val="00286FAE"/>
    <w:rsid w:val="002B3DC2"/>
    <w:rsid w:val="002C16F9"/>
    <w:rsid w:val="00321BC1"/>
    <w:rsid w:val="00323492"/>
    <w:rsid w:val="00323BA3"/>
    <w:rsid w:val="00342621"/>
    <w:rsid w:val="00353AA8"/>
    <w:rsid w:val="00355765"/>
    <w:rsid w:val="00357947"/>
    <w:rsid w:val="00366003"/>
    <w:rsid w:val="00387E6C"/>
    <w:rsid w:val="00391632"/>
    <w:rsid w:val="003A7E69"/>
    <w:rsid w:val="003B76EF"/>
    <w:rsid w:val="003C7D48"/>
    <w:rsid w:val="003F192D"/>
    <w:rsid w:val="003F1F66"/>
    <w:rsid w:val="003F42C0"/>
    <w:rsid w:val="004633F6"/>
    <w:rsid w:val="00467E84"/>
    <w:rsid w:val="00467F0E"/>
    <w:rsid w:val="004871C5"/>
    <w:rsid w:val="004B3306"/>
    <w:rsid w:val="004E32AA"/>
    <w:rsid w:val="004E48C1"/>
    <w:rsid w:val="004E54B0"/>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7334"/>
    <w:rsid w:val="0094250B"/>
    <w:rsid w:val="009505D0"/>
    <w:rsid w:val="009C2B9E"/>
    <w:rsid w:val="00A33DF8"/>
    <w:rsid w:val="00A534C4"/>
    <w:rsid w:val="00A5553E"/>
    <w:rsid w:val="00AC243F"/>
    <w:rsid w:val="00B05A7F"/>
    <w:rsid w:val="00B13A4E"/>
    <w:rsid w:val="00BB21C0"/>
    <w:rsid w:val="00BB44F4"/>
    <w:rsid w:val="00BB7AD7"/>
    <w:rsid w:val="00BC09A6"/>
    <w:rsid w:val="00BC4316"/>
    <w:rsid w:val="00BF4B91"/>
    <w:rsid w:val="00C10270"/>
    <w:rsid w:val="00C131A8"/>
    <w:rsid w:val="00C15E0C"/>
    <w:rsid w:val="00C17E1F"/>
    <w:rsid w:val="00C303BA"/>
    <w:rsid w:val="00C44E14"/>
    <w:rsid w:val="00C70F0A"/>
    <w:rsid w:val="00CD3B25"/>
    <w:rsid w:val="00CD43AD"/>
    <w:rsid w:val="00CE3449"/>
    <w:rsid w:val="00CE759E"/>
    <w:rsid w:val="00D01C5F"/>
    <w:rsid w:val="00D12505"/>
    <w:rsid w:val="00D2622A"/>
    <w:rsid w:val="00D35DED"/>
    <w:rsid w:val="00D56C18"/>
    <w:rsid w:val="00D57E50"/>
    <w:rsid w:val="00D62285"/>
    <w:rsid w:val="00D62292"/>
    <w:rsid w:val="00D778E5"/>
    <w:rsid w:val="00DC1D4F"/>
    <w:rsid w:val="00DC5E54"/>
    <w:rsid w:val="00DD40DF"/>
    <w:rsid w:val="00E15662"/>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87E6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87E6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4B3306"/>
    <w:rPr>
      <w:color w:val="0000FF" w:themeColor="hyperlink"/>
      <w:u w:val="single"/>
    </w:rPr>
  </w:style>
  <w:style w:type="character" w:customStyle="1" w:styleId="Heading1Char">
    <w:name w:val="Heading 1 Char"/>
    <w:basedOn w:val="DefaultParagraphFont"/>
    <w:link w:val="Heading1"/>
    <w:uiPriority w:val="9"/>
    <w:rsid w:val="00387E6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87E6C"/>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387E6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87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734">
      <w:bodyDiv w:val="1"/>
      <w:marLeft w:val="0"/>
      <w:marRight w:val="0"/>
      <w:marTop w:val="0"/>
      <w:marBottom w:val="0"/>
      <w:divBdr>
        <w:top w:val="none" w:sz="0" w:space="0" w:color="auto"/>
        <w:left w:val="none" w:sz="0" w:space="0" w:color="auto"/>
        <w:bottom w:val="none" w:sz="0" w:space="0" w:color="auto"/>
        <w:right w:val="none" w:sz="0" w:space="0" w:color="auto"/>
      </w:divBdr>
      <w:divsChild>
        <w:div w:id="1759671201">
          <w:marLeft w:val="0"/>
          <w:marRight w:val="0"/>
          <w:marTop w:val="0"/>
          <w:marBottom w:val="0"/>
          <w:divBdr>
            <w:top w:val="none" w:sz="0" w:space="0" w:color="auto"/>
            <w:left w:val="none" w:sz="0" w:space="0" w:color="auto"/>
            <w:bottom w:val="none" w:sz="0" w:space="0" w:color="auto"/>
            <w:right w:val="none" w:sz="0" w:space="0" w:color="auto"/>
          </w:divBdr>
          <w:divsChild>
            <w:div w:id="9198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essonplans.btskinner.com/compute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ECF1E-A020-4BE1-A802-681F3B71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13</cp:revision>
  <cp:lastPrinted>2012-03-22T17:48:00Z</cp:lastPrinted>
  <dcterms:created xsi:type="dcterms:W3CDTF">2012-09-14T19:53:00Z</dcterms:created>
  <dcterms:modified xsi:type="dcterms:W3CDTF">2013-04-30T20:26:00Z</dcterms:modified>
</cp:coreProperties>
</file>