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78E342A2" w:rsidR="006340C0" w:rsidRPr="00276FF9" w:rsidRDefault="006340C0" w:rsidP="006340C0">
            <w:pPr>
              <w:tabs>
                <w:tab w:val="left" w:pos="5040"/>
              </w:tabs>
            </w:pPr>
            <w:r w:rsidRPr="00276FF9">
              <w:t xml:space="preserve">Lesson: </w:t>
            </w:r>
            <w:r w:rsidR="00BB382C">
              <w:t>(4 of 4) Testing</w:t>
            </w:r>
            <w:r w:rsidRPr="00276FF9">
              <w:tab/>
              <w:t xml:space="preserve">Length: </w:t>
            </w:r>
            <w:r w:rsidR="00314A6A">
              <w:t>90 minutes</w:t>
            </w:r>
          </w:p>
          <w:p w14:paraId="1630179E" w14:textId="4180464D" w:rsidR="006340C0" w:rsidRPr="00276FF9" w:rsidRDefault="006340C0" w:rsidP="006340C0">
            <w:pPr>
              <w:tabs>
                <w:tab w:val="left" w:pos="5040"/>
              </w:tabs>
            </w:pPr>
            <w:r w:rsidRPr="00276FF9">
              <w:t xml:space="preserve">Unit: </w:t>
            </w:r>
            <w:r w:rsidR="00BB382C">
              <w:t>(1 of 3) Basic Theory and Practice</w:t>
            </w:r>
          </w:p>
          <w:p w14:paraId="4E06C22B" w14:textId="7115BEC7" w:rsidR="00601555" w:rsidRPr="00276FF9" w:rsidRDefault="006340C0" w:rsidP="006340C0">
            <w:pPr>
              <w:rPr>
                <w:rFonts w:asciiTheme="majorHAnsi" w:hAnsiTheme="majorHAnsi"/>
              </w:rPr>
            </w:pPr>
            <w:r w:rsidRPr="00276FF9">
              <w:t>Course:</w:t>
            </w:r>
            <w:r w:rsidR="00BB382C">
              <w:t xml:space="preserve"> Electrical</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6A44CB15"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BB382C">
              <w:rPr>
                <w:color w:val="FF0000"/>
                <w:sz w:val="22"/>
                <w:szCs w:val="22"/>
              </w:rPr>
              <w:t>safety and math courses.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7073C07E" w14:textId="23AC8894" w:rsidR="00BB382C" w:rsidRDefault="00BB382C" w:rsidP="00BB382C">
            <w:pPr>
              <w:pStyle w:val="ListParagraph"/>
              <w:numPr>
                <w:ilvl w:val="0"/>
                <w:numId w:val="5"/>
              </w:numPr>
              <w:ind w:left="360"/>
              <w:rPr>
                <w:sz w:val="22"/>
                <w:szCs w:val="22"/>
              </w:rPr>
            </w:pPr>
            <w:r>
              <w:rPr>
                <w:sz w:val="22"/>
                <w:szCs w:val="22"/>
              </w:rPr>
              <w:t>Why are electrical test devices used?</w:t>
            </w:r>
          </w:p>
          <w:p w14:paraId="668D9639" w14:textId="2D005156" w:rsidR="006340C0" w:rsidRPr="001607D2" w:rsidRDefault="00BB382C" w:rsidP="00BB382C">
            <w:pPr>
              <w:pStyle w:val="ListParagraph"/>
              <w:numPr>
                <w:ilvl w:val="0"/>
                <w:numId w:val="5"/>
              </w:numPr>
              <w:ind w:left="360"/>
              <w:rPr>
                <w:sz w:val="22"/>
                <w:szCs w:val="22"/>
              </w:rPr>
            </w:pPr>
            <w:r>
              <w:rPr>
                <w:sz w:val="22"/>
                <w:szCs w:val="22"/>
              </w:rPr>
              <w:t xml:space="preserve">How are electrical test devices selected and operated? </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3209F8">
        <w:tc>
          <w:tcPr>
            <w:tcW w:w="4428" w:type="dxa"/>
          </w:tcPr>
          <w:p w14:paraId="7C8D7EF6" w14:textId="5B4C946F" w:rsidR="006340C0" w:rsidRDefault="00000E3D">
            <w:pPr>
              <w:rPr>
                <w:sz w:val="22"/>
                <w:szCs w:val="22"/>
              </w:rPr>
            </w:pPr>
            <w:r>
              <w:rPr>
                <w:sz w:val="22"/>
                <w:szCs w:val="22"/>
              </w:rPr>
              <w:t>After completing this lesson, students will be able to:</w:t>
            </w:r>
          </w:p>
          <w:p w14:paraId="16B69A2E" w14:textId="2E79F999" w:rsidR="00000E3D" w:rsidRPr="00000E3D" w:rsidRDefault="0093534B" w:rsidP="00000E3D">
            <w:pPr>
              <w:pStyle w:val="ListParagraph"/>
              <w:numPr>
                <w:ilvl w:val="0"/>
                <w:numId w:val="3"/>
              </w:numPr>
              <w:ind w:left="360"/>
              <w:rPr>
                <w:sz w:val="22"/>
                <w:szCs w:val="22"/>
              </w:rPr>
            </w:pPr>
            <w:r>
              <w:rPr>
                <w:sz w:val="22"/>
                <w:szCs w:val="22"/>
              </w:rPr>
              <w:t>Demonstrate their abilities to s</w:t>
            </w:r>
            <w:r w:rsidR="00BB382C">
              <w:rPr>
                <w:sz w:val="22"/>
                <w:szCs w:val="22"/>
              </w:rPr>
              <w:t>elect and use appropriate electrical test equipment for given situations.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021C5ECE" w:rsidR="006340C0" w:rsidRPr="00000E3D" w:rsidRDefault="00BB382C" w:rsidP="00000E3D">
            <w:pPr>
              <w:pStyle w:val="ListParagraph"/>
              <w:numPr>
                <w:ilvl w:val="0"/>
                <w:numId w:val="4"/>
              </w:numPr>
              <w:ind w:left="342"/>
              <w:rPr>
                <w:sz w:val="22"/>
                <w:szCs w:val="22"/>
              </w:rPr>
            </w:pPr>
            <w:r>
              <w:rPr>
                <w:sz w:val="22"/>
                <w:szCs w:val="22"/>
              </w:rPr>
              <w:t>Test equipment handbook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3E797C38" w14:textId="375E8401" w:rsidR="006340C0" w:rsidRDefault="00BB382C">
            <w:pPr>
              <w:rPr>
                <w:sz w:val="22"/>
                <w:szCs w:val="22"/>
              </w:rPr>
            </w:pPr>
            <w:r>
              <w:rPr>
                <w:b/>
                <w:sz w:val="22"/>
                <w:szCs w:val="22"/>
              </w:rPr>
              <w:t xml:space="preserve">Show and Tell </w:t>
            </w:r>
            <w:r>
              <w:rPr>
                <w:sz w:val="22"/>
                <w:szCs w:val="22"/>
              </w:rPr>
              <w:t>(30 minutes)</w:t>
            </w:r>
          </w:p>
          <w:p w14:paraId="590DB458" w14:textId="4B2300AF" w:rsidR="00BB382C" w:rsidRDefault="00BB382C">
            <w:pPr>
              <w:rPr>
                <w:sz w:val="22"/>
                <w:szCs w:val="22"/>
              </w:rPr>
            </w:pPr>
            <w:r>
              <w:rPr>
                <w:sz w:val="22"/>
                <w:szCs w:val="22"/>
              </w:rPr>
              <w:t>Using examples of electrical test equipment, Instructor gives a quick overview of each piece, explaing what it is used for and how it is used. During demonstrations, Instructor also explains category ratings for electrical test equipment.</w:t>
            </w:r>
            <w:r w:rsidR="00651F84">
              <w:rPr>
                <w:sz w:val="22"/>
                <w:szCs w:val="22"/>
              </w:rPr>
              <w:t xml:space="preserve"> Students ask questions as Instructor teaches, creating a classroom dialogue.</w:t>
            </w:r>
            <w:bookmarkStart w:id="0" w:name="_GoBack"/>
            <w:bookmarkEnd w:id="0"/>
          </w:p>
          <w:p w14:paraId="263314A8" w14:textId="77777777" w:rsidR="00BB382C" w:rsidRDefault="00BB382C">
            <w:pPr>
              <w:rPr>
                <w:sz w:val="22"/>
                <w:szCs w:val="22"/>
              </w:rPr>
            </w:pPr>
          </w:p>
          <w:p w14:paraId="78A5BCF5" w14:textId="74C86BCA" w:rsidR="00BB382C" w:rsidRDefault="00BB382C">
            <w:pPr>
              <w:rPr>
                <w:sz w:val="22"/>
                <w:szCs w:val="22"/>
              </w:rPr>
            </w:pPr>
            <w:r>
              <w:rPr>
                <w:b/>
                <w:sz w:val="22"/>
                <w:szCs w:val="22"/>
              </w:rPr>
              <w:t xml:space="preserve">Research… </w:t>
            </w:r>
            <w:r>
              <w:rPr>
                <w:sz w:val="22"/>
                <w:szCs w:val="22"/>
              </w:rPr>
              <w:t>(30 minutes)</w:t>
            </w:r>
          </w:p>
          <w:p w14:paraId="7F5043F4" w14:textId="4D5CBEA8" w:rsidR="00BB382C" w:rsidRDefault="00BB382C">
            <w:pPr>
              <w:rPr>
                <w:sz w:val="22"/>
                <w:szCs w:val="22"/>
              </w:rPr>
            </w:pPr>
            <w:r>
              <w:rPr>
                <w:sz w:val="22"/>
                <w:szCs w:val="22"/>
              </w:rPr>
              <w:t>Instructor divides students into groups and assigns each group to a different piece of equipment (at Instructor’s discretion). Each group is to use the manual for its assigned piece of equipment as well as any Internet, classroom, or library resources deemed necessary by Instructor, to determine for its piece of equipment:</w:t>
            </w:r>
          </w:p>
          <w:p w14:paraId="370B13FE" w14:textId="77777777" w:rsidR="00BB382C" w:rsidRDefault="00BB382C" w:rsidP="00BB382C">
            <w:pPr>
              <w:pStyle w:val="ListParagraph"/>
              <w:numPr>
                <w:ilvl w:val="0"/>
                <w:numId w:val="6"/>
              </w:numPr>
              <w:rPr>
                <w:sz w:val="22"/>
                <w:szCs w:val="22"/>
              </w:rPr>
            </w:pPr>
            <w:r>
              <w:rPr>
                <w:sz w:val="22"/>
                <w:szCs w:val="22"/>
              </w:rPr>
              <w:t>The category rating</w:t>
            </w:r>
          </w:p>
          <w:p w14:paraId="1A0599BD" w14:textId="77777777" w:rsidR="00BB382C" w:rsidRDefault="00BB382C" w:rsidP="00BB382C">
            <w:pPr>
              <w:pStyle w:val="ListParagraph"/>
              <w:numPr>
                <w:ilvl w:val="0"/>
                <w:numId w:val="6"/>
              </w:numPr>
              <w:rPr>
                <w:sz w:val="22"/>
                <w:szCs w:val="22"/>
              </w:rPr>
            </w:pPr>
            <w:r>
              <w:rPr>
                <w:sz w:val="22"/>
                <w:szCs w:val="22"/>
              </w:rPr>
              <w:t>When to use it</w:t>
            </w:r>
          </w:p>
          <w:p w14:paraId="4B115307" w14:textId="77777777" w:rsidR="00BB382C" w:rsidRDefault="00BB382C" w:rsidP="00BB382C">
            <w:pPr>
              <w:pStyle w:val="ListParagraph"/>
              <w:numPr>
                <w:ilvl w:val="0"/>
                <w:numId w:val="6"/>
              </w:numPr>
              <w:rPr>
                <w:sz w:val="22"/>
                <w:szCs w:val="22"/>
              </w:rPr>
            </w:pPr>
            <w:r>
              <w:rPr>
                <w:sz w:val="22"/>
                <w:szCs w:val="22"/>
              </w:rPr>
              <w:t>How to use it</w:t>
            </w:r>
          </w:p>
          <w:p w14:paraId="27FF10D6" w14:textId="77777777" w:rsidR="00BB382C" w:rsidRDefault="00BB382C" w:rsidP="00BB382C">
            <w:pPr>
              <w:pStyle w:val="ListParagraph"/>
              <w:numPr>
                <w:ilvl w:val="0"/>
                <w:numId w:val="6"/>
              </w:numPr>
              <w:rPr>
                <w:sz w:val="22"/>
                <w:szCs w:val="22"/>
              </w:rPr>
            </w:pPr>
            <w:r>
              <w:rPr>
                <w:sz w:val="22"/>
                <w:szCs w:val="22"/>
              </w:rPr>
              <w:t>Related equipment</w:t>
            </w:r>
          </w:p>
          <w:p w14:paraId="4684CD30" w14:textId="77777777" w:rsidR="00BB382C" w:rsidRDefault="00BB382C" w:rsidP="00BB382C">
            <w:pPr>
              <w:pStyle w:val="ListParagraph"/>
              <w:numPr>
                <w:ilvl w:val="0"/>
                <w:numId w:val="6"/>
              </w:numPr>
              <w:rPr>
                <w:sz w:val="22"/>
                <w:szCs w:val="22"/>
              </w:rPr>
            </w:pPr>
            <w:r>
              <w:rPr>
                <w:sz w:val="22"/>
                <w:szCs w:val="22"/>
              </w:rPr>
              <w:t xml:space="preserve">Safety warnings </w:t>
            </w:r>
          </w:p>
          <w:p w14:paraId="51A35F2D" w14:textId="77777777" w:rsidR="00BB382C" w:rsidRDefault="00BB382C" w:rsidP="00BB382C">
            <w:pPr>
              <w:rPr>
                <w:sz w:val="22"/>
                <w:szCs w:val="22"/>
              </w:rPr>
            </w:pPr>
            <w:r>
              <w:rPr>
                <w:sz w:val="22"/>
                <w:szCs w:val="22"/>
              </w:rPr>
              <w:t>Each group then takes this information and formats it like a handbook entry, including all relevant information in an easy-to-use manner.</w:t>
            </w:r>
          </w:p>
          <w:p w14:paraId="72642403" w14:textId="77777777" w:rsidR="00BB382C" w:rsidRDefault="00BB382C" w:rsidP="00BB382C">
            <w:pPr>
              <w:rPr>
                <w:sz w:val="22"/>
                <w:szCs w:val="22"/>
              </w:rPr>
            </w:pPr>
          </w:p>
          <w:p w14:paraId="0923A430" w14:textId="6010474B" w:rsidR="00BB382C" w:rsidRDefault="00BB382C" w:rsidP="00BB382C">
            <w:pPr>
              <w:rPr>
                <w:sz w:val="22"/>
                <w:szCs w:val="22"/>
              </w:rPr>
            </w:pPr>
            <w:r>
              <w:rPr>
                <w:b/>
                <w:sz w:val="22"/>
                <w:szCs w:val="22"/>
              </w:rPr>
              <w:t xml:space="preserve">...and Development </w:t>
            </w:r>
            <w:r>
              <w:rPr>
                <w:sz w:val="22"/>
                <w:szCs w:val="22"/>
              </w:rPr>
              <w:t>(30 minutes)</w:t>
            </w:r>
          </w:p>
          <w:p w14:paraId="3EAF3076" w14:textId="13D95790" w:rsidR="00BB382C" w:rsidRPr="00BB382C" w:rsidRDefault="00BB382C" w:rsidP="00BB382C">
            <w:pPr>
              <w:rPr>
                <w:sz w:val="22"/>
                <w:szCs w:val="22"/>
              </w:rPr>
            </w:pPr>
            <w:r>
              <w:rPr>
                <w:sz w:val="22"/>
                <w:szCs w:val="22"/>
              </w:rPr>
              <w:t>Instructor brings groups back together and selects one student per group to give a brief (1–2 minute) overview of his/her assigned piece of equipment. As students present, Instructor facilitates a feedback discussion, making certain that all information included is correct and that no relevant information has been left out. After all groups have been represented, Instructor guides students to create a table of contents for their “handbook.” Instructor collects each group’s handbook page and copies it, creating a physical handbook for students to use as a reference.</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1400D860" w14:textId="07B0D740" w:rsidR="006340C0" w:rsidRDefault="00BB382C">
            <w:pPr>
              <w:rPr>
                <w:sz w:val="22"/>
                <w:szCs w:val="22"/>
              </w:rPr>
            </w:pPr>
            <w:r>
              <w:rPr>
                <w:sz w:val="22"/>
                <w:szCs w:val="22"/>
              </w:rPr>
              <w:t>For students:</w:t>
            </w:r>
          </w:p>
          <w:p w14:paraId="06ACB3D8" w14:textId="77777777" w:rsidR="00BB382C" w:rsidRDefault="00BB382C" w:rsidP="00BB382C">
            <w:pPr>
              <w:pStyle w:val="ListParagraph"/>
              <w:numPr>
                <w:ilvl w:val="0"/>
                <w:numId w:val="7"/>
              </w:numPr>
              <w:rPr>
                <w:sz w:val="22"/>
                <w:szCs w:val="22"/>
              </w:rPr>
            </w:pPr>
            <w:r>
              <w:rPr>
                <w:sz w:val="22"/>
                <w:szCs w:val="22"/>
              </w:rPr>
              <w:t>User manuals for various pieces of electrical test equipment</w:t>
            </w:r>
          </w:p>
          <w:p w14:paraId="39377439" w14:textId="77777777" w:rsidR="00BB382C" w:rsidRDefault="00BB382C" w:rsidP="00BB382C">
            <w:pPr>
              <w:rPr>
                <w:sz w:val="22"/>
                <w:szCs w:val="22"/>
              </w:rPr>
            </w:pPr>
          </w:p>
          <w:p w14:paraId="1F7286FA" w14:textId="77777777" w:rsidR="00BB382C" w:rsidRDefault="00BB382C" w:rsidP="00BB382C">
            <w:pPr>
              <w:rPr>
                <w:sz w:val="22"/>
                <w:szCs w:val="22"/>
              </w:rPr>
            </w:pPr>
            <w:r>
              <w:rPr>
                <w:sz w:val="22"/>
                <w:szCs w:val="22"/>
              </w:rPr>
              <w:t>For Instructor:</w:t>
            </w:r>
          </w:p>
          <w:p w14:paraId="3292B180" w14:textId="77777777" w:rsidR="00BB382C" w:rsidRDefault="00BB382C" w:rsidP="00BB382C">
            <w:pPr>
              <w:pStyle w:val="ListParagraph"/>
              <w:numPr>
                <w:ilvl w:val="0"/>
                <w:numId w:val="7"/>
              </w:numPr>
              <w:rPr>
                <w:sz w:val="22"/>
                <w:szCs w:val="22"/>
              </w:rPr>
            </w:pPr>
            <w:r>
              <w:rPr>
                <w:sz w:val="22"/>
                <w:szCs w:val="22"/>
              </w:rPr>
              <w:t>Examples of various pieces of electrical test equipment</w:t>
            </w:r>
          </w:p>
          <w:p w14:paraId="54479B81" w14:textId="40B04574" w:rsidR="000B78B9" w:rsidRPr="00BB382C" w:rsidRDefault="000B78B9" w:rsidP="00BB382C">
            <w:pPr>
              <w:pStyle w:val="ListParagraph"/>
              <w:numPr>
                <w:ilvl w:val="0"/>
                <w:numId w:val="7"/>
              </w:numPr>
              <w:rPr>
                <w:sz w:val="22"/>
                <w:szCs w:val="22"/>
              </w:rPr>
            </w:pPr>
            <w:r w:rsidRPr="004459CB">
              <w:rPr>
                <w:sz w:val="22"/>
                <w:szCs w:val="22"/>
              </w:rPr>
              <w:t>[HANDBOOK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601555" w:rsidRDefault="00601555" w:rsidP="00601555">
      <w:r>
        <w:separator/>
      </w:r>
    </w:p>
  </w:endnote>
  <w:endnote w:type="continuationSeparator" w:id="0">
    <w:p w14:paraId="76DB525F" w14:textId="77777777" w:rsidR="00601555" w:rsidRDefault="00601555"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01555" w:rsidRDefault="00651F84">
    <w:pPr>
      <w:pStyle w:val="Footer"/>
    </w:pPr>
    <w:sdt>
      <w:sdtPr>
        <w:id w:val="969400743"/>
        <w:temporary/>
        <w:showingPlcHdr/>
      </w:sdtPr>
      <w:sdtEndPr/>
      <w:sdtContent>
        <w:r w:rsidR="00601555">
          <w:t>[Type text]</w:t>
        </w:r>
      </w:sdtContent>
    </w:sdt>
    <w:r w:rsidR="00601555">
      <w:ptab w:relativeTo="margin" w:alignment="center" w:leader="none"/>
    </w:r>
    <w:sdt>
      <w:sdtPr>
        <w:id w:val="969400748"/>
        <w:temporary/>
        <w:showingPlcHdr/>
      </w:sdtPr>
      <w:sdtEndPr/>
      <w:sdtContent>
        <w:r w:rsidR="00601555">
          <w:t>[Type text]</w:t>
        </w:r>
      </w:sdtContent>
    </w:sdt>
    <w:r w:rsidR="00601555">
      <w:ptab w:relativeTo="margin" w:alignment="right" w:leader="none"/>
    </w:r>
    <w:sdt>
      <w:sdtPr>
        <w:id w:val="969400753"/>
        <w:temporary/>
        <w:showingPlcHdr/>
      </w:sdtPr>
      <w:sdtEndPr/>
      <w:sdtContent>
        <w:r w:rsidR="00601555">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01555" w:rsidRPr="00601555" w:rsidRDefault="00601555">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651F84">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651F84">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601555" w:rsidRDefault="00601555" w:rsidP="00601555">
      <w:r>
        <w:separator/>
      </w:r>
    </w:p>
  </w:footnote>
  <w:footnote w:type="continuationSeparator" w:id="0">
    <w:p w14:paraId="2FB767BE" w14:textId="77777777" w:rsidR="00601555" w:rsidRDefault="00601555"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01555" w:rsidRDefault="00651F84">
    <w:pPr>
      <w:pStyle w:val="Header"/>
    </w:pPr>
    <w:sdt>
      <w:sdtPr>
        <w:id w:val="171999623"/>
        <w:placeholder>
          <w:docPart w:val="D9924160B00C0F4181456BF51626CA33"/>
        </w:placeholder>
        <w:temporary/>
        <w:showingPlcHdr/>
      </w:sdtPr>
      <w:sdtEndPr/>
      <w:sdtContent>
        <w:r w:rsidR="00601555">
          <w:t>[Type text]</w:t>
        </w:r>
      </w:sdtContent>
    </w:sdt>
    <w:r w:rsidR="00601555">
      <w:ptab w:relativeTo="margin" w:alignment="center" w:leader="none"/>
    </w:r>
    <w:sdt>
      <w:sdtPr>
        <w:id w:val="171999624"/>
        <w:placeholder>
          <w:docPart w:val="D52DD43C3D00FC438179BA6B3F060ED3"/>
        </w:placeholder>
        <w:temporary/>
        <w:showingPlcHdr/>
      </w:sdtPr>
      <w:sdtEndPr/>
      <w:sdtContent>
        <w:r w:rsidR="00601555">
          <w:t>[Type text]</w:t>
        </w:r>
      </w:sdtContent>
    </w:sdt>
    <w:r w:rsidR="00601555">
      <w:ptab w:relativeTo="margin" w:alignment="right" w:leader="none"/>
    </w:r>
    <w:sdt>
      <w:sdtPr>
        <w:id w:val="171999625"/>
        <w:placeholder>
          <w:docPart w:val="8F0727AB8D631841970ADCCC65B92671"/>
        </w:placeholder>
        <w:temporary/>
        <w:showingPlcHdr/>
      </w:sdtPr>
      <w:sdtEndPr/>
      <w:sdtContent>
        <w:r w:rsidR="00601555">
          <w:t>[Type text]</w:t>
        </w:r>
      </w:sdtContent>
    </w:sdt>
  </w:p>
  <w:p w14:paraId="3D0CF905" w14:textId="77777777" w:rsidR="00601555" w:rsidRDefault="0060155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01555" w:rsidRPr="00601555" w:rsidRDefault="00601555"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3C49DE55" w:rsidR="00601555" w:rsidRPr="00601555" w:rsidRDefault="00601555">
    <w:pPr>
      <w:pStyle w:val="Header"/>
      <w:rPr>
        <w:rFonts w:asciiTheme="majorHAnsi" w:hAnsiTheme="majorHAnsi"/>
        <w:sz w:val="20"/>
        <w:szCs w:val="20"/>
      </w:rPr>
    </w:pPr>
    <w:r w:rsidRPr="00601555">
      <w:rPr>
        <w:rFonts w:asciiTheme="majorHAnsi" w:hAnsiTheme="majorHAnsi"/>
        <w:sz w:val="20"/>
        <w:szCs w:val="20"/>
      </w:rPr>
      <w:t>Course:</w:t>
    </w:r>
    <w:r w:rsidR="00BB382C">
      <w:rPr>
        <w:rFonts w:asciiTheme="majorHAnsi" w:hAnsiTheme="majorHAnsi"/>
        <w:sz w:val="20"/>
        <w:szCs w:val="20"/>
      </w:rPr>
      <w:t xml:space="preserve"> Electrical</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sidR="00BB382C">
      <w:rPr>
        <w:rFonts w:asciiTheme="majorHAnsi" w:hAnsiTheme="majorHAnsi"/>
        <w:sz w:val="20"/>
        <w:szCs w:val="20"/>
      </w:rPr>
      <w:t xml:space="preserve"> Basic Theory and Practice</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sidR="00BB382C">
      <w:rPr>
        <w:rFonts w:asciiTheme="majorHAnsi" w:hAnsiTheme="majorHAnsi"/>
        <w:sz w:val="20"/>
        <w:szCs w:val="20"/>
      </w:rPr>
      <w:t xml:space="preserve"> Testing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04C1"/>
    <w:multiLevelType w:val="hybridMultilevel"/>
    <w:tmpl w:val="367CA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786F056D"/>
    <w:multiLevelType w:val="hybridMultilevel"/>
    <w:tmpl w:val="4C7C8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4"/>
  </w:num>
  <w:num w:numId="3">
    <w:abstractNumId w:val="2"/>
  </w:num>
  <w:num w:numId="4">
    <w:abstractNumId w:val="1"/>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97ED9"/>
    <w:rsid w:val="000B78B9"/>
    <w:rsid w:val="001607D2"/>
    <w:rsid w:val="0026145C"/>
    <w:rsid w:val="00276C45"/>
    <w:rsid w:val="00276FF9"/>
    <w:rsid w:val="00314A6A"/>
    <w:rsid w:val="004459CB"/>
    <w:rsid w:val="00601555"/>
    <w:rsid w:val="006340C0"/>
    <w:rsid w:val="00651F84"/>
    <w:rsid w:val="00691195"/>
    <w:rsid w:val="006B5691"/>
    <w:rsid w:val="0093534B"/>
    <w:rsid w:val="00BB38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D9FA0-B8A0-6A4B-B568-D5C316525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339</Words>
  <Characters>1934</Characters>
  <Application>Microsoft Macintosh Word</Application>
  <DocSecurity>0</DocSecurity>
  <Lines>16</Lines>
  <Paragraphs>4</Paragraphs>
  <ScaleCrop>false</ScaleCrop>
  <Company>Whitman Enterprises, LLC (d/b/a In Credible English</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8</cp:revision>
  <cp:lastPrinted>2013-06-05T13:25:00Z</cp:lastPrinted>
  <dcterms:created xsi:type="dcterms:W3CDTF">2013-05-24T22:03:00Z</dcterms:created>
  <dcterms:modified xsi:type="dcterms:W3CDTF">2013-06-25T15:05:00Z</dcterms:modified>
</cp:coreProperties>
</file>