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57A31263" w:rsidR="006340C0" w:rsidRPr="00276FF9" w:rsidRDefault="006340C0" w:rsidP="006340C0">
            <w:pPr>
              <w:tabs>
                <w:tab w:val="left" w:pos="5040"/>
              </w:tabs>
            </w:pPr>
            <w:r w:rsidRPr="00276FF9">
              <w:t xml:space="preserve">Lesson: </w:t>
            </w:r>
            <w:r w:rsidR="003C29B9">
              <w:t xml:space="preserve">(1 of 3) </w:t>
            </w:r>
            <w:r w:rsidR="00835919">
              <w:t>Control Circuits</w:t>
            </w:r>
            <w:bookmarkStart w:id="0" w:name="_GoBack"/>
            <w:bookmarkEnd w:id="0"/>
            <w:r w:rsidRPr="00276FF9">
              <w:tab/>
              <w:t xml:space="preserve">Length: </w:t>
            </w:r>
            <w:r w:rsidR="00314A6A">
              <w:t>90 minutes</w:t>
            </w:r>
          </w:p>
          <w:p w14:paraId="1630179E" w14:textId="54A3BB8E" w:rsidR="006340C0" w:rsidRPr="00276FF9" w:rsidRDefault="006340C0" w:rsidP="006340C0">
            <w:pPr>
              <w:tabs>
                <w:tab w:val="left" w:pos="5040"/>
              </w:tabs>
            </w:pPr>
            <w:r w:rsidRPr="00276FF9">
              <w:t xml:space="preserve">Unit: </w:t>
            </w:r>
            <w:r w:rsidR="003C29B9">
              <w:t>(3 of 3) System Design</w:t>
            </w:r>
          </w:p>
          <w:p w14:paraId="4E06C22B" w14:textId="285F2C00" w:rsidR="00601555" w:rsidRPr="00276FF9" w:rsidRDefault="006340C0" w:rsidP="006340C0">
            <w:pPr>
              <w:rPr>
                <w:rFonts w:asciiTheme="majorHAnsi" w:hAnsiTheme="majorHAnsi"/>
              </w:rPr>
            </w:pPr>
            <w:r w:rsidRPr="00276FF9">
              <w:t>Course:</w:t>
            </w:r>
            <w:r w:rsidR="003C29B9">
              <w:t xml:space="preserve"> Electrical</w:t>
            </w:r>
          </w:p>
        </w:tc>
      </w:tr>
    </w:tbl>
    <w:p w14:paraId="4D0D2E90" w14:textId="77777777" w:rsidR="00601555" w:rsidRPr="00430EEB" w:rsidRDefault="00601555">
      <w:pPr>
        <w:rPr>
          <w:rFonts w:asciiTheme="majorHAnsi" w:hAnsiTheme="majorHAnsi"/>
        </w:rPr>
      </w:pPr>
    </w:p>
    <w:p w14:paraId="0A538AD3" w14:textId="77777777" w:rsidR="00487382" w:rsidRPr="00000E3D" w:rsidRDefault="00487382" w:rsidP="00487382">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487382" w:rsidRPr="00000E3D" w14:paraId="4E7D3464" w14:textId="77777777" w:rsidTr="00D76265">
        <w:tc>
          <w:tcPr>
            <w:tcW w:w="8856" w:type="dxa"/>
          </w:tcPr>
          <w:p w14:paraId="42017F4B" w14:textId="77777777" w:rsidR="00487382" w:rsidRPr="00000E3D" w:rsidRDefault="00487382" w:rsidP="00D76265">
            <w:pPr>
              <w:rPr>
                <w:color w:val="FF0000"/>
                <w:sz w:val="22"/>
                <w:szCs w:val="22"/>
              </w:rPr>
            </w:pPr>
            <w:r w:rsidRPr="00A05F60">
              <w:rPr>
                <w:color w:val="FF0000"/>
                <w:sz w:val="22"/>
                <w:szCs w:val="22"/>
              </w:rPr>
              <w:t>Prior to this class, students have taken</w:t>
            </w:r>
            <w:r>
              <w:rPr>
                <w:color w:val="FF0000"/>
                <w:sz w:val="22"/>
                <w:szCs w:val="22"/>
              </w:rPr>
              <w:t xml:space="preserve"> math and construction drawing classes.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536B83F4" w14:textId="5EB1FD5C" w:rsidR="00014C63" w:rsidRDefault="00014C63" w:rsidP="00014C63">
            <w:pPr>
              <w:pStyle w:val="ListParagraph"/>
              <w:numPr>
                <w:ilvl w:val="0"/>
                <w:numId w:val="7"/>
              </w:numPr>
              <w:ind w:left="360"/>
              <w:rPr>
                <w:sz w:val="22"/>
                <w:szCs w:val="22"/>
              </w:rPr>
            </w:pPr>
            <w:r>
              <w:rPr>
                <w:sz w:val="22"/>
                <w:szCs w:val="22"/>
              </w:rPr>
              <w:t>How are control circuits used in residential electrical systems?</w:t>
            </w:r>
          </w:p>
          <w:p w14:paraId="668D9639" w14:textId="16DFFBA0" w:rsidR="001D0414" w:rsidRPr="00835919" w:rsidRDefault="00430EEB" w:rsidP="00835919">
            <w:pPr>
              <w:pStyle w:val="ListParagraph"/>
              <w:numPr>
                <w:ilvl w:val="0"/>
                <w:numId w:val="7"/>
              </w:numPr>
              <w:ind w:left="360"/>
              <w:rPr>
                <w:sz w:val="22"/>
                <w:szCs w:val="22"/>
              </w:rPr>
            </w:pPr>
            <w:r w:rsidRPr="00014C63">
              <w:rPr>
                <w:sz w:val="22"/>
                <w:szCs w:val="22"/>
              </w:rPr>
              <w:t>What factors are considered when selecting conductors for specific applications?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8A56FC">
        <w:tc>
          <w:tcPr>
            <w:tcW w:w="4428" w:type="dxa"/>
          </w:tcPr>
          <w:p w14:paraId="7C8D7EF6" w14:textId="5B4C946F" w:rsidR="006340C0" w:rsidRDefault="00000E3D">
            <w:pPr>
              <w:rPr>
                <w:sz w:val="22"/>
                <w:szCs w:val="22"/>
              </w:rPr>
            </w:pPr>
            <w:r>
              <w:rPr>
                <w:sz w:val="22"/>
                <w:szCs w:val="22"/>
              </w:rPr>
              <w:t>After completing this lesson, students will be able to:</w:t>
            </w:r>
          </w:p>
          <w:p w14:paraId="6D518FEE" w14:textId="6D0B91AC" w:rsidR="00014C63" w:rsidRDefault="00014C63" w:rsidP="00000E3D">
            <w:pPr>
              <w:pStyle w:val="ListParagraph"/>
              <w:numPr>
                <w:ilvl w:val="0"/>
                <w:numId w:val="3"/>
              </w:numPr>
              <w:ind w:left="360"/>
              <w:rPr>
                <w:sz w:val="22"/>
                <w:szCs w:val="22"/>
              </w:rPr>
            </w:pPr>
            <w:r>
              <w:rPr>
                <w:sz w:val="22"/>
                <w:szCs w:val="22"/>
              </w:rPr>
              <w:t>Select control circuit elements for residential rooms and depict them accurately in wiring diagrams.</w:t>
            </w:r>
          </w:p>
          <w:p w14:paraId="16B69A2E" w14:textId="1AAA1881" w:rsidR="008A56FC" w:rsidRPr="00000E3D" w:rsidRDefault="00A66C61" w:rsidP="00000E3D">
            <w:pPr>
              <w:pStyle w:val="ListParagraph"/>
              <w:numPr>
                <w:ilvl w:val="0"/>
                <w:numId w:val="3"/>
              </w:numPr>
              <w:ind w:left="360"/>
              <w:rPr>
                <w:sz w:val="22"/>
                <w:szCs w:val="22"/>
              </w:rPr>
            </w:pPr>
            <w:r>
              <w:rPr>
                <w:sz w:val="22"/>
                <w:szCs w:val="22"/>
              </w:rPr>
              <w:t>Select</w:t>
            </w:r>
            <w:r w:rsidR="001D0414">
              <w:rPr>
                <w:sz w:val="22"/>
                <w:szCs w:val="22"/>
              </w:rPr>
              <w:t xml:space="preserve"> and perform calculations for</w:t>
            </w:r>
            <w:r>
              <w:rPr>
                <w:sz w:val="22"/>
                <w:szCs w:val="22"/>
              </w:rPr>
              <w:t xml:space="preserve"> conductors for given scenarios.</w:t>
            </w:r>
          </w:p>
        </w:tc>
        <w:tc>
          <w:tcPr>
            <w:tcW w:w="4428" w:type="dxa"/>
          </w:tcPr>
          <w:p w14:paraId="17ACFD69" w14:textId="77777777" w:rsidR="00000E3D" w:rsidRDefault="00000E3D" w:rsidP="00000E3D">
            <w:pPr>
              <w:pStyle w:val="ListParagraph"/>
              <w:ind w:left="342"/>
              <w:rPr>
                <w:sz w:val="22"/>
                <w:szCs w:val="22"/>
              </w:rPr>
            </w:pPr>
          </w:p>
          <w:p w14:paraId="7BBFDF95" w14:textId="77777777" w:rsidR="001D0414" w:rsidRPr="00014C63" w:rsidRDefault="001D0414" w:rsidP="00014C63">
            <w:pPr>
              <w:rPr>
                <w:sz w:val="22"/>
                <w:szCs w:val="22"/>
              </w:rPr>
            </w:pPr>
          </w:p>
          <w:p w14:paraId="6FE06932" w14:textId="0F308ACB" w:rsidR="00014C63" w:rsidRDefault="00014C63" w:rsidP="00000E3D">
            <w:pPr>
              <w:pStyle w:val="ListParagraph"/>
              <w:numPr>
                <w:ilvl w:val="0"/>
                <w:numId w:val="4"/>
              </w:numPr>
              <w:ind w:left="342"/>
              <w:rPr>
                <w:sz w:val="22"/>
                <w:szCs w:val="22"/>
              </w:rPr>
            </w:pPr>
            <w:r>
              <w:rPr>
                <w:sz w:val="22"/>
                <w:szCs w:val="22"/>
              </w:rPr>
              <w:t>Control circuit diagram — checklist</w:t>
            </w:r>
          </w:p>
          <w:p w14:paraId="444B9880" w14:textId="77777777" w:rsidR="00BA08BC" w:rsidRDefault="00BA08BC" w:rsidP="00BA08BC">
            <w:pPr>
              <w:rPr>
                <w:sz w:val="22"/>
                <w:szCs w:val="22"/>
              </w:rPr>
            </w:pPr>
          </w:p>
          <w:p w14:paraId="260E4723" w14:textId="77777777" w:rsidR="00BA08BC" w:rsidRPr="00BA08BC" w:rsidRDefault="00BA08BC" w:rsidP="00BA08BC">
            <w:pPr>
              <w:rPr>
                <w:sz w:val="22"/>
                <w:szCs w:val="22"/>
              </w:rPr>
            </w:pPr>
          </w:p>
          <w:p w14:paraId="76459F77" w14:textId="1A2B7B37" w:rsidR="001D0414" w:rsidRPr="00000E3D" w:rsidRDefault="001D0414" w:rsidP="00000E3D">
            <w:pPr>
              <w:pStyle w:val="ListParagraph"/>
              <w:numPr>
                <w:ilvl w:val="0"/>
                <w:numId w:val="4"/>
              </w:numPr>
              <w:ind w:left="342"/>
              <w:rPr>
                <w:sz w:val="22"/>
                <w:szCs w:val="22"/>
              </w:rPr>
            </w:pPr>
            <w:r>
              <w:rPr>
                <w:sz w:val="22"/>
                <w:szCs w:val="22"/>
              </w:rPr>
              <w:t>Conductor selection and calculation</w:t>
            </w:r>
            <w:r w:rsidR="00897EFB">
              <w:rPr>
                <w:sz w:val="22"/>
                <w:szCs w:val="22"/>
              </w:rPr>
              <w:t>s</w:t>
            </w:r>
            <w:r>
              <w:rPr>
                <w:sz w:val="22"/>
                <w:szCs w:val="22"/>
              </w:rPr>
              <w:t xml:space="preserve">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2CC98D80" w14:textId="6C7FB2F4" w:rsidR="00ED75D6" w:rsidRDefault="00BA08BC">
            <w:pPr>
              <w:rPr>
                <w:sz w:val="22"/>
                <w:szCs w:val="22"/>
              </w:rPr>
            </w:pPr>
            <w:r>
              <w:rPr>
                <w:b/>
                <w:sz w:val="22"/>
                <w:szCs w:val="22"/>
              </w:rPr>
              <w:t>Show and Tell</w:t>
            </w:r>
            <w:r>
              <w:rPr>
                <w:sz w:val="22"/>
                <w:szCs w:val="22"/>
              </w:rPr>
              <w:t xml:space="preserve"> (30 minutes)</w:t>
            </w:r>
          </w:p>
          <w:p w14:paraId="1DE61D99" w14:textId="51BECEED" w:rsidR="00BA08BC" w:rsidRDefault="00BA08BC">
            <w:pPr>
              <w:rPr>
                <w:sz w:val="22"/>
                <w:szCs w:val="22"/>
              </w:rPr>
            </w:pPr>
            <w:r>
              <w:rPr>
                <w:sz w:val="22"/>
                <w:szCs w:val="22"/>
              </w:rPr>
              <w:t>Using samples (as listed in the Materials section), Instructor explains control systems and conductors, including how they work, the different kinds available, where each is best used, how they are depicted in wiring diagrams, and related National Electrical Code</w:t>
            </w:r>
            <w:r w:rsidRPr="00E16CA5">
              <w:rPr>
                <w:rFonts w:ascii="Cambria" w:hAnsi="Cambria"/>
                <w:sz w:val="22"/>
                <w:szCs w:val="22"/>
                <w:vertAlign w:val="superscript"/>
              </w:rPr>
              <w:t>®</w:t>
            </w:r>
            <w:r>
              <w:rPr>
                <w:sz w:val="22"/>
                <w:szCs w:val="22"/>
              </w:rPr>
              <w:t xml:space="preserve"> (NEC</w:t>
            </w:r>
            <w:r w:rsidRPr="00E16CA5">
              <w:rPr>
                <w:rFonts w:ascii="Cambria" w:hAnsi="Cambria"/>
                <w:sz w:val="22"/>
                <w:szCs w:val="22"/>
                <w:vertAlign w:val="superscript"/>
              </w:rPr>
              <w:t>®</w:t>
            </w:r>
            <w:r>
              <w:rPr>
                <w:sz w:val="22"/>
                <w:szCs w:val="22"/>
              </w:rPr>
              <w:t>) regulations. Students ask questions and take notes.</w:t>
            </w:r>
          </w:p>
          <w:p w14:paraId="5E66C262" w14:textId="77777777" w:rsidR="00BA08BC" w:rsidRDefault="00BA08BC">
            <w:pPr>
              <w:rPr>
                <w:sz w:val="22"/>
                <w:szCs w:val="22"/>
              </w:rPr>
            </w:pPr>
          </w:p>
          <w:p w14:paraId="0CCBE3B5" w14:textId="536236F9" w:rsidR="00BA08BC" w:rsidRDefault="00BA08BC">
            <w:pPr>
              <w:rPr>
                <w:sz w:val="22"/>
                <w:szCs w:val="22"/>
              </w:rPr>
            </w:pPr>
            <w:r>
              <w:rPr>
                <w:b/>
                <w:sz w:val="22"/>
                <w:szCs w:val="22"/>
              </w:rPr>
              <w:t xml:space="preserve">Diagram-orama </w:t>
            </w:r>
            <w:r>
              <w:rPr>
                <w:sz w:val="22"/>
                <w:szCs w:val="22"/>
              </w:rPr>
              <w:t>(20 minutes)</w:t>
            </w:r>
          </w:p>
          <w:p w14:paraId="6EC090CB" w14:textId="073A34C8" w:rsidR="00BA08BC" w:rsidRPr="00BA08BC" w:rsidRDefault="00BA08BC">
            <w:pPr>
              <w:rPr>
                <w:sz w:val="22"/>
                <w:szCs w:val="22"/>
              </w:rPr>
            </w:pPr>
            <w:r>
              <w:rPr>
                <w:sz w:val="22"/>
                <w:szCs w:val="22"/>
              </w:rPr>
              <w:t>Using their electrical drawings from the previous unit, (see the Materials section), students create new drawings of one room in the residence (may be students’ or Instructor’s choice), including wiring diagrams for control circuit elements in that room.</w:t>
            </w:r>
          </w:p>
          <w:p w14:paraId="201543E6" w14:textId="77777777" w:rsidR="00BA08BC" w:rsidRPr="00BA08BC" w:rsidRDefault="00BA08BC">
            <w:pPr>
              <w:rPr>
                <w:b/>
                <w:sz w:val="22"/>
                <w:szCs w:val="22"/>
              </w:rPr>
            </w:pPr>
          </w:p>
          <w:p w14:paraId="4B463E44" w14:textId="54797AA0" w:rsidR="00ED75D6" w:rsidRDefault="00BA08BC">
            <w:pPr>
              <w:rPr>
                <w:sz w:val="22"/>
                <w:szCs w:val="22"/>
              </w:rPr>
            </w:pPr>
            <w:r>
              <w:rPr>
                <w:b/>
                <w:sz w:val="22"/>
                <w:szCs w:val="22"/>
              </w:rPr>
              <w:t>Drawing Electricity</w:t>
            </w:r>
            <w:r w:rsidR="00ED75D6">
              <w:rPr>
                <w:b/>
                <w:sz w:val="22"/>
                <w:szCs w:val="22"/>
              </w:rPr>
              <w:t xml:space="preserve"> </w:t>
            </w:r>
            <w:r w:rsidR="00ED75D6">
              <w:rPr>
                <w:sz w:val="22"/>
                <w:szCs w:val="22"/>
              </w:rPr>
              <w:t>(40 minutes)</w:t>
            </w:r>
          </w:p>
          <w:p w14:paraId="3EAF3076" w14:textId="415D23AD" w:rsidR="00E16CA5" w:rsidRPr="001D0414" w:rsidRDefault="00ED75D6">
            <w:pPr>
              <w:rPr>
                <w:sz w:val="22"/>
                <w:szCs w:val="22"/>
              </w:rPr>
            </w:pPr>
            <w:r>
              <w:rPr>
                <w:sz w:val="22"/>
                <w:szCs w:val="22"/>
              </w:rPr>
              <w:t>Using their electrical drawings from the previous unit (see the Materials section), students create new drawings of the service, feeder circuits, and one adjacent room of their sample residence. These drawings are to include all calculations for conductors in the system, as well as written rationales for conductor selections.</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6FA91199" w14:textId="6DF40218" w:rsidR="006340C0" w:rsidRDefault="00B12472">
            <w:pPr>
              <w:rPr>
                <w:sz w:val="22"/>
                <w:szCs w:val="22"/>
              </w:rPr>
            </w:pPr>
            <w:r>
              <w:rPr>
                <w:sz w:val="22"/>
                <w:szCs w:val="22"/>
              </w:rPr>
              <w:t>For students:</w:t>
            </w:r>
          </w:p>
          <w:p w14:paraId="1122AED8" w14:textId="77777777" w:rsidR="00B12472" w:rsidRDefault="00897EFB" w:rsidP="00B12472">
            <w:pPr>
              <w:pStyle w:val="ListParagraph"/>
              <w:numPr>
                <w:ilvl w:val="0"/>
                <w:numId w:val="6"/>
              </w:numPr>
              <w:rPr>
                <w:sz w:val="22"/>
                <w:szCs w:val="22"/>
              </w:rPr>
            </w:pPr>
            <w:r>
              <w:rPr>
                <w:sz w:val="22"/>
                <w:szCs w:val="22"/>
              </w:rPr>
              <w:t>Electrical drawings for a simple residence (see lesson 3, “Conduit and Raceways,” of previous unit, “System Elements”)</w:t>
            </w:r>
          </w:p>
          <w:p w14:paraId="66393187" w14:textId="77777777" w:rsidR="00897EFB" w:rsidRDefault="00897EFB" w:rsidP="00897EFB">
            <w:pPr>
              <w:rPr>
                <w:sz w:val="22"/>
                <w:szCs w:val="22"/>
              </w:rPr>
            </w:pPr>
          </w:p>
          <w:p w14:paraId="3B2DFA9C" w14:textId="77777777" w:rsidR="00897EFB" w:rsidRDefault="00897EFB" w:rsidP="00897EFB">
            <w:pPr>
              <w:rPr>
                <w:sz w:val="22"/>
                <w:szCs w:val="22"/>
              </w:rPr>
            </w:pPr>
            <w:r>
              <w:rPr>
                <w:sz w:val="22"/>
                <w:szCs w:val="22"/>
              </w:rPr>
              <w:t>For Instructor:</w:t>
            </w:r>
          </w:p>
          <w:p w14:paraId="00DFE52D" w14:textId="50DB5915" w:rsidR="00897EFB" w:rsidRDefault="00E16CA5" w:rsidP="00897EFB">
            <w:pPr>
              <w:pStyle w:val="ListParagraph"/>
              <w:numPr>
                <w:ilvl w:val="0"/>
                <w:numId w:val="6"/>
              </w:numPr>
              <w:rPr>
                <w:sz w:val="22"/>
                <w:szCs w:val="22"/>
              </w:rPr>
            </w:pPr>
            <w:r>
              <w:rPr>
                <w:sz w:val="22"/>
                <w:szCs w:val="22"/>
              </w:rPr>
              <w:t xml:space="preserve">Samples of a variety of </w:t>
            </w:r>
            <w:r w:rsidR="00BA08BC">
              <w:rPr>
                <w:sz w:val="22"/>
                <w:szCs w:val="22"/>
              </w:rPr>
              <w:t xml:space="preserve">contactors, relays, and </w:t>
            </w:r>
            <w:r>
              <w:rPr>
                <w:sz w:val="22"/>
                <w:szCs w:val="22"/>
              </w:rPr>
              <w:t>conductors</w:t>
            </w:r>
          </w:p>
          <w:p w14:paraId="532C26E4" w14:textId="77777777" w:rsidR="00E16CA5" w:rsidRDefault="00E16CA5" w:rsidP="00897EFB">
            <w:pPr>
              <w:pStyle w:val="ListParagraph"/>
              <w:numPr>
                <w:ilvl w:val="0"/>
                <w:numId w:val="6"/>
              </w:numPr>
              <w:rPr>
                <w:sz w:val="22"/>
                <w:szCs w:val="22"/>
              </w:rPr>
            </w:pPr>
            <w:r>
              <w:rPr>
                <w:sz w:val="22"/>
                <w:szCs w:val="22"/>
              </w:rPr>
              <w:t>Copies of the current edition of the National Electrical Code</w:t>
            </w:r>
            <w:r w:rsidRPr="00E16CA5">
              <w:rPr>
                <w:rFonts w:ascii="Cambria" w:hAnsi="Cambria"/>
                <w:sz w:val="22"/>
                <w:szCs w:val="22"/>
                <w:vertAlign w:val="superscript"/>
              </w:rPr>
              <w:t>®</w:t>
            </w:r>
            <w:r>
              <w:rPr>
                <w:sz w:val="22"/>
                <w:szCs w:val="22"/>
              </w:rPr>
              <w:t xml:space="preserve"> (NEC</w:t>
            </w:r>
            <w:r w:rsidRPr="00E16CA5">
              <w:rPr>
                <w:rFonts w:ascii="Cambria" w:hAnsi="Cambria"/>
                <w:sz w:val="22"/>
                <w:szCs w:val="22"/>
                <w:vertAlign w:val="superscript"/>
              </w:rPr>
              <w:t>®</w:t>
            </w:r>
            <w:r>
              <w:rPr>
                <w:sz w:val="22"/>
                <w:szCs w:val="22"/>
              </w:rPr>
              <w:t>)</w:t>
            </w:r>
          </w:p>
          <w:p w14:paraId="09F56CAC" w14:textId="2756C77F" w:rsidR="00BA08BC" w:rsidRDefault="00BA08BC" w:rsidP="00897EFB">
            <w:pPr>
              <w:pStyle w:val="ListParagraph"/>
              <w:numPr>
                <w:ilvl w:val="0"/>
                <w:numId w:val="6"/>
              </w:numPr>
              <w:rPr>
                <w:sz w:val="22"/>
                <w:szCs w:val="22"/>
              </w:rPr>
            </w:pPr>
            <w:r>
              <w:rPr>
                <w:sz w:val="22"/>
                <w:szCs w:val="22"/>
              </w:rPr>
              <w:lastRenderedPageBreak/>
              <w:t>[CONTROL CIRCUIT DIAGRAM CHECKLIST]</w:t>
            </w:r>
          </w:p>
          <w:p w14:paraId="54479B81" w14:textId="1C646786" w:rsidR="00030D10" w:rsidRPr="00897EFB" w:rsidRDefault="00030D10" w:rsidP="00897EFB">
            <w:pPr>
              <w:pStyle w:val="ListParagraph"/>
              <w:numPr>
                <w:ilvl w:val="0"/>
                <w:numId w:val="6"/>
              </w:numPr>
              <w:rPr>
                <w:sz w:val="22"/>
                <w:szCs w:val="22"/>
              </w:rPr>
            </w:pPr>
            <w:r w:rsidRPr="00AF14C0">
              <w:rPr>
                <w:sz w:val="22"/>
                <w:szCs w:val="22"/>
              </w:rPr>
              <w:t>[</w:t>
            </w:r>
            <w:r w:rsidR="009E5735" w:rsidRPr="00AF14C0">
              <w:rPr>
                <w:sz w:val="22"/>
                <w:szCs w:val="22"/>
              </w:rPr>
              <w:t>CONDUCTOR SELECTION – CALCULATION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014C63" w:rsidRDefault="00014C63" w:rsidP="00601555">
      <w:r>
        <w:separator/>
      </w:r>
    </w:p>
  </w:endnote>
  <w:endnote w:type="continuationSeparator" w:id="0">
    <w:p w14:paraId="76DB525F" w14:textId="77777777" w:rsidR="00014C63" w:rsidRDefault="00014C63"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014C63" w:rsidRDefault="00835919">
    <w:pPr>
      <w:pStyle w:val="Footer"/>
    </w:pPr>
    <w:sdt>
      <w:sdtPr>
        <w:id w:val="969400743"/>
        <w:temporary/>
        <w:showingPlcHdr/>
      </w:sdtPr>
      <w:sdtEndPr/>
      <w:sdtContent>
        <w:r w:rsidR="00014C63">
          <w:t>[Type text]</w:t>
        </w:r>
      </w:sdtContent>
    </w:sdt>
    <w:r w:rsidR="00014C63">
      <w:ptab w:relativeTo="margin" w:alignment="center" w:leader="none"/>
    </w:r>
    <w:sdt>
      <w:sdtPr>
        <w:id w:val="969400748"/>
        <w:temporary/>
        <w:showingPlcHdr/>
      </w:sdtPr>
      <w:sdtEndPr/>
      <w:sdtContent>
        <w:r w:rsidR="00014C63">
          <w:t>[Type text]</w:t>
        </w:r>
      </w:sdtContent>
    </w:sdt>
    <w:r w:rsidR="00014C63">
      <w:ptab w:relativeTo="margin" w:alignment="right" w:leader="none"/>
    </w:r>
    <w:sdt>
      <w:sdtPr>
        <w:id w:val="969400753"/>
        <w:temporary/>
        <w:showingPlcHdr/>
      </w:sdtPr>
      <w:sdtEndPr/>
      <w:sdtContent>
        <w:r w:rsidR="00014C63">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014C63" w:rsidRPr="00601555" w:rsidRDefault="00014C63">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835919">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835919">
      <w:rPr>
        <w:rFonts w:asciiTheme="majorHAnsi" w:hAnsiTheme="majorHAnsi"/>
        <w:noProof/>
        <w:sz w:val="20"/>
        <w:szCs w:val="20"/>
      </w:rPr>
      <w:t>1</w:t>
    </w:r>
    <w:r>
      <w:rPr>
        <w:rFonts w:asciiTheme="majorHAnsi" w:hAnsiTheme="majorHAnsi"/>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BC251" w14:textId="77777777" w:rsidR="00014C63" w:rsidRDefault="00014C6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014C63" w:rsidRDefault="00014C63" w:rsidP="00601555">
      <w:r>
        <w:separator/>
      </w:r>
    </w:p>
  </w:footnote>
  <w:footnote w:type="continuationSeparator" w:id="0">
    <w:p w14:paraId="2FB767BE" w14:textId="77777777" w:rsidR="00014C63" w:rsidRDefault="00014C63"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014C63" w:rsidRDefault="00835919">
    <w:pPr>
      <w:pStyle w:val="Header"/>
    </w:pPr>
    <w:sdt>
      <w:sdtPr>
        <w:id w:val="171999623"/>
        <w:placeholder>
          <w:docPart w:val="D9924160B00C0F4181456BF51626CA33"/>
        </w:placeholder>
        <w:temporary/>
        <w:showingPlcHdr/>
      </w:sdtPr>
      <w:sdtEndPr/>
      <w:sdtContent>
        <w:r w:rsidR="00014C63">
          <w:t>[Type text]</w:t>
        </w:r>
      </w:sdtContent>
    </w:sdt>
    <w:r w:rsidR="00014C63">
      <w:ptab w:relativeTo="margin" w:alignment="center" w:leader="none"/>
    </w:r>
    <w:sdt>
      <w:sdtPr>
        <w:id w:val="171999624"/>
        <w:placeholder>
          <w:docPart w:val="D52DD43C3D00FC438179BA6B3F060ED3"/>
        </w:placeholder>
        <w:temporary/>
        <w:showingPlcHdr/>
      </w:sdtPr>
      <w:sdtEndPr/>
      <w:sdtContent>
        <w:r w:rsidR="00014C63">
          <w:t>[Type text]</w:t>
        </w:r>
      </w:sdtContent>
    </w:sdt>
    <w:r w:rsidR="00014C63">
      <w:ptab w:relativeTo="margin" w:alignment="right" w:leader="none"/>
    </w:r>
    <w:sdt>
      <w:sdtPr>
        <w:id w:val="171999625"/>
        <w:placeholder>
          <w:docPart w:val="8F0727AB8D631841970ADCCC65B92671"/>
        </w:placeholder>
        <w:temporary/>
        <w:showingPlcHdr/>
      </w:sdtPr>
      <w:sdtEndPr/>
      <w:sdtContent>
        <w:r w:rsidR="00014C63">
          <w:t>[Type text]</w:t>
        </w:r>
      </w:sdtContent>
    </w:sdt>
  </w:p>
  <w:p w14:paraId="3D0CF905" w14:textId="77777777" w:rsidR="00014C63" w:rsidRDefault="00014C6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014C63" w:rsidRPr="00601555" w:rsidRDefault="00014C63"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33BBCE24" w:rsidR="00014C63" w:rsidRPr="00601555" w:rsidRDefault="00014C63">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Electrical</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System Design</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Circuit Elements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DD6E3" w14:textId="77777777" w:rsidR="00014C63" w:rsidRDefault="00014C6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3BB1AE9"/>
    <w:multiLevelType w:val="hybridMultilevel"/>
    <w:tmpl w:val="075E1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26447A"/>
    <w:multiLevelType w:val="hybridMultilevel"/>
    <w:tmpl w:val="8A00B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3"/>
  </w:num>
  <w:num w:numId="3">
    <w:abstractNumId w:val="1"/>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14C63"/>
    <w:rsid w:val="00030D10"/>
    <w:rsid w:val="001607D2"/>
    <w:rsid w:val="001D0414"/>
    <w:rsid w:val="0026145C"/>
    <w:rsid w:val="00276C45"/>
    <w:rsid w:val="00276FF9"/>
    <w:rsid w:val="00314A6A"/>
    <w:rsid w:val="003C29B9"/>
    <w:rsid w:val="00430EEB"/>
    <w:rsid w:val="00480FD4"/>
    <w:rsid w:val="00487382"/>
    <w:rsid w:val="00601555"/>
    <w:rsid w:val="006340C0"/>
    <w:rsid w:val="006B5691"/>
    <w:rsid w:val="00835919"/>
    <w:rsid w:val="00897EFB"/>
    <w:rsid w:val="008A56FC"/>
    <w:rsid w:val="009E5735"/>
    <w:rsid w:val="00A66C61"/>
    <w:rsid w:val="00AF14C0"/>
    <w:rsid w:val="00B12472"/>
    <w:rsid w:val="00BA08BC"/>
    <w:rsid w:val="00BF0E0F"/>
    <w:rsid w:val="00E042FD"/>
    <w:rsid w:val="00E16CA5"/>
    <w:rsid w:val="00ED7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897EF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897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481A8E"/>
    <w:rsid w:val="00CA56C2"/>
    <w:rsid w:val="00FC52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42D95-441C-1B42-8685-38C27DB1C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316</Words>
  <Characters>1803</Characters>
  <Application>Microsoft Macintosh Word</Application>
  <DocSecurity>0</DocSecurity>
  <Lines>15</Lines>
  <Paragraphs>4</Paragraphs>
  <ScaleCrop>false</ScaleCrop>
  <Company>Whitman Enterprises, LLC (d/b/a In Credible English</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13</cp:revision>
  <dcterms:created xsi:type="dcterms:W3CDTF">2013-05-30T21:19:00Z</dcterms:created>
  <dcterms:modified xsi:type="dcterms:W3CDTF">2013-06-10T15:08:00Z</dcterms:modified>
</cp:coreProperties>
</file>