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14:paraId="25C83947" w14:textId="77777777" w:rsidTr="00C44E14">
        <w:trPr>
          <w:trHeight w:val="457"/>
        </w:trPr>
        <w:tc>
          <w:tcPr>
            <w:tcW w:w="13199" w:type="dxa"/>
          </w:tcPr>
          <w:p w14:paraId="21CF12F5" w14:textId="06CBE820" w:rsidR="00DD40DF" w:rsidRDefault="008322A8" w:rsidP="00B9070A">
            <w:pPr>
              <w:autoSpaceDE w:val="0"/>
              <w:autoSpaceDN w:val="0"/>
              <w:adjustRightInd w:val="0"/>
              <w:spacing w:after="0" w:line="240" w:lineRule="auto"/>
              <w:rPr>
                <w:rFonts w:cs="Tahoma"/>
              </w:rPr>
            </w:pPr>
            <w:r w:rsidRPr="00C44E14">
              <w:rPr>
                <w:rFonts w:cs="Tahoma"/>
                <w:b/>
              </w:rPr>
              <w:t xml:space="preserve">COURSE </w:t>
            </w:r>
            <w:r w:rsidR="00DD40DF" w:rsidRPr="00C44E14">
              <w:rPr>
                <w:rFonts w:cs="Tahoma"/>
                <w:b/>
              </w:rPr>
              <w:t>INTRODUCTION:</w:t>
            </w:r>
            <w:r w:rsidR="00A1050F">
              <w:rPr>
                <w:rFonts w:cs="Tahoma"/>
                <w:b/>
              </w:rPr>
              <w:t xml:space="preserve"> </w:t>
            </w:r>
            <w:r w:rsidR="00426908">
              <w:rPr>
                <w:rFonts w:cs="Tahoma"/>
              </w:rPr>
              <w:t>Electrical</w:t>
            </w:r>
          </w:p>
          <w:p w14:paraId="2EA83A28" w14:textId="7C71E1C9" w:rsidR="00426908" w:rsidRDefault="00426908" w:rsidP="00B9070A">
            <w:pPr>
              <w:autoSpaceDE w:val="0"/>
              <w:autoSpaceDN w:val="0"/>
              <w:adjustRightInd w:val="0"/>
              <w:spacing w:after="0" w:line="240" w:lineRule="auto"/>
              <w:rPr>
                <w:rFonts w:cs="Tahoma"/>
              </w:rPr>
            </w:pPr>
          </w:p>
          <w:p w14:paraId="5794D410" w14:textId="4FC639B8" w:rsidR="00426908" w:rsidRDefault="00426908" w:rsidP="00B9070A">
            <w:pPr>
              <w:autoSpaceDE w:val="0"/>
              <w:autoSpaceDN w:val="0"/>
              <w:adjustRightInd w:val="0"/>
              <w:spacing w:after="0" w:line="240" w:lineRule="auto"/>
              <w:rPr>
                <w:rFonts w:cs="Tahoma"/>
              </w:rPr>
            </w:pPr>
            <w:r>
              <w:rPr>
                <w:rFonts w:cs="Tahoma"/>
              </w:rPr>
              <w:t>This course is designed to introduce students to the workings of electricity and the electrical trade. Topics covered include electrical theory and regulations, residential services and testing, electrical system elements, and electrical system design. Safety is stressed throughout the course. Units in this course include:</w:t>
            </w:r>
          </w:p>
          <w:p w14:paraId="66A4713B" w14:textId="77777777" w:rsidR="00426908" w:rsidRDefault="00426908" w:rsidP="00426908">
            <w:pPr>
              <w:pStyle w:val="ListParagraph"/>
              <w:numPr>
                <w:ilvl w:val="0"/>
                <w:numId w:val="19"/>
              </w:numPr>
              <w:autoSpaceDE w:val="0"/>
              <w:autoSpaceDN w:val="0"/>
              <w:adjustRightInd w:val="0"/>
              <w:spacing w:after="0" w:line="240" w:lineRule="auto"/>
              <w:rPr>
                <w:rFonts w:cs="Tahoma"/>
              </w:rPr>
            </w:pPr>
            <w:r>
              <w:rPr>
                <w:rFonts w:cs="Tahoma"/>
              </w:rPr>
              <w:t>Basic Theory and Practice</w:t>
            </w:r>
          </w:p>
          <w:p w14:paraId="3BC09DEE" w14:textId="77777777" w:rsidR="00426908" w:rsidRDefault="00426908" w:rsidP="00426908">
            <w:pPr>
              <w:pStyle w:val="ListParagraph"/>
              <w:numPr>
                <w:ilvl w:val="0"/>
                <w:numId w:val="19"/>
              </w:numPr>
              <w:autoSpaceDE w:val="0"/>
              <w:autoSpaceDN w:val="0"/>
              <w:adjustRightInd w:val="0"/>
              <w:spacing w:after="0" w:line="240" w:lineRule="auto"/>
              <w:rPr>
                <w:rFonts w:cs="Tahoma"/>
              </w:rPr>
            </w:pPr>
            <w:r>
              <w:rPr>
                <w:rFonts w:cs="Tahoma"/>
              </w:rPr>
              <w:t>System Elements</w:t>
            </w:r>
          </w:p>
          <w:p w14:paraId="713AEBB8" w14:textId="37EFC43F" w:rsidR="00426908" w:rsidRPr="00426908" w:rsidRDefault="00426908" w:rsidP="00426908">
            <w:pPr>
              <w:pStyle w:val="ListParagraph"/>
              <w:numPr>
                <w:ilvl w:val="0"/>
                <w:numId w:val="19"/>
              </w:numPr>
              <w:autoSpaceDE w:val="0"/>
              <w:autoSpaceDN w:val="0"/>
              <w:adjustRightInd w:val="0"/>
              <w:spacing w:after="0" w:line="240" w:lineRule="auto"/>
              <w:rPr>
                <w:rFonts w:cs="Tahoma"/>
              </w:rPr>
            </w:pPr>
            <w:r>
              <w:rPr>
                <w:rFonts w:cs="Tahoma"/>
              </w:rPr>
              <w:t>System Design</w:t>
            </w:r>
          </w:p>
          <w:p w14:paraId="2017014B" w14:textId="77777777" w:rsidR="00F25111" w:rsidRPr="00CD5A70" w:rsidRDefault="00F25111" w:rsidP="00B9070A">
            <w:pPr>
              <w:autoSpaceDE w:val="0"/>
              <w:autoSpaceDN w:val="0"/>
              <w:adjustRightInd w:val="0"/>
              <w:spacing w:after="0" w:line="240" w:lineRule="auto"/>
              <w:rPr>
                <w:rFonts w:cs="Tahoma"/>
              </w:rPr>
            </w:pPr>
          </w:p>
          <w:p w14:paraId="2D996E3E" w14:textId="77777777" w:rsidR="00DD40DF" w:rsidRPr="00CD5A70" w:rsidRDefault="00DD40DF" w:rsidP="00B9070A">
            <w:pPr>
              <w:autoSpaceDE w:val="0"/>
              <w:autoSpaceDN w:val="0"/>
              <w:adjustRightInd w:val="0"/>
              <w:spacing w:after="0" w:line="240" w:lineRule="auto"/>
              <w:rPr>
                <w:rFonts w:cs="Tahoma"/>
              </w:rPr>
            </w:pPr>
          </w:p>
          <w:p w14:paraId="72270BC0" w14:textId="77777777" w:rsidR="00DD40DF" w:rsidRPr="00CD5A70" w:rsidRDefault="00DD40DF" w:rsidP="00B9070A">
            <w:pPr>
              <w:autoSpaceDE w:val="0"/>
              <w:autoSpaceDN w:val="0"/>
              <w:adjustRightInd w:val="0"/>
              <w:spacing w:after="0" w:line="240" w:lineRule="auto"/>
              <w:rPr>
                <w:rFonts w:cs="Tahoma"/>
              </w:rPr>
            </w:pPr>
          </w:p>
          <w:p w14:paraId="5EFAACAD" w14:textId="77777777" w:rsidR="00DD40DF" w:rsidRPr="00CD5A70" w:rsidRDefault="00DD40DF" w:rsidP="00B9070A">
            <w:pPr>
              <w:autoSpaceDE w:val="0"/>
              <w:autoSpaceDN w:val="0"/>
              <w:adjustRightInd w:val="0"/>
              <w:spacing w:after="0" w:line="240" w:lineRule="auto"/>
              <w:rPr>
                <w:rFonts w:cs="Tahoma"/>
              </w:rPr>
            </w:pPr>
          </w:p>
          <w:p w14:paraId="51BF404A" w14:textId="77777777" w:rsidR="00DD40DF" w:rsidRPr="00CD5A70" w:rsidRDefault="00DD40DF" w:rsidP="00B9070A">
            <w:pPr>
              <w:autoSpaceDE w:val="0"/>
              <w:autoSpaceDN w:val="0"/>
              <w:adjustRightInd w:val="0"/>
              <w:spacing w:after="0" w:line="240" w:lineRule="auto"/>
              <w:rPr>
                <w:rFonts w:cs="Tahoma"/>
              </w:rPr>
            </w:pPr>
          </w:p>
          <w:p w14:paraId="31122FC0" w14:textId="77777777" w:rsidR="00DD40DF" w:rsidRPr="00CD5A70" w:rsidRDefault="00DD40DF" w:rsidP="00B9070A">
            <w:pPr>
              <w:autoSpaceDE w:val="0"/>
              <w:autoSpaceDN w:val="0"/>
              <w:adjustRightInd w:val="0"/>
              <w:spacing w:after="0" w:line="240" w:lineRule="auto"/>
              <w:rPr>
                <w:rFonts w:cs="Tahoma"/>
              </w:rPr>
            </w:pPr>
          </w:p>
          <w:p w14:paraId="21BE9C90" w14:textId="77777777" w:rsidR="00DD40DF" w:rsidRPr="00CD5A70" w:rsidRDefault="00DD40DF" w:rsidP="00B9070A">
            <w:pPr>
              <w:autoSpaceDE w:val="0"/>
              <w:autoSpaceDN w:val="0"/>
              <w:adjustRightInd w:val="0"/>
              <w:spacing w:after="0" w:line="240" w:lineRule="auto"/>
              <w:rPr>
                <w:rFonts w:cs="Tahoma"/>
              </w:rPr>
            </w:pPr>
          </w:p>
          <w:p w14:paraId="2889028D" w14:textId="77777777" w:rsidR="00DD40DF" w:rsidRPr="00CD5A70" w:rsidRDefault="00DD40DF" w:rsidP="00B9070A">
            <w:pPr>
              <w:autoSpaceDE w:val="0"/>
              <w:autoSpaceDN w:val="0"/>
              <w:adjustRightInd w:val="0"/>
              <w:spacing w:after="0" w:line="240" w:lineRule="auto"/>
              <w:rPr>
                <w:rFonts w:cs="Tahoma"/>
              </w:rPr>
            </w:pPr>
          </w:p>
          <w:p w14:paraId="2B33A494" w14:textId="77777777" w:rsidR="00DD40DF" w:rsidRPr="00CD5A70" w:rsidRDefault="00DD40DF" w:rsidP="00B9070A">
            <w:pPr>
              <w:autoSpaceDE w:val="0"/>
              <w:autoSpaceDN w:val="0"/>
              <w:adjustRightInd w:val="0"/>
              <w:spacing w:after="0" w:line="240" w:lineRule="auto"/>
              <w:rPr>
                <w:rFonts w:cs="Tahoma"/>
              </w:rPr>
            </w:pPr>
          </w:p>
          <w:p w14:paraId="773D94EF" w14:textId="77777777" w:rsidR="00DD40DF" w:rsidRPr="00CD5A70" w:rsidRDefault="00DD40DF" w:rsidP="00B9070A">
            <w:pPr>
              <w:autoSpaceDE w:val="0"/>
              <w:autoSpaceDN w:val="0"/>
              <w:adjustRightInd w:val="0"/>
              <w:spacing w:after="0" w:line="240" w:lineRule="auto"/>
              <w:rPr>
                <w:rFonts w:cs="Tahoma"/>
              </w:rPr>
            </w:pPr>
          </w:p>
          <w:p w14:paraId="1087867E" w14:textId="77777777" w:rsidR="00DD40DF" w:rsidRPr="00CD5A70" w:rsidRDefault="00DD40DF" w:rsidP="00B9070A">
            <w:pPr>
              <w:autoSpaceDE w:val="0"/>
              <w:autoSpaceDN w:val="0"/>
              <w:adjustRightInd w:val="0"/>
              <w:spacing w:after="0" w:line="240" w:lineRule="auto"/>
              <w:rPr>
                <w:rFonts w:cs="Tahoma"/>
              </w:rPr>
            </w:pPr>
          </w:p>
          <w:p w14:paraId="3A3F5861" w14:textId="77777777" w:rsidR="00DD40DF" w:rsidRPr="00CD5A70" w:rsidRDefault="00DD40DF" w:rsidP="00B9070A">
            <w:pPr>
              <w:autoSpaceDE w:val="0"/>
              <w:autoSpaceDN w:val="0"/>
              <w:adjustRightInd w:val="0"/>
              <w:spacing w:after="0" w:line="240" w:lineRule="auto"/>
              <w:rPr>
                <w:rFonts w:cs="Tahoma"/>
              </w:rPr>
            </w:pPr>
          </w:p>
          <w:p w14:paraId="2B2E5B74" w14:textId="77777777" w:rsidR="00DD40DF" w:rsidRPr="00CD5A70" w:rsidRDefault="00DD40DF" w:rsidP="00B9070A">
            <w:pPr>
              <w:autoSpaceDE w:val="0"/>
              <w:autoSpaceDN w:val="0"/>
              <w:adjustRightInd w:val="0"/>
              <w:spacing w:after="0" w:line="240" w:lineRule="auto"/>
              <w:rPr>
                <w:rFonts w:cs="Tahoma"/>
              </w:rPr>
            </w:pPr>
          </w:p>
          <w:p w14:paraId="2C773F4B" w14:textId="77777777" w:rsidR="00DD40DF" w:rsidRPr="00CD5A70" w:rsidRDefault="00DD40DF" w:rsidP="00B9070A">
            <w:pPr>
              <w:autoSpaceDE w:val="0"/>
              <w:autoSpaceDN w:val="0"/>
              <w:adjustRightInd w:val="0"/>
              <w:spacing w:after="0" w:line="240" w:lineRule="auto"/>
              <w:rPr>
                <w:rFonts w:cs="Tahoma"/>
              </w:rPr>
            </w:pPr>
          </w:p>
          <w:p w14:paraId="75C3E507" w14:textId="77777777" w:rsidR="00DD40DF" w:rsidRPr="00CD5A70" w:rsidRDefault="00DD40DF" w:rsidP="00B9070A">
            <w:pPr>
              <w:autoSpaceDE w:val="0"/>
              <w:autoSpaceDN w:val="0"/>
              <w:adjustRightInd w:val="0"/>
              <w:spacing w:after="0" w:line="240" w:lineRule="auto"/>
              <w:rPr>
                <w:rFonts w:cs="Tahoma"/>
              </w:rPr>
            </w:pPr>
          </w:p>
          <w:p w14:paraId="77363400" w14:textId="77777777" w:rsidR="00DD40DF" w:rsidRPr="00CD5A70" w:rsidRDefault="00DD40DF" w:rsidP="00B9070A">
            <w:pPr>
              <w:autoSpaceDE w:val="0"/>
              <w:autoSpaceDN w:val="0"/>
              <w:adjustRightInd w:val="0"/>
              <w:spacing w:after="0" w:line="240" w:lineRule="auto"/>
              <w:rPr>
                <w:rFonts w:cs="Tahoma"/>
              </w:rPr>
            </w:pPr>
          </w:p>
          <w:p w14:paraId="7575EAF1" w14:textId="77777777" w:rsidR="00DD40DF" w:rsidRPr="00CD5A70" w:rsidRDefault="00DD40DF" w:rsidP="00B9070A">
            <w:pPr>
              <w:autoSpaceDE w:val="0"/>
              <w:autoSpaceDN w:val="0"/>
              <w:adjustRightInd w:val="0"/>
              <w:spacing w:after="0" w:line="240" w:lineRule="auto"/>
              <w:rPr>
                <w:rFonts w:cs="Tahoma"/>
              </w:rPr>
            </w:pPr>
          </w:p>
          <w:p w14:paraId="3E9F3FE2" w14:textId="77777777" w:rsidR="00DD40DF" w:rsidRPr="00CD5A70" w:rsidRDefault="00DD40DF" w:rsidP="00B9070A">
            <w:pPr>
              <w:autoSpaceDE w:val="0"/>
              <w:autoSpaceDN w:val="0"/>
              <w:adjustRightInd w:val="0"/>
              <w:spacing w:after="0" w:line="240" w:lineRule="auto"/>
              <w:rPr>
                <w:rFonts w:cs="Tahoma"/>
              </w:rPr>
            </w:pPr>
          </w:p>
          <w:p w14:paraId="50C88DD4" w14:textId="77777777" w:rsidR="009F0381" w:rsidRPr="00CD5A70" w:rsidRDefault="009F0381" w:rsidP="00B9070A">
            <w:pPr>
              <w:autoSpaceDE w:val="0"/>
              <w:autoSpaceDN w:val="0"/>
              <w:adjustRightInd w:val="0"/>
              <w:spacing w:after="0" w:line="240" w:lineRule="auto"/>
              <w:rPr>
                <w:rFonts w:cs="Tahoma"/>
              </w:rPr>
            </w:pPr>
          </w:p>
          <w:p w14:paraId="38F5DB9A" w14:textId="77777777" w:rsidR="009F0381" w:rsidRPr="00CD5A70" w:rsidRDefault="009F0381" w:rsidP="00B9070A">
            <w:pPr>
              <w:autoSpaceDE w:val="0"/>
              <w:autoSpaceDN w:val="0"/>
              <w:adjustRightInd w:val="0"/>
              <w:spacing w:after="0" w:line="240" w:lineRule="auto"/>
              <w:rPr>
                <w:rFonts w:cs="Tahoma"/>
              </w:rPr>
            </w:pPr>
          </w:p>
          <w:p w14:paraId="73FFF9F6" w14:textId="77777777" w:rsidR="00DD40DF" w:rsidRDefault="00DD40DF" w:rsidP="00B9070A">
            <w:pPr>
              <w:autoSpaceDE w:val="0"/>
              <w:autoSpaceDN w:val="0"/>
              <w:adjustRightInd w:val="0"/>
              <w:spacing w:after="0" w:line="240" w:lineRule="auto"/>
              <w:rPr>
                <w:rFonts w:cs="Tahoma"/>
                <w:b/>
              </w:rPr>
            </w:pPr>
          </w:p>
          <w:p w14:paraId="3E2550EC" w14:textId="77777777" w:rsidR="00B9070A" w:rsidRDefault="00B9070A" w:rsidP="00B9070A">
            <w:pPr>
              <w:autoSpaceDE w:val="0"/>
              <w:autoSpaceDN w:val="0"/>
              <w:adjustRightInd w:val="0"/>
              <w:spacing w:after="0" w:line="240" w:lineRule="auto"/>
              <w:rPr>
                <w:rFonts w:cs="Tahoma"/>
                <w:b/>
              </w:rPr>
            </w:pPr>
          </w:p>
          <w:p w14:paraId="389E3FA2" w14:textId="77777777" w:rsidR="00B9070A" w:rsidRDefault="00B9070A" w:rsidP="00B9070A">
            <w:pPr>
              <w:autoSpaceDE w:val="0"/>
              <w:autoSpaceDN w:val="0"/>
              <w:adjustRightInd w:val="0"/>
              <w:spacing w:after="0" w:line="240" w:lineRule="auto"/>
              <w:rPr>
                <w:rFonts w:cs="Tahoma"/>
                <w:b/>
              </w:rPr>
            </w:pPr>
          </w:p>
          <w:p w14:paraId="7E628D00" w14:textId="77777777" w:rsidR="00B9070A" w:rsidRPr="00C44E14" w:rsidRDefault="00B9070A" w:rsidP="00B9070A">
            <w:pPr>
              <w:autoSpaceDE w:val="0"/>
              <w:autoSpaceDN w:val="0"/>
              <w:adjustRightInd w:val="0"/>
              <w:spacing w:after="0" w:line="240" w:lineRule="auto"/>
              <w:rPr>
                <w:rFonts w:cs="Tahoma"/>
                <w:b/>
              </w:rPr>
            </w:pPr>
          </w:p>
        </w:tc>
      </w:tr>
    </w:tbl>
    <w:p w14:paraId="1DA0DE89" w14:textId="77777777" w:rsidR="00E27C97" w:rsidRDefault="00E27C97" w:rsidP="00B9070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9"/>
        <w:gridCol w:w="2615"/>
        <w:gridCol w:w="209"/>
        <w:gridCol w:w="1212"/>
        <w:gridCol w:w="540"/>
        <w:gridCol w:w="1530"/>
        <w:gridCol w:w="1163"/>
        <w:gridCol w:w="918"/>
      </w:tblGrid>
      <w:tr w:rsidR="00DD40DF" w:rsidRPr="00DD40DF" w14:paraId="2F3A1646" w14:textId="77777777" w:rsidTr="000A5C23">
        <w:tc>
          <w:tcPr>
            <w:tcW w:w="7604" w:type="dxa"/>
            <w:gridSpan w:val="2"/>
          </w:tcPr>
          <w:p w14:paraId="3F7C3CEC" w14:textId="044871D8" w:rsidR="00DD40DF" w:rsidRPr="00426908" w:rsidRDefault="00845D03" w:rsidP="00B9070A">
            <w:pPr>
              <w:spacing w:after="0" w:line="240" w:lineRule="auto"/>
            </w:pPr>
            <w:r w:rsidRPr="00C44E14">
              <w:rPr>
                <w:b/>
              </w:rPr>
              <w:lastRenderedPageBreak/>
              <w:t>UNIT</w:t>
            </w:r>
            <w:r w:rsidR="00355765">
              <w:rPr>
                <w:b/>
              </w:rPr>
              <w:t xml:space="preserve"> DESCRIPTION</w:t>
            </w:r>
            <w:r w:rsidR="00DD40DF" w:rsidRPr="00C44E14">
              <w:rPr>
                <w:b/>
              </w:rPr>
              <w:t>:</w:t>
            </w:r>
            <w:r w:rsidR="00B67352">
              <w:rPr>
                <w:b/>
              </w:rPr>
              <w:t xml:space="preserve"> </w:t>
            </w:r>
            <w:r w:rsidR="00426908">
              <w:t>Basic Theory and Practice</w:t>
            </w:r>
          </w:p>
          <w:p w14:paraId="795FE7CB" w14:textId="4940EB4B" w:rsidR="0013604E" w:rsidRPr="00426908" w:rsidRDefault="00426908" w:rsidP="00B9070A">
            <w:pPr>
              <w:spacing w:after="0" w:line="240" w:lineRule="auto"/>
            </w:pPr>
            <w:r>
              <w:t>These lessons are designed to give the electrical student a good background in electrical theory and regulations, as well as exposure to standard practices for residential services and testing.</w:t>
            </w:r>
          </w:p>
        </w:tc>
        <w:tc>
          <w:tcPr>
            <w:tcW w:w="5572" w:type="dxa"/>
            <w:gridSpan w:val="6"/>
          </w:tcPr>
          <w:p w14:paraId="6F4C5B4B" w14:textId="0F15224B" w:rsidR="00321BC1" w:rsidRDefault="00DD40DF" w:rsidP="00B9070A">
            <w:pPr>
              <w:spacing w:after="0" w:line="240" w:lineRule="auto"/>
            </w:pPr>
            <w:r w:rsidRPr="00C44E14">
              <w:rPr>
                <w:b/>
              </w:rPr>
              <w:t>SUGGESTED UNIT TIMELINE:</w:t>
            </w:r>
            <w:r w:rsidR="00B67352">
              <w:rPr>
                <w:b/>
              </w:rPr>
              <w:t xml:space="preserve"> </w:t>
            </w:r>
            <w:r w:rsidR="00426908">
              <w:t>3 lessons</w:t>
            </w:r>
          </w:p>
          <w:p w14:paraId="4EEB220F" w14:textId="77777777" w:rsidR="00426908" w:rsidRDefault="00426908" w:rsidP="00B9070A">
            <w:pPr>
              <w:spacing w:after="0" w:line="240" w:lineRule="auto"/>
            </w:pPr>
            <w:r>
              <w:t>Lesson 1: Theory</w:t>
            </w:r>
          </w:p>
          <w:p w14:paraId="1863C22E" w14:textId="77777777" w:rsidR="00426908" w:rsidRDefault="00426908" w:rsidP="00B9070A">
            <w:pPr>
              <w:spacing w:after="0" w:line="240" w:lineRule="auto"/>
            </w:pPr>
            <w:r>
              <w:t>Lesson 2: Regulations</w:t>
            </w:r>
          </w:p>
          <w:p w14:paraId="6AAFAE51" w14:textId="77777777" w:rsidR="009331E9" w:rsidRDefault="009331E9" w:rsidP="00B9070A">
            <w:pPr>
              <w:spacing w:after="0" w:line="240" w:lineRule="auto"/>
            </w:pPr>
            <w:r>
              <w:t>Lesson 3: Services</w:t>
            </w:r>
          </w:p>
          <w:p w14:paraId="66F02ED8" w14:textId="759101AB" w:rsidR="00426908" w:rsidRPr="00426908" w:rsidRDefault="009331E9" w:rsidP="00B9070A">
            <w:pPr>
              <w:spacing w:after="0" w:line="240" w:lineRule="auto"/>
            </w:pPr>
            <w:r>
              <w:t xml:space="preserve">Lesson 4: </w:t>
            </w:r>
            <w:r w:rsidR="00426908">
              <w:t>Testing</w:t>
            </w:r>
          </w:p>
          <w:p w14:paraId="5F573286" w14:textId="57587313" w:rsidR="00DD40DF" w:rsidRPr="006559B9" w:rsidRDefault="00DD40DF" w:rsidP="00B9070A">
            <w:pPr>
              <w:spacing w:after="0" w:line="240" w:lineRule="auto"/>
            </w:pPr>
            <w:r w:rsidRPr="00C44E14">
              <w:rPr>
                <w:b/>
              </w:rPr>
              <w:t xml:space="preserve">CLASS PERIOD (min.): </w:t>
            </w:r>
            <w:r w:rsidR="006559B9">
              <w:t>90 minutes</w:t>
            </w:r>
          </w:p>
        </w:tc>
      </w:tr>
      <w:tr w:rsidR="00DD40DF" w:rsidRPr="00DD40DF" w14:paraId="12E69937" w14:textId="77777777" w:rsidTr="000A5C23">
        <w:tc>
          <w:tcPr>
            <w:tcW w:w="13176" w:type="dxa"/>
            <w:gridSpan w:val="8"/>
          </w:tcPr>
          <w:p w14:paraId="62753BDE" w14:textId="4E700999" w:rsidR="00DD40DF" w:rsidRPr="00CD5A70" w:rsidRDefault="00DD40DF" w:rsidP="00B9070A">
            <w:pPr>
              <w:spacing w:after="0" w:line="240" w:lineRule="auto"/>
            </w:pPr>
            <w:r w:rsidRPr="00C44E14">
              <w:rPr>
                <w:b/>
              </w:rPr>
              <w:t>ESSENTIAL QUESTIONS:</w:t>
            </w:r>
          </w:p>
          <w:p w14:paraId="261B6C33" w14:textId="77777777" w:rsidR="00DD40DF" w:rsidRDefault="0053315C" w:rsidP="00B9070A">
            <w:pPr>
              <w:pStyle w:val="ListParagraph"/>
              <w:numPr>
                <w:ilvl w:val="0"/>
                <w:numId w:val="17"/>
              </w:numPr>
              <w:spacing w:after="0" w:line="240" w:lineRule="auto"/>
              <w:ind w:left="360"/>
            </w:pPr>
            <w:r>
              <w:t>What principles govern the operation of electricity?</w:t>
            </w:r>
          </w:p>
          <w:p w14:paraId="04F7B13C" w14:textId="77777777" w:rsidR="0053315C" w:rsidRDefault="0053315C" w:rsidP="00B9070A">
            <w:pPr>
              <w:pStyle w:val="ListParagraph"/>
              <w:numPr>
                <w:ilvl w:val="0"/>
                <w:numId w:val="17"/>
              </w:numPr>
              <w:spacing w:after="0" w:line="240" w:lineRule="auto"/>
              <w:ind w:left="360"/>
            </w:pPr>
            <w:r>
              <w:t>How can electricity be controlled and used safely?</w:t>
            </w:r>
          </w:p>
          <w:p w14:paraId="5AF37CF8" w14:textId="77777777" w:rsidR="00661EC0" w:rsidRDefault="00661EC0" w:rsidP="00661EC0">
            <w:pPr>
              <w:pStyle w:val="ListParagraph"/>
              <w:numPr>
                <w:ilvl w:val="0"/>
                <w:numId w:val="17"/>
              </w:numPr>
              <w:spacing w:after="0" w:line="240" w:lineRule="auto"/>
              <w:ind w:left="360"/>
            </w:pPr>
            <w:r>
              <w:t>Why is the National Electrical Code® (NEC®) important?</w:t>
            </w:r>
          </w:p>
          <w:p w14:paraId="60270D38" w14:textId="77777777" w:rsidR="00661EC0" w:rsidRDefault="00661EC0" w:rsidP="00661EC0">
            <w:pPr>
              <w:pStyle w:val="ListParagraph"/>
              <w:numPr>
                <w:ilvl w:val="0"/>
                <w:numId w:val="17"/>
              </w:numPr>
              <w:spacing w:after="0" w:line="240" w:lineRule="auto"/>
              <w:ind w:left="360"/>
            </w:pPr>
            <w:r>
              <w:t>How is the NEC® used?</w:t>
            </w:r>
          </w:p>
          <w:p w14:paraId="21FC1852" w14:textId="77777777" w:rsidR="00061BDF" w:rsidRDefault="00061BDF" w:rsidP="00661EC0">
            <w:pPr>
              <w:pStyle w:val="ListParagraph"/>
              <w:numPr>
                <w:ilvl w:val="0"/>
                <w:numId w:val="17"/>
              </w:numPr>
              <w:spacing w:after="0" w:line="240" w:lineRule="auto"/>
              <w:ind w:left="360"/>
            </w:pPr>
            <w:r>
              <w:t>How are electrical systems planned for residences?</w:t>
            </w:r>
          </w:p>
          <w:p w14:paraId="2D805A5A" w14:textId="77777777" w:rsidR="00061BDF" w:rsidRDefault="00061BDF" w:rsidP="00661EC0">
            <w:pPr>
              <w:pStyle w:val="ListParagraph"/>
              <w:numPr>
                <w:ilvl w:val="0"/>
                <w:numId w:val="17"/>
              </w:numPr>
              <w:spacing w:after="0" w:line="240" w:lineRule="auto"/>
              <w:ind w:left="360"/>
            </w:pPr>
            <w:r>
              <w:t>How is electrical safety provided for in residential electrical systems?</w:t>
            </w:r>
          </w:p>
          <w:p w14:paraId="7AC40E93" w14:textId="77777777" w:rsidR="00061BDF" w:rsidRDefault="00061BDF" w:rsidP="00661EC0">
            <w:pPr>
              <w:pStyle w:val="ListParagraph"/>
              <w:numPr>
                <w:ilvl w:val="0"/>
                <w:numId w:val="17"/>
              </w:numPr>
              <w:spacing w:after="0" w:line="240" w:lineRule="auto"/>
              <w:ind w:left="360"/>
            </w:pPr>
            <w:r>
              <w:t>Why are electrical test devices used?</w:t>
            </w:r>
          </w:p>
          <w:p w14:paraId="3425381E" w14:textId="3B2D1783" w:rsidR="00061BDF" w:rsidRPr="00ED76E9" w:rsidRDefault="00061BDF" w:rsidP="00661EC0">
            <w:pPr>
              <w:pStyle w:val="ListParagraph"/>
              <w:numPr>
                <w:ilvl w:val="0"/>
                <w:numId w:val="17"/>
              </w:numPr>
              <w:spacing w:after="0" w:line="240" w:lineRule="auto"/>
              <w:ind w:left="360"/>
            </w:pPr>
            <w:r>
              <w:t>How are electrical test devices selected and operated?</w:t>
            </w:r>
          </w:p>
        </w:tc>
      </w:tr>
      <w:tr w:rsidR="008322A8" w14:paraId="4915F89A" w14:textId="77777777" w:rsidTr="000A5C23">
        <w:trPr>
          <w:trHeight w:val="197"/>
        </w:trPr>
        <w:tc>
          <w:tcPr>
            <w:tcW w:w="13176" w:type="dxa"/>
            <w:gridSpan w:val="8"/>
            <w:shd w:val="clear" w:color="auto" w:fill="D9D9D9"/>
          </w:tcPr>
          <w:p w14:paraId="33907CF1" w14:textId="77777777" w:rsidR="008322A8" w:rsidRDefault="008322A8" w:rsidP="00B9070A">
            <w:pPr>
              <w:spacing w:after="0" w:line="240" w:lineRule="auto"/>
            </w:pPr>
          </w:p>
        </w:tc>
      </w:tr>
      <w:tr w:rsidR="008322A8" w14:paraId="6AB40A25" w14:textId="77777777" w:rsidTr="000A5C23">
        <w:trPr>
          <w:trHeight w:val="467"/>
        </w:trPr>
        <w:tc>
          <w:tcPr>
            <w:tcW w:w="4989" w:type="dxa"/>
            <w:vMerge w:val="restart"/>
          </w:tcPr>
          <w:p w14:paraId="6AEEF79F" w14:textId="094F2A95" w:rsidR="008322A8" w:rsidRPr="00C44E14" w:rsidRDefault="001B1672" w:rsidP="00B9070A">
            <w:pPr>
              <w:spacing w:after="0" w:line="240" w:lineRule="auto"/>
              <w:jc w:val="center"/>
              <w:rPr>
                <w:b/>
              </w:rPr>
            </w:pPr>
            <w:r w:rsidRPr="00C44E14">
              <w:rPr>
                <w:b/>
              </w:rPr>
              <w:t xml:space="preserve">ESSENTIAL </w:t>
            </w:r>
            <w:r w:rsidR="005F12AF">
              <w:rPr>
                <w:b/>
              </w:rPr>
              <w:t>MEASURABLE LEARNING OBJECTIVES</w:t>
            </w:r>
            <w:r w:rsidR="001731D1" w:rsidRPr="00C44E14">
              <w:rPr>
                <w:b/>
              </w:rPr>
              <w:t xml:space="preserve"> </w:t>
            </w:r>
          </w:p>
        </w:tc>
        <w:tc>
          <w:tcPr>
            <w:tcW w:w="2824" w:type="dxa"/>
            <w:gridSpan w:val="2"/>
            <w:vMerge w:val="restart"/>
          </w:tcPr>
          <w:p w14:paraId="6C9E7A22" w14:textId="77777777" w:rsidR="008322A8" w:rsidRPr="00C44E14" w:rsidRDefault="000F47EE" w:rsidP="00B9070A">
            <w:pPr>
              <w:spacing w:after="0"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14:paraId="16C04F6F" w14:textId="77777777" w:rsidR="008322A8" w:rsidRPr="00C44E14" w:rsidRDefault="008322A8" w:rsidP="00B9070A">
            <w:pPr>
              <w:spacing w:after="0" w:line="240" w:lineRule="auto"/>
              <w:jc w:val="center"/>
              <w:rPr>
                <w:b/>
              </w:rPr>
            </w:pPr>
            <w:r w:rsidRPr="00C44E14">
              <w:rPr>
                <w:b/>
              </w:rPr>
              <w:t>CROSSWALK TO STANDARDS</w:t>
            </w:r>
          </w:p>
        </w:tc>
      </w:tr>
      <w:tr w:rsidR="00321BC1" w14:paraId="09814DA9" w14:textId="77777777" w:rsidTr="000A5C23">
        <w:trPr>
          <w:trHeight w:val="466"/>
        </w:trPr>
        <w:tc>
          <w:tcPr>
            <w:tcW w:w="4989" w:type="dxa"/>
            <w:vMerge/>
          </w:tcPr>
          <w:p w14:paraId="17F62FD2" w14:textId="77777777" w:rsidR="00321BC1" w:rsidRPr="00C44E14" w:rsidRDefault="00321BC1" w:rsidP="00B9070A">
            <w:pPr>
              <w:spacing w:after="0" w:line="240" w:lineRule="auto"/>
              <w:jc w:val="center"/>
              <w:rPr>
                <w:b/>
              </w:rPr>
            </w:pPr>
          </w:p>
        </w:tc>
        <w:tc>
          <w:tcPr>
            <w:tcW w:w="2824" w:type="dxa"/>
            <w:gridSpan w:val="2"/>
            <w:vMerge/>
          </w:tcPr>
          <w:p w14:paraId="5A9540DD" w14:textId="77777777" w:rsidR="00321BC1" w:rsidRPr="00C44E14" w:rsidRDefault="00321BC1" w:rsidP="00B9070A">
            <w:pPr>
              <w:spacing w:after="0" w:line="240" w:lineRule="auto"/>
              <w:jc w:val="center"/>
              <w:rPr>
                <w:b/>
              </w:rPr>
            </w:pPr>
          </w:p>
        </w:tc>
        <w:tc>
          <w:tcPr>
            <w:tcW w:w="1212" w:type="dxa"/>
            <w:shd w:val="clear" w:color="auto" w:fill="auto"/>
          </w:tcPr>
          <w:p w14:paraId="2AE63341" w14:textId="77777777" w:rsidR="00321BC1" w:rsidRPr="00C44E14" w:rsidRDefault="00321BC1" w:rsidP="00B9070A">
            <w:pPr>
              <w:spacing w:after="0" w:line="240" w:lineRule="auto"/>
              <w:jc w:val="center"/>
              <w:rPr>
                <w:b/>
              </w:rPr>
            </w:pPr>
            <w:r w:rsidRPr="00C44E14">
              <w:rPr>
                <w:b/>
              </w:rPr>
              <w:t>GLEs/CLEs</w:t>
            </w:r>
          </w:p>
        </w:tc>
        <w:tc>
          <w:tcPr>
            <w:tcW w:w="540" w:type="dxa"/>
            <w:shd w:val="clear" w:color="auto" w:fill="auto"/>
          </w:tcPr>
          <w:p w14:paraId="5C491DB4" w14:textId="77777777" w:rsidR="00321BC1" w:rsidRPr="00C44E14" w:rsidRDefault="00321BC1" w:rsidP="00B9070A">
            <w:pPr>
              <w:spacing w:after="0" w:line="240" w:lineRule="auto"/>
              <w:jc w:val="center"/>
              <w:rPr>
                <w:b/>
              </w:rPr>
            </w:pPr>
            <w:r w:rsidRPr="00C44E14">
              <w:rPr>
                <w:b/>
              </w:rPr>
              <w:t>PS</w:t>
            </w:r>
          </w:p>
        </w:tc>
        <w:tc>
          <w:tcPr>
            <w:tcW w:w="1530" w:type="dxa"/>
          </w:tcPr>
          <w:p w14:paraId="7C055B1A" w14:textId="77777777" w:rsidR="00321BC1" w:rsidRPr="00C44E14" w:rsidRDefault="00321BC1" w:rsidP="00B9070A">
            <w:pPr>
              <w:spacing w:after="0" w:line="240" w:lineRule="auto"/>
              <w:jc w:val="center"/>
              <w:rPr>
                <w:b/>
              </w:rPr>
            </w:pPr>
            <w:r w:rsidRPr="00C44E14">
              <w:rPr>
                <w:b/>
              </w:rPr>
              <w:t>CCSS</w:t>
            </w:r>
          </w:p>
        </w:tc>
        <w:tc>
          <w:tcPr>
            <w:tcW w:w="1163" w:type="dxa"/>
          </w:tcPr>
          <w:p w14:paraId="7484F70B" w14:textId="3565A562" w:rsidR="00321BC1" w:rsidRPr="00C44E14" w:rsidRDefault="00B15C10" w:rsidP="00B9070A">
            <w:pPr>
              <w:spacing w:after="0" w:line="240" w:lineRule="auto"/>
              <w:jc w:val="center"/>
              <w:rPr>
                <w:b/>
              </w:rPr>
            </w:pPr>
            <w:r>
              <w:rPr>
                <w:b/>
              </w:rPr>
              <w:t>NCC</w:t>
            </w:r>
            <w:r w:rsidR="00321BC1" w:rsidRPr="00C44E14">
              <w:rPr>
                <w:b/>
              </w:rPr>
              <w:t>ER</w:t>
            </w:r>
          </w:p>
        </w:tc>
        <w:tc>
          <w:tcPr>
            <w:tcW w:w="918" w:type="dxa"/>
          </w:tcPr>
          <w:p w14:paraId="2C0651EA" w14:textId="77777777" w:rsidR="00321BC1" w:rsidRPr="00C44E14" w:rsidRDefault="00321BC1" w:rsidP="00B9070A">
            <w:pPr>
              <w:spacing w:after="0" w:line="240" w:lineRule="auto"/>
              <w:jc w:val="center"/>
              <w:rPr>
                <w:b/>
              </w:rPr>
            </w:pPr>
            <w:r w:rsidRPr="00C44E14">
              <w:rPr>
                <w:b/>
              </w:rPr>
              <w:t>DOK</w:t>
            </w:r>
          </w:p>
        </w:tc>
      </w:tr>
      <w:tr w:rsidR="00321BC1" w14:paraId="6A9BE743" w14:textId="77777777" w:rsidTr="000A5C23">
        <w:trPr>
          <w:trHeight w:val="466"/>
        </w:trPr>
        <w:tc>
          <w:tcPr>
            <w:tcW w:w="4989" w:type="dxa"/>
          </w:tcPr>
          <w:p w14:paraId="408D0318" w14:textId="708EB304" w:rsidR="003B76EF" w:rsidRPr="00CD5A70" w:rsidRDefault="0053315C" w:rsidP="00B9070A">
            <w:pPr>
              <w:pStyle w:val="ListParagraph"/>
              <w:numPr>
                <w:ilvl w:val="0"/>
                <w:numId w:val="18"/>
              </w:numPr>
              <w:spacing w:after="0" w:line="240" w:lineRule="auto"/>
              <w:ind w:left="360"/>
            </w:pPr>
            <w:r>
              <w:t>Students will describe the principles of electricity and how it is used in residences.</w:t>
            </w:r>
          </w:p>
        </w:tc>
        <w:tc>
          <w:tcPr>
            <w:tcW w:w="2824" w:type="dxa"/>
            <w:gridSpan w:val="2"/>
          </w:tcPr>
          <w:p w14:paraId="7CBC7A1F" w14:textId="77777777" w:rsidR="003B76EF" w:rsidRPr="00CD5A70" w:rsidRDefault="003B76EF" w:rsidP="00B9070A">
            <w:pPr>
              <w:spacing w:after="0" w:line="240" w:lineRule="auto"/>
            </w:pPr>
          </w:p>
        </w:tc>
        <w:tc>
          <w:tcPr>
            <w:tcW w:w="1212" w:type="dxa"/>
            <w:shd w:val="clear" w:color="auto" w:fill="auto"/>
          </w:tcPr>
          <w:p w14:paraId="65A5DF43" w14:textId="77777777" w:rsidR="003B76EF" w:rsidRPr="00CD5A70" w:rsidRDefault="003B76EF" w:rsidP="00B9070A">
            <w:pPr>
              <w:spacing w:after="0" w:line="240" w:lineRule="auto"/>
            </w:pPr>
          </w:p>
        </w:tc>
        <w:tc>
          <w:tcPr>
            <w:tcW w:w="540" w:type="dxa"/>
            <w:shd w:val="clear" w:color="auto" w:fill="auto"/>
          </w:tcPr>
          <w:p w14:paraId="2772EBAD" w14:textId="77777777" w:rsidR="003B76EF" w:rsidRPr="00CD5A70" w:rsidRDefault="003B76EF" w:rsidP="00B9070A">
            <w:pPr>
              <w:spacing w:after="0" w:line="240" w:lineRule="auto"/>
            </w:pPr>
          </w:p>
        </w:tc>
        <w:tc>
          <w:tcPr>
            <w:tcW w:w="1530" w:type="dxa"/>
            <w:shd w:val="clear" w:color="auto" w:fill="auto"/>
          </w:tcPr>
          <w:p w14:paraId="1F6AA590" w14:textId="77777777" w:rsidR="000812DC" w:rsidRDefault="000812DC" w:rsidP="000812DC">
            <w:pPr>
              <w:spacing w:after="0" w:line="240" w:lineRule="auto"/>
            </w:pPr>
            <w:r>
              <w:t>RST 11-12.9</w:t>
            </w:r>
          </w:p>
          <w:p w14:paraId="595E363D" w14:textId="77777777" w:rsidR="000812DC" w:rsidRDefault="000812DC" w:rsidP="000812DC">
            <w:pPr>
              <w:spacing w:after="0" w:line="240" w:lineRule="auto"/>
            </w:pPr>
            <w:r>
              <w:t>SL 9-10.4</w:t>
            </w:r>
          </w:p>
          <w:p w14:paraId="0E53B375" w14:textId="77777777" w:rsidR="000812DC" w:rsidRDefault="000812DC" w:rsidP="000812DC">
            <w:pPr>
              <w:spacing w:after="0" w:line="240" w:lineRule="auto"/>
            </w:pPr>
            <w:r>
              <w:t>SL 9-10.5</w:t>
            </w:r>
          </w:p>
          <w:p w14:paraId="3C183532" w14:textId="77777777" w:rsidR="000812DC" w:rsidRDefault="000812DC" w:rsidP="000812DC">
            <w:pPr>
              <w:spacing w:after="0" w:line="240" w:lineRule="auto"/>
            </w:pPr>
            <w:r>
              <w:t>SL 9-10.6</w:t>
            </w:r>
          </w:p>
          <w:p w14:paraId="07BD80A8" w14:textId="77777777" w:rsidR="000812DC" w:rsidRDefault="000812DC" w:rsidP="000812DC">
            <w:pPr>
              <w:spacing w:after="0" w:line="240" w:lineRule="auto"/>
            </w:pPr>
            <w:r>
              <w:t>SL 11-12.4</w:t>
            </w:r>
          </w:p>
          <w:p w14:paraId="0BFD5712" w14:textId="77777777" w:rsidR="000812DC" w:rsidRDefault="000812DC" w:rsidP="000812DC">
            <w:pPr>
              <w:spacing w:after="0" w:line="240" w:lineRule="auto"/>
            </w:pPr>
            <w:r>
              <w:t>SL 11-12.5</w:t>
            </w:r>
          </w:p>
          <w:p w14:paraId="1101FD32" w14:textId="77777777" w:rsidR="000812DC" w:rsidRDefault="000812DC" w:rsidP="000812DC">
            <w:pPr>
              <w:spacing w:after="0" w:line="240" w:lineRule="auto"/>
            </w:pPr>
            <w:r>
              <w:t>SL 11-12.6</w:t>
            </w:r>
          </w:p>
          <w:p w14:paraId="145B2EB9" w14:textId="77777777" w:rsidR="000812DC" w:rsidRDefault="000812DC" w:rsidP="000812DC">
            <w:pPr>
              <w:spacing w:after="0" w:line="240" w:lineRule="auto"/>
            </w:pPr>
            <w:r>
              <w:t>L 9-10.1</w:t>
            </w:r>
          </w:p>
          <w:p w14:paraId="091C3498" w14:textId="77777777" w:rsidR="000812DC" w:rsidRDefault="000812DC" w:rsidP="000812DC">
            <w:pPr>
              <w:spacing w:after="0" w:line="240" w:lineRule="auto"/>
            </w:pPr>
            <w:r>
              <w:t>L 9-10.6</w:t>
            </w:r>
          </w:p>
          <w:p w14:paraId="1A1A6657" w14:textId="77777777" w:rsidR="000812DC" w:rsidRDefault="000812DC" w:rsidP="000812DC">
            <w:pPr>
              <w:spacing w:after="0" w:line="240" w:lineRule="auto"/>
            </w:pPr>
            <w:r>
              <w:t>L 11-12.1</w:t>
            </w:r>
          </w:p>
          <w:p w14:paraId="7EC8199F" w14:textId="01D4D726" w:rsidR="004E48C1" w:rsidRPr="00CD5A70" w:rsidRDefault="000812DC" w:rsidP="000812DC">
            <w:pPr>
              <w:spacing w:after="0" w:line="240" w:lineRule="auto"/>
            </w:pPr>
            <w:r>
              <w:t>L 11-12.6</w:t>
            </w:r>
          </w:p>
        </w:tc>
        <w:tc>
          <w:tcPr>
            <w:tcW w:w="1163" w:type="dxa"/>
            <w:shd w:val="clear" w:color="auto" w:fill="auto"/>
          </w:tcPr>
          <w:p w14:paraId="2D769AAA" w14:textId="77777777" w:rsidR="00321BC1" w:rsidRDefault="0053315C" w:rsidP="00B9070A">
            <w:pPr>
              <w:spacing w:after="0" w:line="240" w:lineRule="auto"/>
            </w:pPr>
            <w:r>
              <w:t>26103-08</w:t>
            </w:r>
          </w:p>
          <w:p w14:paraId="5D8BD76E" w14:textId="4BEE8166" w:rsidR="0053315C" w:rsidRPr="00CD5A70" w:rsidRDefault="0053315C" w:rsidP="00B9070A">
            <w:pPr>
              <w:spacing w:after="0" w:line="240" w:lineRule="auto"/>
            </w:pPr>
            <w:r>
              <w:t>26104-08</w:t>
            </w:r>
          </w:p>
        </w:tc>
        <w:tc>
          <w:tcPr>
            <w:tcW w:w="918" w:type="dxa"/>
            <w:shd w:val="clear" w:color="auto" w:fill="auto"/>
          </w:tcPr>
          <w:p w14:paraId="58D47BBD" w14:textId="5305FF64" w:rsidR="0053315C" w:rsidRPr="00CD5A70" w:rsidRDefault="0053315C" w:rsidP="00B9070A">
            <w:pPr>
              <w:spacing w:after="0" w:line="240" w:lineRule="auto"/>
            </w:pPr>
            <w:r>
              <w:t>Level 1</w:t>
            </w:r>
          </w:p>
        </w:tc>
      </w:tr>
      <w:tr w:rsidR="00286FAE" w14:paraId="06CCCB0F" w14:textId="77777777" w:rsidTr="000A5C23">
        <w:trPr>
          <w:trHeight w:val="466"/>
        </w:trPr>
        <w:tc>
          <w:tcPr>
            <w:tcW w:w="4989" w:type="dxa"/>
          </w:tcPr>
          <w:p w14:paraId="7A03DADD" w14:textId="22984D94" w:rsidR="00286FAE" w:rsidRPr="00CD5A70" w:rsidRDefault="0053315C" w:rsidP="00B9070A">
            <w:pPr>
              <w:pStyle w:val="ListParagraph"/>
              <w:numPr>
                <w:ilvl w:val="0"/>
                <w:numId w:val="18"/>
              </w:numPr>
              <w:spacing w:after="0" w:line="240" w:lineRule="auto"/>
              <w:ind w:left="360"/>
            </w:pPr>
            <w:r>
              <w:t>Students will use Ohm’s Law to calculate unknown parameters in a variety of circuits.</w:t>
            </w:r>
          </w:p>
        </w:tc>
        <w:tc>
          <w:tcPr>
            <w:tcW w:w="2824" w:type="dxa"/>
            <w:gridSpan w:val="2"/>
          </w:tcPr>
          <w:p w14:paraId="00F05536" w14:textId="77777777" w:rsidR="00286FAE" w:rsidRPr="00CD5A70" w:rsidRDefault="00286FAE" w:rsidP="00B9070A">
            <w:pPr>
              <w:spacing w:after="0" w:line="240" w:lineRule="auto"/>
            </w:pPr>
          </w:p>
        </w:tc>
        <w:tc>
          <w:tcPr>
            <w:tcW w:w="1212" w:type="dxa"/>
            <w:shd w:val="clear" w:color="auto" w:fill="auto"/>
          </w:tcPr>
          <w:p w14:paraId="1F01B516" w14:textId="77777777" w:rsidR="00286FAE" w:rsidRPr="00CD5A70" w:rsidRDefault="00286FAE" w:rsidP="00B9070A">
            <w:pPr>
              <w:spacing w:after="0" w:line="240" w:lineRule="auto"/>
            </w:pPr>
          </w:p>
        </w:tc>
        <w:tc>
          <w:tcPr>
            <w:tcW w:w="540" w:type="dxa"/>
            <w:shd w:val="clear" w:color="auto" w:fill="auto"/>
          </w:tcPr>
          <w:p w14:paraId="1F8CD6E0" w14:textId="77777777" w:rsidR="00286FAE" w:rsidRPr="00CD5A70" w:rsidRDefault="00286FAE" w:rsidP="00B9070A">
            <w:pPr>
              <w:spacing w:after="0" w:line="240" w:lineRule="auto"/>
            </w:pPr>
          </w:p>
        </w:tc>
        <w:tc>
          <w:tcPr>
            <w:tcW w:w="1530" w:type="dxa"/>
            <w:shd w:val="clear" w:color="auto" w:fill="auto"/>
          </w:tcPr>
          <w:p w14:paraId="2DB1E590" w14:textId="716283DC" w:rsidR="00D645CB" w:rsidRDefault="00D645CB" w:rsidP="00D645CB">
            <w:pPr>
              <w:spacing w:after="0" w:line="240" w:lineRule="auto"/>
            </w:pPr>
            <w:r>
              <w:t>N-RN 3</w:t>
            </w:r>
          </w:p>
          <w:p w14:paraId="1CC08B86" w14:textId="77777777" w:rsidR="00D645CB" w:rsidRDefault="00D645CB" w:rsidP="00D645CB">
            <w:pPr>
              <w:spacing w:after="0" w:line="240" w:lineRule="auto"/>
            </w:pPr>
            <w:r>
              <w:t>N-Q 1</w:t>
            </w:r>
          </w:p>
          <w:p w14:paraId="21B54EBA" w14:textId="77777777" w:rsidR="00D645CB" w:rsidRDefault="00D645CB" w:rsidP="00D645CB">
            <w:pPr>
              <w:spacing w:after="0" w:line="240" w:lineRule="auto"/>
            </w:pPr>
            <w:r>
              <w:lastRenderedPageBreak/>
              <w:t>A-SSE 1</w:t>
            </w:r>
          </w:p>
          <w:p w14:paraId="4399EE24" w14:textId="77777777" w:rsidR="00D645CB" w:rsidRDefault="00D645CB" w:rsidP="00D645CB">
            <w:pPr>
              <w:spacing w:after="0" w:line="240" w:lineRule="auto"/>
            </w:pPr>
            <w:r>
              <w:t>A-SSE 3</w:t>
            </w:r>
          </w:p>
          <w:p w14:paraId="27CA19C3" w14:textId="77777777" w:rsidR="00286FAE" w:rsidRDefault="00D645CB" w:rsidP="00D645CB">
            <w:pPr>
              <w:spacing w:after="0" w:line="240" w:lineRule="auto"/>
            </w:pPr>
            <w:r>
              <w:t>A-CED 4</w:t>
            </w:r>
          </w:p>
          <w:p w14:paraId="3A4E581B" w14:textId="77777777" w:rsidR="000812DC" w:rsidRDefault="000812DC" w:rsidP="000812DC">
            <w:pPr>
              <w:spacing w:after="0" w:line="240" w:lineRule="auto"/>
            </w:pPr>
            <w:r>
              <w:t>L 9-10.1</w:t>
            </w:r>
          </w:p>
          <w:p w14:paraId="6A96D63A" w14:textId="77777777" w:rsidR="000812DC" w:rsidRDefault="000812DC" w:rsidP="000812DC">
            <w:pPr>
              <w:spacing w:after="0" w:line="240" w:lineRule="auto"/>
            </w:pPr>
            <w:r>
              <w:t>L 9-10.2</w:t>
            </w:r>
          </w:p>
          <w:p w14:paraId="37A567C8" w14:textId="77777777" w:rsidR="000812DC" w:rsidRDefault="000812DC" w:rsidP="000812DC">
            <w:pPr>
              <w:spacing w:after="0" w:line="240" w:lineRule="auto"/>
            </w:pPr>
            <w:r>
              <w:t>L 11-12.1</w:t>
            </w:r>
          </w:p>
          <w:p w14:paraId="791C1218" w14:textId="5F8B2F08" w:rsidR="000812DC" w:rsidRPr="00CD5A70" w:rsidRDefault="000812DC" w:rsidP="000812DC">
            <w:pPr>
              <w:spacing w:after="0" w:line="240" w:lineRule="auto"/>
            </w:pPr>
            <w:r>
              <w:t>L 11-12.2</w:t>
            </w:r>
          </w:p>
        </w:tc>
        <w:tc>
          <w:tcPr>
            <w:tcW w:w="1163" w:type="dxa"/>
            <w:shd w:val="clear" w:color="auto" w:fill="auto"/>
          </w:tcPr>
          <w:p w14:paraId="7C5AA3CC" w14:textId="77777777" w:rsidR="0053315C" w:rsidRDefault="0053315C" w:rsidP="0053315C">
            <w:pPr>
              <w:spacing w:after="0" w:line="240" w:lineRule="auto"/>
            </w:pPr>
            <w:r>
              <w:lastRenderedPageBreak/>
              <w:t>26103-08</w:t>
            </w:r>
          </w:p>
          <w:p w14:paraId="44EF2C8D" w14:textId="3C4AD321" w:rsidR="00286FAE" w:rsidRPr="00CD5A70" w:rsidRDefault="0053315C" w:rsidP="0053315C">
            <w:pPr>
              <w:spacing w:after="0" w:line="240" w:lineRule="auto"/>
            </w:pPr>
            <w:r>
              <w:t>26104-08</w:t>
            </w:r>
          </w:p>
        </w:tc>
        <w:tc>
          <w:tcPr>
            <w:tcW w:w="918" w:type="dxa"/>
            <w:shd w:val="clear" w:color="auto" w:fill="auto"/>
          </w:tcPr>
          <w:p w14:paraId="268CE8D4" w14:textId="28236F34" w:rsidR="00286FAE" w:rsidRPr="00CD5A70" w:rsidRDefault="0053315C" w:rsidP="00B9070A">
            <w:pPr>
              <w:spacing w:after="0" w:line="240" w:lineRule="auto"/>
            </w:pPr>
            <w:r>
              <w:t>Level 1</w:t>
            </w:r>
          </w:p>
        </w:tc>
      </w:tr>
      <w:tr w:rsidR="00661EC0" w14:paraId="20FF3B0D" w14:textId="77777777" w:rsidTr="000A5C23">
        <w:trPr>
          <w:trHeight w:val="466"/>
        </w:trPr>
        <w:tc>
          <w:tcPr>
            <w:tcW w:w="4989" w:type="dxa"/>
          </w:tcPr>
          <w:p w14:paraId="7996C135" w14:textId="3F405A3D" w:rsidR="00661EC0" w:rsidRPr="00CD5A70" w:rsidRDefault="00661EC0" w:rsidP="00B9070A">
            <w:pPr>
              <w:pStyle w:val="ListParagraph"/>
              <w:numPr>
                <w:ilvl w:val="0"/>
                <w:numId w:val="18"/>
              </w:numPr>
              <w:spacing w:after="0" w:line="240" w:lineRule="auto"/>
              <w:ind w:left="360"/>
            </w:pPr>
            <w:r w:rsidRPr="00C001E5">
              <w:lastRenderedPageBreak/>
              <w:t>Students will explain the history and importance of the National Electrical Code® (NEC®).</w:t>
            </w:r>
          </w:p>
        </w:tc>
        <w:tc>
          <w:tcPr>
            <w:tcW w:w="2824" w:type="dxa"/>
            <w:gridSpan w:val="2"/>
          </w:tcPr>
          <w:p w14:paraId="277F0864" w14:textId="77777777" w:rsidR="00661EC0" w:rsidRPr="00CD5A70" w:rsidRDefault="00661EC0" w:rsidP="00B9070A">
            <w:pPr>
              <w:spacing w:after="0" w:line="240" w:lineRule="auto"/>
            </w:pPr>
          </w:p>
        </w:tc>
        <w:tc>
          <w:tcPr>
            <w:tcW w:w="1212" w:type="dxa"/>
            <w:shd w:val="clear" w:color="auto" w:fill="auto"/>
          </w:tcPr>
          <w:p w14:paraId="4F719ACD" w14:textId="77777777" w:rsidR="00661EC0" w:rsidRPr="00CD5A70" w:rsidRDefault="00661EC0" w:rsidP="00B9070A">
            <w:pPr>
              <w:spacing w:after="0" w:line="240" w:lineRule="auto"/>
            </w:pPr>
          </w:p>
        </w:tc>
        <w:tc>
          <w:tcPr>
            <w:tcW w:w="540" w:type="dxa"/>
            <w:shd w:val="clear" w:color="auto" w:fill="auto"/>
          </w:tcPr>
          <w:p w14:paraId="544C8655" w14:textId="77777777" w:rsidR="00661EC0" w:rsidRPr="00CD5A70" w:rsidRDefault="00661EC0" w:rsidP="00B9070A">
            <w:pPr>
              <w:spacing w:after="0" w:line="240" w:lineRule="auto"/>
            </w:pPr>
          </w:p>
        </w:tc>
        <w:tc>
          <w:tcPr>
            <w:tcW w:w="1530" w:type="dxa"/>
            <w:shd w:val="clear" w:color="auto" w:fill="auto"/>
          </w:tcPr>
          <w:p w14:paraId="7D71CE1B" w14:textId="77777777" w:rsidR="000812DC" w:rsidRDefault="000812DC" w:rsidP="000812DC">
            <w:pPr>
              <w:spacing w:after="0" w:line="240" w:lineRule="auto"/>
            </w:pPr>
            <w:r>
              <w:t>L 9-10.1</w:t>
            </w:r>
          </w:p>
          <w:p w14:paraId="11FCE862" w14:textId="77777777" w:rsidR="000812DC" w:rsidRDefault="000812DC" w:rsidP="000812DC">
            <w:pPr>
              <w:spacing w:after="0" w:line="240" w:lineRule="auto"/>
            </w:pPr>
            <w:r>
              <w:t>L 9-10.6</w:t>
            </w:r>
          </w:p>
          <w:p w14:paraId="2E6BB3C5" w14:textId="77777777" w:rsidR="000812DC" w:rsidRDefault="000812DC" w:rsidP="000812DC">
            <w:pPr>
              <w:spacing w:after="0" w:line="240" w:lineRule="auto"/>
            </w:pPr>
            <w:r>
              <w:t>L 11-12.1</w:t>
            </w:r>
          </w:p>
          <w:p w14:paraId="74DC60EF" w14:textId="77777777" w:rsidR="000812DC" w:rsidRDefault="000812DC" w:rsidP="000812DC">
            <w:pPr>
              <w:spacing w:after="0" w:line="240" w:lineRule="auto"/>
            </w:pPr>
            <w:r>
              <w:t>L 11-12.6</w:t>
            </w:r>
          </w:p>
          <w:p w14:paraId="457F9EE5" w14:textId="77777777" w:rsidR="000812DC" w:rsidRDefault="000812DC" w:rsidP="000812DC">
            <w:pPr>
              <w:spacing w:after="0" w:line="240" w:lineRule="auto"/>
            </w:pPr>
            <w:r>
              <w:t>SL 9-10.1</w:t>
            </w:r>
          </w:p>
          <w:p w14:paraId="4BFF8A96" w14:textId="77777777" w:rsidR="000812DC" w:rsidRDefault="000812DC" w:rsidP="000812DC">
            <w:pPr>
              <w:spacing w:after="0" w:line="240" w:lineRule="auto"/>
            </w:pPr>
            <w:r>
              <w:t>SL 9-10.6</w:t>
            </w:r>
          </w:p>
          <w:p w14:paraId="25747CB4" w14:textId="77777777" w:rsidR="000812DC" w:rsidRDefault="000812DC" w:rsidP="000812DC">
            <w:pPr>
              <w:spacing w:after="0" w:line="240" w:lineRule="auto"/>
            </w:pPr>
            <w:r>
              <w:t>SL 11-12.1</w:t>
            </w:r>
          </w:p>
          <w:p w14:paraId="16CA5F3F" w14:textId="00E0C190" w:rsidR="00661EC0" w:rsidRPr="00CD5A70" w:rsidRDefault="000812DC" w:rsidP="000812DC">
            <w:pPr>
              <w:spacing w:after="0" w:line="240" w:lineRule="auto"/>
            </w:pPr>
            <w:r>
              <w:t>SL 11-12.6</w:t>
            </w:r>
          </w:p>
        </w:tc>
        <w:tc>
          <w:tcPr>
            <w:tcW w:w="1163" w:type="dxa"/>
            <w:shd w:val="clear" w:color="auto" w:fill="auto"/>
          </w:tcPr>
          <w:p w14:paraId="6CB4AABB" w14:textId="08CAB543" w:rsidR="00661EC0" w:rsidRPr="00CD5A70" w:rsidRDefault="00661EC0" w:rsidP="00B9070A">
            <w:pPr>
              <w:spacing w:after="0" w:line="240" w:lineRule="auto"/>
            </w:pPr>
            <w:r>
              <w:t>26105-08</w:t>
            </w:r>
          </w:p>
        </w:tc>
        <w:tc>
          <w:tcPr>
            <w:tcW w:w="918" w:type="dxa"/>
            <w:shd w:val="clear" w:color="auto" w:fill="auto"/>
          </w:tcPr>
          <w:p w14:paraId="6A06C6A3" w14:textId="63987260" w:rsidR="00661EC0" w:rsidRPr="00CD5A70" w:rsidRDefault="00661EC0" w:rsidP="00B9070A">
            <w:pPr>
              <w:spacing w:after="0" w:line="240" w:lineRule="auto"/>
            </w:pPr>
            <w:r>
              <w:t>Level 1</w:t>
            </w:r>
          </w:p>
        </w:tc>
      </w:tr>
      <w:tr w:rsidR="00661EC0" w14:paraId="133BEAB8" w14:textId="77777777" w:rsidTr="000A5C23">
        <w:trPr>
          <w:trHeight w:val="466"/>
        </w:trPr>
        <w:tc>
          <w:tcPr>
            <w:tcW w:w="4989" w:type="dxa"/>
          </w:tcPr>
          <w:p w14:paraId="7A892169" w14:textId="22D2B732" w:rsidR="00661EC0" w:rsidRPr="00CD5A70" w:rsidRDefault="00661EC0" w:rsidP="00B9070A">
            <w:pPr>
              <w:pStyle w:val="ListParagraph"/>
              <w:numPr>
                <w:ilvl w:val="0"/>
                <w:numId w:val="18"/>
              </w:numPr>
              <w:spacing w:after="0" w:line="240" w:lineRule="auto"/>
              <w:ind w:left="360"/>
            </w:pPr>
            <w:r w:rsidRPr="00C001E5">
              <w:t>Students will demonstrate the ability to navigate and use the NEC®.</w:t>
            </w:r>
          </w:p>
        </w:tc>
        <w:tc>
          <w:tcPr>
            <w:tcW w:w="2824" w:type="dxa"/>
            <w:gridSpan w:val="2"/>
          </w:tcPr>
          <w:p w14:paraId="79D3A21E" w14:textId="77777777" w:rsidR="00661EC0" w:rsidRPr="00CD5A70" w:rsidRDefault="00661EC0" w:rsidP="00B9070A">
            <w:pPr>
              <w:spacing w:after="0" w:line="240" w:lineRule="auto"/>
            </w:pPr>
          </w:p>
        </w:tc>
        <w:tc>
          <w:tcPr>
            <w:tcW w:w="1212" w:type="dxa"/>
            <w:shd w:val="clear" w:color="auto" w:fill="auto"/>
          </w:tcPr>
          <w:p w14:paraId="46FF452B" w14:textId="77777777" w:rsidR="00661EC0" w:rsidRPr="00CD5A70" w:rsidRDefault="00661EC0" w:rsidP="00B9070A">
            <w:pPr>
              <w:spacing w:after="0" w:line="240" w:lineRule="auto"/>
            </w:pPr>
          </w:p>
        </w:tc>
        <w:tc>
          <w:tcPr>
            <w:tcW w:w="540" w:type="dxa"/>
            <w:shd w:val="clear" w:color="auto" w:fill="auto"/>
          </w:tcPr>
          <w:p w14:paraId="4A0D6E98" w14:textId="77777777" w:rsidR="00661EC0" w:rsidRPr="00CD5A70" w:rsidRDefault="00661EC0" w:rsidP="00B9070A">
            <w:pPr>
              <w:spacing w:after="0" w:line="240" w:lineRule="auto"/>
            </w:pPr>
          </w:p>
        </w:tc>
        <w:tc>
          <w:tcPr>
            <w:tcW w:w="1530" w:type="dxa"/>
            <w:shd w:val="clear" w:color="auto" w:fill="auto"/>
          </w:tcPr>
          <w:p w14:paraId="3BA6EC4E" w14:textId="77777777" w:rsidR="000812DC" w:rsidRDefault="000812DC" w:rsidP="000812DC">
            <w:pPr>
              <w:spacing w:after="0" w:line="240" w:lineRule="auto"/>
            </w:pPr>
            <w:r>
              <w:t>RI 11-12.1</w:t>
            </w:r>
          </w:p>
          <w:p w14:paraId="0DC43505" w14:textId="77777777" w:rsidR="000812DC" w:rsidRDefault="000812DC" w:rsidP="000812DC">
            <w:pPr>
              <w:spacing w:after="0" w:line="240" w:lineRule="auto"/>
            </w:pPr>
            <w:r>
              <w:t>RI 11-12.3</w:t>
            </w:r>
          </w:p>
          <w:p w14:paraId="3B32BBA3" w14:textId="77777777" w:rsidR="000812DC" w:rsidRDefault="000812DC" w:rsidP="000812DC">
            <w:pPr>
              <w:spacing w:after="0" w:line="240" w:lineRule="auto"/>
            </w:pPr>
            <w:r>
              <w:t>RI 11-12.7</w:t>
            </w:r>
          </w:p>
          <w:p w14:paraId="2455263F" w14:textId="77777777" w:rsidR="000812DC" w:rsidRDefault="000812DC" w:rsidP="000812DC">
            <w:pPr>
              <w:spacing w:after="0" w:line="240" w:lineRule="auto"/>
            </w:pPr>
            <w:r>
              <w:t>RST 9-10.1</w:t>
            </w:r>
          </w:p>
          <w:p w14:paraId="1BB61F3E" w14:textId="77777777" w:rsidR="00661EC0" w:rsidRDefault="000812DC" w:rsidP="000812DC">
            <w:pPr>
              <w:spacing w:after="0" w:line="240" w:lineRule="auto"/>
            </w:pPr>
            <w:r>
              <w:t>RST 11-12.1</w:t>
            </w:r>
          </w:p>
          <w:p w14:paraId="2CF78912" w14:textId="77777777" w:rsidR="000812DC" w:rsidRDefault="000812DC" w:rsidP="000812DC">
            <w:pPr>
              <w:spacing w:after="0" w:line="240" w:lineRule="auto"/>
            </w:pPr>
            <w:r>
              <w:t>L 9-10.1</w:t>
            </w:r>
          </w:p>
          <w:p w14:paraId="2F52446B" w14:textId="77777777" w:rsidR="000812DC" w:rsidRDefault="000812DC" w:rsidP="000812DC">
            <w:pPr>
              <w:spacing w:after="0" w:line="240" w:lineRule="auto"/>
            </w:pPr>
            <w:r>
              <w:t>L 9-10.2</w:t>
            </w:r>
          </w:p>
          <w:p w14:paraId="02177E4A" w14:textId="77777777" w:rsidR="000812DC" w:rsidRDefault="000812DC" w:rsidP="000812DC">
            <w:pPr>
              <w:spacing w:after="0" w:line="240" w:lineRule="auto"/>
            </w:pPr>
            <w:r>
              <w:t>L 11-12.1</w:t>
            </w:r>
          </w:p>
          <w:p w14:paraId="00588D3F" w14:textId="5A547FF3" w:rsidR="000812DC" w:rsidRPr="00CD5A70" w:rsidRDefault="000812DC" w:rsidP="000812DC">
            <w:pPr>
              <w:spacing w:after="0" w:line="240" w:lineRule="auto"/>
            </w:pPr>
            <w:r>
              <w:t>L 11-12.2</w:t>
            </w:r>
          </w:p>
        </w:tc>
        <w:tc>
          <w:tcPr>
            <w:tcW w:w="1163" w:type="dxa"/>
            <w:shd w:val="clear" w:color="auto" w:fill="auto"/>
          </w:tcPr>
          <w:p w14:paraId="602F5D10" w14:textId="6A68BF10" w:rsidR="00661EC0" w:rsidRPr="00CD5A70" w:rsidRDefault="00661EC0" w:rsidP="00B9070A">
            <w:pPr>
              <w:spacing w:after="0" w:line="240" w:lineRule="auto"/>
            </w:pPr>
            <w:r>
              <w:t>26105-08</w:t>
            </w:r>
          </w:p>
        </w:tc>
        <w:tc>
          <w:tcPr>
            <w:tcW w:w="918" w:type="dxa"/>
            <w:shd w:val="clear" w:color="auto" w:fill="auto"/>
          </w:tcPr>
          <w:p w14:paraId="14120AFB" w14:textId="4F76C21F" w:rsidR="00661EC0" w:rsidRPr="00CD5A70" w:rsidRDefault="00661EC0" w:rsidP="00B9070A">
            <w:pPr>
              <w:spacing w:after="0" w:line="240" w:lineRule="auto"/>
            </w:pPr>
            <w:r>
              <w:t>Level 1</w:t>
            </w:r>
          </w:p>
        </w:tc>
      </w:tr>
      <w:tr w:rsidR="00286FAE" w14:paraId="212D150C" w14:textId="77777777" w:rsidTr="000A5C23">
        <w:trPr>
          <w:trHeight w:val="206"/>
        </w:trPr>
        <w:tc>
          <w:tcPr>
            <w:tcW w:w="4989" w:type="dxa"/>
          </w:tcPr>
          <w:p w14:paraId="7CA85CC6" w14:textId="442D01DB" w:rsidR="00286FAE" w:rsidRPr="00CD5A70" w:rsidRDefault="00061BDF" w:rsidP="00B9070A">
            <w:pPr>
              <w:pStyle w:val="ListParagraph"/>
              <w:numPr>
                <w:ilvl w:val="0"/>
                <w:numId w:val="18"/>
              </w:numPr>
              <w:spacing w:after="0" w:line="240" w:lineRule="auto"/>
              <w:ind w:left="360"/>
            </w:pPr>
            <w:r>
              <w:t>Students will determine electric service requirements (including grounding, bonding, and service-entrance requirements).</w:t>
            </w:r>
          </w:p>
        </w:tc>
        <w:tc>
          <w:tcPr>
            <w:tcW w:w="2824" w:type="dxa"/>
            <w:gridSpan w:val="2"/>
          </w:tcPr>
          <w:p w14:paraId="61FC0027" w14:textId="77777777" w:rsidR="00286FAE" w:rsidRPr="00CD5A70" w:rsidRDefault="00286FAE" w:rsidP="00B9070A">
            <w:pPr>
              <w:spacing w:after="0" w:line="240" w:lineRule="auto"/>
            </w:pPr>
          </w:p>
        </w:tc>
        <w:tc>
          <w:tcPr>
            <w:tcW w:w="1212" w:type="dxa"/>
            <w:shd w:val="clear" w:color="auto" w:fill="auto"/>
          </w:tcPr>
          <w:p w14:paraId="1B9ECB7C" w14:textId="77777777" w:rsidR="00286FAE" w:rsidRPr="00CD5A70" w:rsidRDefault="00286FAE" w:rsidP="00B9070A">
            <w:pPr>
              <w:spacing w:after="0" w:line="240" w:lineRule="auto"/>
            </w:pPr>
          </w:p>
        </w:tc>
        <w:tc>
          <w:tcPr>
            <w:tcW w:w="540" w:type="dxa"/>
            <w:shd w:val="clear" w:color="auto" w:fill="auto"/>
          </w:tcPr>
          <w:p w14:paraId="35F11C6E" w14:textId="77777777" w:rsidR="00286FAE" w:rsidRPr="00CD5A70" w:rsidRDefault="00286FAE" w:rsidP="00B9070A">
            <w:pPr>
              <w:spacing w:after="0" w:line="240" w:lineRule="auto"/>
            </w:pPr>
          </w:p>
        </w:tc>
        <w:tc>
          <w:tcPr>
            <w:tcW w:w="1530" w:type="dxa"/>
            <w:shd w:val="clear" w:color="auto" w:fill="auto"/>
          </w:tcPr>
          <w:p w14:paraId="3D20ED14" w14:textId="77777777" w:rsidR="00D645CB" w:rsidRDefault="00D645CB" w:rsidP="00D645CB">
            <w:pPr>
              <w:spacing w:after="0" w:line="240" w:lineRule="auto"/>
            </w:pPr>
            <w:r>
              <w:t>N-RN 3</w:t>
            </w:r>
          </w:p>
          <w:p w14:paraId="3333E66B" w14:textId="77777777" w:rsidR="00D645CB" w:rsidRDefault="00D645CB" w:rsidP="00D645CB">
            <w:pPr>
              <w:spacing w:after="0" w:line="240" w:lineRule="auto"/>
            </w:pPr>
            <w:r>
              <w:t>N-Q 1</w:t>
            </w:r>
          </w:p>
          <w:p w14:paraId="5B35520E" w14:textId="77777777" w:rsidR="00286FAE" w:rsidRDefault="00D645CB" w:rsidP="00B9070A">
            <w:pPr>
              <w:spacing w:after="0" w:line="240" w:lineRule="auto"/>
            </w:pPr>
            <w:r>
              <w:t>A-SSE 1</w:t>
            </w:r>
          </w:p>
          <w:p w14:paraId="75D34AE2" w14:textId="77777777" w:rsidR="000812DC" w:rsidRDefault="000812DC" w:rsidP="000812DC">
            <w:pPr>
              <w:spacing w:after="0" w:line="240" w:lineRule="auto"/>
            </w:pPr>
            <w:r>
              <w:t>RI 11-12.1</w:t>
            </w:r>
          </w:p>
          <w:p w14:paraId="45ECA508" w14:textId="77777777" w:rsidR="000812DC" w:rsidRDefault="000812DC" w:rsidP="000812DC">
            <w:pPr>
              <w:spacing w:after="0" w:line="240" w:lineRule="auto"/>
            </w:pPr>
            <w:r>
              <w:t>RI 11-12.3</w:t>
            </w:r>
          </w:p>
          <w:p w14:paraId="2283F129" w14:textId="77777777" w:rsidR="000812DC" w:rsidRDefault="000812DC" w:rsidP="000812DC">
            <w:pPr>
              <w:spacing w:after="0" w:line="240" w:lineRule="auto"/>
            </w:pPr>
            <w:r>
              <w:t>RI 11-12.7</w:t>
            </w:r>
          </w:p>
          <w:p w14:paraId="3AC76FC9" w14:textId="77777777" w:rsidR="000812DC" w:rsidRDefault="000812DC" w:rsidP="000812DC">
            <w:pPr>
              <w:spacing w:after="0" w:line="240" w:lineRule="auto"/>
            </w:pPr>
            <w:r>
              <w:t>RST 9-10.1</w:t>
            </w:r>
          </w:p>
          <w:p w14:paraId="7DDC6D44" w14:textId="10184D36" w:rsidR="000812DC" w:rsidRPr="00CD5A70" w:rsidRDefault="000812DC" w:rsidP="000812DC">
            <w:pPr>
              <w:spacing w:after="0" w:line="240" w:lineRule="auto"/>
            </w:pPr>
            <w:r>
              <w:t>RST 11-12.1</w:t>
            </w:r>
          </w:p>
        </w:tc>
        <w:tc>
          <w:tcPr>
            <w:tcW w:w="1163" w:type="dxa"/>
            <w:shd w:val="clear" w:color="auto" w:fill="auto"/>
          </w:tcPr>
          <w:p w14:paraId="41D78659" w14:textId="77777777" w:rsidR="00061BDF" w:rsidRDefault="00061BDF" w:rsidP="00B9070A">
            <w:pPr>
              <w:spacing w:after="0" w:line="240" w:lineRule="auto"/>
            </w:pPr>
            <w:r>
              <w:t>26111-08</w:t>
            </w:r>
          </w:p>
          <w:p w14:paraId="0C58CA95" w14:textId="0449DE06" w:rsidR="00286FAE" w:rsidRPr="00CD5A70" w:rsidRDefault="00061BDF" w:rsidP="00B9070A">
            <w:pPr>
              <w:spacing w:after="0" w:line="240" w:lineRule="auto"/>
            </w:pPr>
            <w:r>
              <w:t>26209-08</w:t>
            </w:r>
          </w:p>
        </w:tc>
        <w:tc>
          <w:tcPr>
            <w:tcW w:w="918" w:type="dxa"/>
            <w:shd w:val="clear" w:color="auto" w:fill="auto"/>
          </w:tcPr>
          <w:p w14:paraId="456079CA" w14:textId="20D74FEB" w:rsidR="00286FAE" w:rsidRPr="00CD5A70" w:rsidRDefault="00061BDF" w:rsidP="00B9070A">
            <w:pPr>
              <w:spacing w:after="0" w:line="240" w:lineRule="auto"/>
            </w:pPr>
            <w:r>
              <w:t>Level 1</w:t>
            </w:r>
          </w:p>
        </w:tc>
      </w:tr>
      <w:tr w:rsidR="00061BDF" w14:paraId="4BBB4133" w14:textId="77777777" w:rsidTr="000A5C23">
        <w:trPr>
          <w:trHeight w:val="97"/>
        </w:trPr>
        <w:tc>
          <w:tcPr>
            <w:tcW w:w="4989" w:type="dxa"/>
          </w:tcPr>
          <w:p w14:paraId="6412DD05" w14:textId="69C125DB" w:rsidR="00061BDF" w:rsidRDefault="00061BDF" w:rsidP="00B9070A">
            <w:pPr>
              <w:pStyle w:val="ListParagraph"/>
              <w:numPr>
                <w:ilvl w:val="0"/>
                <w:numId w:val="18"/>
              </w:numPr>
              <w:spacing w:after="0" w:line="240" w:lineRule="auto"/>
              <w:ind w:left="360"/>
            </w:pPr>
            <w:r>
              <w:t xml:space="preserve">Students will select wiring methods and devices </w:t>
            </w:r>
            <w:r>
              <w:lastRenderedPageBreak/>
              <w:t>appropriate for a variety of residential electrical situations.</w:t>
            </w:r>
          </w:p>
        </w:tc>
        <w:tc>
          <w:tcPr>
            <w:tcW w:w="2824" w:type="dxa"/>
            <w:gridSpan w:val="2"/>
          </w:tcPr>
          <w:p w14:paraId="42B5FD2E" w14:textId="77777777" w:rsidR="00061BDF" w:rsidRPr="00CD5A70" w:rsidRDefault="00061BDF" w:rsidP="00B9070A">
            <w:pPr>
              <w:spacing w:after="0" w:line="240" w:lineRule="auto"/>
            </w:pPr>
          </w:p>
        </w:tc>
        <w:tc>
          <w:tcPr>
            <w:tcW w:w="1212" w:type="dxa"/>
            <w:shd w:val="clear" w:color="auto" w:fill="auto"/>
          </w:tcPr>
          <w:p w14:paraId="5ABEAAEC" w14:textId="77777777" w:rsidR="00061BDF" w:rsidRPr="00CD5A70" w:rsidRDefault="00061BDF" w:rsidP="00B9070A">
            <w:pPr>
              <w:spacing w:after="0" w:line="240" w:lineRule="auto"/>
            </w:pPr>
          </w:p>
        </w:tc>
        <w:tc>
          <w:tcPr>
            <w:tcW w:w="540" w:type="dxa"/>
            <w:shd w:val="clear" w:color="auto" w:fill="auto"/>
          </w:tcPr>
          <w:p w14:paraId="5FAFF813" w14:textId="77777777" w:rsidR="00061BDF" w:rsidRPr="00CD5A70" w:rsidRDefault="00061BDF" w:rsidP="00B9070A">
            <w:pPr>
              <w:spacing w:after="0" w:line="240" w:lineRule="auto"/>
            </w:pPr>
          </w:p>
        </w:tc>
        <w:tc>
          <w:tcPr>
            <w:tcW w:w="1530" w:type="dxa"/>
            <w:shd w:val="clear" w:color="auto" w:fill="auto"/>
          </w:tcPr>
          <w:p w14:paraId="5C96B382" w14:textId="77777777" w:rsidR="000812DC" w:rsidRDefault="000812DC" w:rsidP="000812DC">
            <w:pPr>
              <w:spacing w:after="0" w:line="240" w:lineRule="auto"/>
            </w:pPr>
            <w:r>
              <w:t>L 9-10.1</w:t>
            </w:r>
          </w:p>
          <w:p w14:paraId="1C717312" w14:textId="77777777" w:rsidR="000812DC" w:rsidRDefault="000812DC" w:rsidP="000812DC">
            <w:pPr>
              <w:spacing w:after="0" w:line="240" w:lineRule="auto"/>
            </w:pPr>
            <w:r>
              <w:lastRenderedPageBreak/>
              <w:t>L 9-10.2</w:t>
            </w:r>
          </w:p>
          <w:p w14:paraId="47584225" w14:textId="77777777" w:rsidR="000812DC" w:rsidRDefault="000812DC" w:rsidP="000812DC">
            <w:pPr>
              <w:spacing w:after="0" w:line="240" w:lineRule="auto"/>
            </w:pPr>
            <w:r>
              <w:t>L 11-12.1</w:t>
            </w:r>
          </w:p>
          <w:p w14:paraId="7CCCD0A8" w14:textId="1FEE5FA8" w:rsidR="00061BDF" w:rsidRPr="00CD5A70" w:rsidRDefault="000812DC" w:rsidP="000812DC">
            <w:pPr>
              <w:spacing w:after="0" w:line="240" w:lineRule="auto"/>
            </w:pPr>
            <w:r>
              <w:t>L 11-12.2</w:t>
            </w:r>
          </w:p>
        </w:tc>
        <w:tc>
          <w:tcPr>
            <w:tcW w:w="1163" w:type="dxa"/>
            <w:shd w:val="clear" w:color="auto" w:fill="auto"/>
          </w:tcPr>
          <w:p w14:paraId="586DC27A" w14:textId="31D624B7" w:rsidR="00061BDF" w:rsidRDefault="00061BDF" w:rsidP="00B9070A">
            <w:pPr>
              <w:spacing w:after="0" w:line="240" w:lineRule="auto"/>
            </w:pPr>
            <w:r>
              <w:lastRenderedPageBreak/>
              <w:t>26111-08</w:t>
            </w:r>
          </w:p>
        </w:tc>
        <w:tc>
          <w:tcPr>
            <w:tcW w:w="918" w:type="dxa"/>
            <w:shd w:val="clear" w:color="auto" w:fill="auto"/>
          </w:tcPr>
          <w:p w14:paraId="05CAAF7F" w14:textId="7F4B585E" w:rsidR="00061BDF" w:rsidRDefault="00061BDF" w:rsidP="00B9070A">
            <w:pPr>
              <w:spacing w:after="0" w:line="240" w:lineRule="auto"/>
            </w:pPr>
            <w:r>
              <w:t>Level 1</w:t>
            </w:r>
          </w:p>
        </w:tc>
      </w:tr>
      <w:tr w:rsidR="00061BDF" w14:paraId="234D083A" w14:textId="77777777" w:rsidTr="000A5C23">
        <w:trPr>
          <w:trHeight w:val="466"/>
        </w:trPr>
        <w:tc>
          <w:tcPr>
            <w:tcW w:w="4989" w:type="dxa"/>
          </w:tcPr>
          <w:p w14:paraId="231E6E4C" w14:textId="62CFCF02" w:rsidR="00061BDF" w:rsidRDefault="00061BDF" w:rsidP="00B9070A">
            <w:pPr>
              <w:pStyle w:val="ListParagraph"/>
              <w:numPr>
                <w:ilvl w:val="0"/>
                <w:numId w:val="18"/>
              </w:numPr>
              <w:spacing w:after="0" w:line="240" w:lineRule="auto"/>
              <w:ind w:left="360"/>
            </w:pPr>
            <w:r>
              <w:lastRenderedPageBreak/>
              <w:t>Students will demonstrate their abilities to select and use appropriate electrical test equipment for given situations.</w:t>
            </w:r>
          </w:p>
        </w:tc>
        <w:tc>
          <w:tcPr>
            <w:tcW w:w="2824" w:type="dxa"/>
            <w:gridSpan w:val="2"/>
          </w:tcPr>
          <w:p w14:paraId="617A25AA" w14:textId="77777777" w:rsidR="00061BDF" w:rsidRPr="00CD5A70" w:rsidRDefault="00061BDF" w:rsidP="00B9070A">
            <w:pPr>
              <w:spacing w:after="0" w:line="240" w:lineRule="auto"/>
            </w:pPr>
          </w:p>
        </w:tc>
        <w:tc>
          <w:tcPr>
            <w:tcW w:w="1212" w:type="dxa"/>
            <w:shd w:val="clear" w:color="auto" w:fill="auto"/>
          </w:tcPr>
          <w:p w14:paraId="2603C340" w14:textId="77777777" w:rsidR="00061BDF" w:rsidRPr="00CD5A70" w:rsidRDefault="00061BDF" w:rsidP="00B9070A">
            <w:pPr>
              <w:spacing w:after="0" w:line="240" w:lineRule="auto"/>
            </w:pPr>
          </w:p>
        </w:tc>
        <w:tc>
          <w:tcPr>
            <w:tcW w:w="540" w:type="dxa"/>
            <w:shd w:val="clear" w:color="auto" w:fill="auto"/>
          </w:tcPr>
          <w:p w14:paraId="79663594" w14:textId="77777777" w:rsidR="00061BDF" w:rsidRPr="00CD5A70" w:rsidRDefault="00061BDF" w:rsidP="00B9070A">
            <w:pPr>
              <w:spacing w:after="0" w:line="240" w:lineRule="auto"/>
            </w:pPr>
          </w:p>
        </w:tc>
        <w:tc>
          <w:tcPr>
            <w:tcW w:w="1530" w:type="dxa"/>
            <w:shd w:val="clear" w:color="auto" w:fill="auto"/>
          </w:tcPr>
          <w:p w14:paraId="50019C32" w14:textId="77777777" w:rsidR="000812DC" w:rsidRDefault="000812DC" w:rsidP="000812DC">
            <w:pPr>
              <w:spacing w:after="0" w:line="240" w:lineRule="auto"/>
            </w:pPr>
            <w:r>
              <w:t>WHST 9-10.2</w:t>
            </w:r>
          </w:p>
          <w:p w14:paraId="68D208F2" w14:textId="77777777" w:rsidR="000812DC" w:rsidRDefault="000812DC" w:rsidP="000812DC">
            <w:pPr>
              <w:spacing w:after="0" w:line="240" w:lineRule="auto"/>
            </w:pPr>
            <w:r>
              <w:t>WHST 9-10.4</w:t>
            </w:r>
          </w:p>
          <w:p w14:paraId="5CAE2380" w14:textId="77777777" w:rsidR="000812DC" w:rsidRDefault="000812DC" w:rsidP="000812DC">
            <w:pPr>
              <w:spacing w:after="0" w:line="240" w:lineRule="auto"/>
            </w:pPr>
            <w:r>
              <w:t>WHST 9-10.10</w:t>
            </w:r>
          </w:p>
          <w:p w14:paraId="1F94BB72" w14:textId="77777777" w:rsidR="000812DC" w:rsidRDefault="000812DC" w:rsidP="000812DC">
            <w:pPr>
              <w:spacing w:after="0" w:line="240" w:lineRule="auto"/>
            </w:pPr>
            <w:r>
              <w:t>WHST 11-12.2</w:t>
            </w:r>
          </w:p>
          <w:p w14:paraId="27E7C501" w14:textId="77777777" w:rsidR="000812DC" w:rsidRDefault="000812DC" w:rsidP="000812DC">
            <w:pPr>
              <w:spacing w:after="0" w:line="240" w:lineRule="auto"/>
            </w:pPr>
            <w:r>
              <w:t>WHST 9-10.4</w:t>
            </w:r>
          </w:p>
          <w:p w14:paraId="017D80DF" w14:textId="77777777" w:rsidR="000812DC" w:rsidRDefault="000812DC" w:rsidP="000812DC">
            <w:pPr>
              <w:spacing w:after="0" w:line="240" w:lineRule="auto"/>
            </w:pPr>
            <w:r>
              <w:t>WHST 9-10.10</w:t>
            </w:r>
          </w:p>
          <w:p w14:paraId="46C5A5C1" w14:textId="77777777" w:rsidR="000812DC" w:rsidRDefault="000812DC" w:rsidP="000812DC">
            <w:pPr>
              <w:spacing w:after="0" w:line="240" w:lineRule="auto"/>
            </w:pPr>
            <w:r>
              <w:t>L 9-10.1</w:t>
            </w:r>
          </w:p>
          <w:p w14:paraId="2774C68A" w14:textId="77777777" w:rsidR="000812DC" w:rsidRDefault="000812DC" w:rsidP="000812DC">
            <w:pPr>
              <w:spacing w:after="0" w:line="240" w:lineRule="auto"/>
            </w:pPr>
            <w:r>
              <w:t>L 9-10.2</w:t>
            </w:r>
          </w:p>
          <w:p w14:paraId="45F170E0" w14:textId="77777777" w:rsidR="000812DC" w:rsidRDefault="000812DC" w:rsidP="000812DC">
            <w:pPr>
              <w:spacing w:after="0" w:line="240" w:lineRule="auto"/>
            </w:pPr>
            <w:r>
              <w:t>L 9-10.4</w:t>
            </w:r>
          </w:p>
          <w:p w14:paraId="5A842BEC" w14:textId="77777777" w:rsidR="000812DC" w:rsidRDefault="000812DC" w:rsidP="000812DC">
            <w:pPr>
              <w:spacing w:after="0" w:line="240" w:lineRule="auto"/>
            </w:pPr>
            <w:r>
              <w:t>L 9-10.6</w:t>
            </w:r>
          </w:p>
          <w:p w14:paraId="1B95E1D1" w14:textId="77777777" w:rsidR="000812DC" w:rsidRDefault="000812DC" w:rsidP="000812DC">
            <w:pPr>
              <w:spacing w:after="0" w:line="240" w:lineRule="auto"/>
            </w:pPr>
            <w:r>
              <w:t>L 11-12.1</w:t>
            </w:r>
          </w:p>
          <w:p w14:paraId="6004C3AC" w14:textId="77777777" w:rsidR="000812DC" w:rsidRDefault="000812DC" w:rsidP="000812DC">
            <w:pPr>
              <w:spacing w:after="0" w:line="240" w:lineRule="auto"/>
            </w:pPr>
            <w:r>
              <w:t>L 11-12.2</w:t>
            </w:r>
          </w:p>
          <w:p w14:paraId="31D398E4" w14:textId="77777777" w:rsidR="000812DC" w:rsidRDefault="000812DC" w:rsidP="000812DC">
            <w:pPr>
              <w:spacing w:after="0" w:line="240" w:lineRule="auto"/>
            </w:pPr>
            <w:r>
              <w:t>L 11-12.4</w:t>
            </w:r>
          </w:p>
          <w:p w14:paraId="1D9D42E3" w14:textId="77777777" w:rsidR="000812DC" w:rsidRDefault="000812DC" w:rsidP="000812DC">
            <w:pPr>
              <w:spacing w:after="0" w:line="240" w:lineRule="auto"/>
            </w:pPr>
            <w:r>
              <w:t>L 11-12.6</w:t>
            </w:r>
          </w:p>
          <w:p w14:paraId="351BD30F" w14:textId="77777777" w:rsidR="000812DC" w:rsidRDefault="000812DC" w:rsidP="000812DC">
            <w:pPr>
              <w:spacing w:after="0" w:line="240" w:lineRule="auto"/>
            </w:pPr>
            <w:r>
              <w:t>RST 9-10.7</w:t>
            </w:r>
          </w:p>
          <w:p w14:paraId="077CC310" w14:textId="77777777" w:rsidR="000812DC" w:rsidRDefault="000812DC" w:rsidP="000812DC">
            <w:pPr>
              <w:spacing w:after="0" w:line="240" w:lineRule="auto"/>
            </w:pPr>
            <w:r>
              <w:t>RST 11-12.7</w:t>
            </w:r>
          </w:p>
          <w:p w14:paraId="61226BF8" w14:textId="585403C5" w:rsidR="00061BDF" w:rsidRPr="00CD5A70" w:rsidRDefault="000812DC" w:rsidP="000812DC">
            <w:pPr>
              <w:spacing w:after="0" w:line="240" w:lineRule="auto"/>
            </w:pPr>
            <w:r>
              <w:t>RST 11-12.9</w:t>
            </w:r>
          </w:p>
        </w:tc>
        <w:tc>
          <w:tcPr>
            <w:tcW w:w="1163" w:type="dxa"/>
            <w:shd w:val="clear" w:color="auto" w:fill="auto"/>
          </w:tcPr>
          <w:p w14:paraId="0094F705" w14:textId="5009B096" w:rsidR="00061BDF" w:rsidRDefault="00061BDF" w:rsidP="00B9070A">
            <w:pPr>
              <w:spacing w:after="0" w:line="240" w:lineRule="auto"/>
            </w:pPr>
            <w:r>
              <w:t>26112-08</w:t>
            </w:r>
          </w:p>
        </w:tc>
        <w:tc>
          <w:tcPr>
            <w:tcW w:w="918" w:type="dxa"/>
            <w:shd w:val="clear" w:color="auto" w:fill="auto"/>
          </w:tcPr>
          <w:p w14:paraId="6DD519D6" w14:textId="1EC83B45" w:rsidR="00061BDF" w:rsidRDefault="00061BDF" w:rsidP="00B9070A">
            <w:pPr>
              <w:spacing w:after="0" w:line="240" w:lineRule="auto"/>
            </w:pPr>
            <w:r>
              <w:t>Level 1</w:t>
            </w:r>
          </w:p>
        </w:tc>
      </w:tr>
      <w:tr w:rsidR="000F12AC" w14:paraId="031469C0" w14:textId="77777777" w:rsidTr="000A5C23">
        <w:trPr>
          <w:trHeight w:val="466"/>
        </w:trPr>
        <w:tc>
          <w:tcPr>
            <w:tcW w:w="13176" w:type="dxa"/>
            <w:gridSpan w:val="8"/>
          </w:tcPr>
          <w:p w14:paraId="598D3EF4" w14:textId="67CBFF59" w:rsidR="00366003" w:rsidRPr="00C44E14" w:rsidRDefault="00522002" w:rsidP="00B9070A">
            <w:pPr>
              <w:spacing w:after="0" w:line="240" w:lineRule="auto"/>
              <w:rPr>
                <w:b/>
              </w:rPr>
            </w:pPr>
            <w:r w:rsidRPr="00C44E14">
              <w:rPr>
                <w:b/>
              </w:rPr>
              <w:t>ASSESSMENT</w:t>
            </w:r>
            <w:r w:rsidR="00366003" w:rsidRPr="00C44E14">
              <w:rPr>
                <w:b/>
              </w:rPr>
              <w:t xml:space="preserve"> DESCRIPTIONS</w:t>
            </w:r>
            <w:r w:rsidR="00254338" w:rsidRPr="00C44E14">
              <w:rPr>
                <w:b/>
              </w:rPr>
              <w:t>*</w:t>
            </w:r>
            <w:r w:rsidRPr="00C44E14">
              <w:rPr>
                <w:b/>
              </w:rPr>
              <w:t>:</w:t>
            </w:r>
            <w:r w:rsidR="00B67352">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w:t>
            </w:r>
            <w:r w:rsidR="00B67352">
              <w:rPr>
                <w:b/>
                <w:sz w:val="18"/>
              </w:rPr>
              <w:t xml:space="preserve"> </w:t>
            </w:r>
            <w:r w:rsidR="00254338" w:rsidRPr="00C44E14">
              <w:rPr>
                <w:b/>
                <w:sz w:val="18"/>
              </w:rPr>
              <w:t>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B67352">
              <w:rPr>
                <w:b/>
              </w:rPr>
              <w:t xml:space="preserve"> </w:t>
            </w:r>
          </w:p>
          <w:p w14:paraId="1AB50F6D" w14:textId="08B8954C" w:rsidR="00366003" w:rsidRPr="00C44E14" w:rsidRDefault="001E3981" w:rsidP="00B9070A">
            <w:pPr>
              <w:spacing w:after="0" w:line="240" w:lineRule="auto"/>
              <w:rPr>
                <w:b/>
              </w:rPr>
            </w:pPr>
            <w:r>
              <w:t>Students will demonstrate their understanding of content and ability to apply learned skills by:</w:t>
            </w:r>
          </w:p>
          <w:p w14:paraId="6A63DC47" w14:textId="77777777" w:rsidR="00DA0070" w:rsidRPr="0053315C" w:rsidRDefault="0053315C" w:rsidP="006559B9">
            <w:pPr>
              <w:pStyle w:val="ListParagraph"/>
              <w:numPr>
                <w:ilvl w:val="0"/>
                <w:numId w:val="20"/>
              </w:numPr>
              <w:spacing w:after="0" w:line="240" w:lineRule="auto"/>
              <w:rPr>
                <w:b/>
              </w:rPr>
            </w:pPr>
            <w:r>
              <w:t>Demonstrating (with sample materials or a simulation program) ways to set up series, parallel, and combination circuits (Formative)</w:t>
            </w:r>
          </w:p>
          <w:p w14:paraId="326444E3" w14:textId="0A8AC393" w:rsidR="0053315C" w:rsidRPr="00661EC0" w:rsidRDefault="0053315C" w:rsidP="006559B9">
            <w:pPr>
              <w:pStyle w:val="ListParagraph"/>
              <w:numPr>
                <w:ilvl w:val="0"/>
                <w:numId w:val="20"/>
              </w:numPr>
              <w:spacing w:after="0" w:line="240" w:lineRule="auto"/>
              <w:rPr>
                <w:b/>
              </w:rPr>
            </w:pPr>
            <w:r>
              <w:t>Completing a worksheet regarding Ohm’s Law calculations (Formative)</w:t>
            </w:r>
          </w:p>
          <w:p w14:paraId="1A01FC07" w14:textId="7D9C2B37" w:rsidR="00661EC0" w:rsidRPr="00661EC0" w:rsidRDefault="00661EC0" w:rsidP="006559B9">
            <w:pPr>
              <w:pStyle w:val="ListParagraph"/>
              <w:numPr>
                <w:ilvl w:val="0"/>
                <w:numId w:val="20"/>
              </w:numPr>
              <w:spacing w:after="0" w:line="240" w:lineRule="auto"/>
              <w:rPr>
                <w:b/>
              </w:rPr>
            </w:pPr>
            <w:r>
              <w:t>Participating in classroom discussions regarding the NEC</w:t>
            </w:r>
            <w:r w:rsidRPr="00C001E5">
              <w:t>®</w:t>
            </w:r>
            <w:r>
              <w:t xml:space="preserve"> (Formative)</w:t>
            </w:r>
          </w:p>
          <w:p w14:paraId="6B32C953" w14:textId="5998E494" w:rsidR="00661EC0" w:rsidRPr="00061BDF" w:rsidRDefault="00661EC0" w:rsidP="006559B9">
            <w:pPr>
              <w:pStyle w:val="ListParagraph"/>
              <w:numPr>
                <w:ilvl w:val="0"/>
                <w:numId w:val="20"/>
              </w:numPr>
              <w:spacing w:after="0" w:line="240" w:lineRule="auto"/>
              <w:rPr>
                <w:b/>
              </w:rPr>
            </w:pPr>
            <w:r>
              <w:t>Locating and translating sections of the NEC</w:t>
            </w:r>
            <w:r w:rsidRPr="00C001E5">
              <w:t>®</w:t>
            </w:r>
            <w:r>
              <w:t xml:space="preserve"> in response to a prompt (Summative)</w:t>
            </w:r>
          </w:p>
          <w:p w14:paraId="088A10D4" w14:textId="77777777" w:rsidR="00061BDF" w:rsidRPr="00061BDF" w:rsidRDefault="00061BDF" w:rsidP="006559B9">
            <w:pPr>
              <w:pStyle w:val="ListParagraph"/>
              <w:numPr>
                <w:ilvl w:val="0"/>
                <w:numId w:val="20"/>
              </w:numPr>
              <w:spacing w:after="0" w:line="240" w:lineRule="auto"/>
              <w:rPr>
                <w:b/>
              </w:rPr>
            </w:pPr>
            <w:r>
              <w:t>Completing electrical load calculations for a simple residence (Formative)</w:t>
            </w:r>
          </w:p>
          <w:p w14:paraId="33B4401A" w14:textId="77777777" w:rsidR="00061BDF" w:rsidRPr="00061BDF" w:rsidRDefault="00061BDF" w:rsidP="006559B9">
            <w:pPr>
              <w:pStyle w:val="ListParagraph"/>
              <w:numPr>
                <w:ilvl w:val="0"/>
                <w:numId w:val="20"/>
              </w:numPr>
              <w:spacing w:after="0" w:line="240" w:lineRule="auto"/>
              <w:rPr>
                <w:b/>
              </w:rPr>
            </w:pPr>
            <w:r>
              <w:t>Creating electrical drawings for a simple residence (Summative)</w:t>
            </w:r>
          </w:p>
          <w:p w14:paraId="551A2A0C" w14:textId="39760329" w:rsidR="00061BDF" w:rsidRPr="006559B9" w:rsidRDefault="004459A8" w:rsidP="006559B9">
            <w:pPr>
              <w:pStyle w:val="ListParagraph"/>
              <w:numPr>
                <w:ilvl w:val="0"/>
                <w:numId w:val="20"/>
              </w:numPr>
              <w:spacing w:after="0" w:line="240" w:lineRule="auto"/>
              <w:rPr>
                <w:b/>
              </w:rPr>
            </w:pPr>
            <w:r>
              <w:t>Writing handbook entries for electrical test equipment (Summative)</w:t>
            </w:r>
          </w:p>
          <w:p w14:paraId="1DCE014B" w14:textId="6DF6FD04" w:rsidR="000F12AC" w:rsidRPr="00C44E14" w:rsidRDefault="00357947" w:rsidP="00B9070A">
            <w:pPr>
              <w:spacing w:after="0"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w:t>
            </w:r>
            <w:r w:rsidR="00B67352">
              <w:rPr>
                <w:b/>
              </w:rPr>
              <w:t xml:space="preserve"> </w:t>
            </w:r>
            <w:r w:rsidRPr="00C44E14">
              <w:rPr>
                <w:b/>
              </w:rPr>
              <w:t xml:space="preserve">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DA0070">
              <w:rPr>
                <w:b/>
              </w:rPr>
              <w:t>)</w:t>
            </w:r>
            <w:r w:rsidR="00467E84" w:rsidRPr="00C44E14">
              <w:rPr>
                <w:b/>
              </w:rPr>
              <w:t>.</w:t>
            </w:r>
          </w:p>
        </w:tc>
      </w:tr>
    </w:tbl>
    <w:p w14:paraId="191FC312" w14:textId="77777777" w:rsidR="000A5C23" w:rsidRDefault="000A5C2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8"/>
        <w:gridCol w:w="12168"/>
      </w:tblGrid>
      <w:tr w:rsidR="00321BC1" w14:paraId="4F438B0D" w14:textId="77777777" w:rsidTr="000A5C23">
        <w:trPr>
          <w:trHeight w:val="359"/>
        </w:trPr>
        <w:tc>
          <w:tcPr>
            <w:tcW w:w="1008" w:type="dxa"/>
          </w:tcPr>
          <w:p w14:paraId="41299383" w14:textId="0A3472AB" w:rsidR="00321BC1" w:rsidRPr="00C44E14" w:rsidRDefault="00321BC1" w:rsidP="00B9070A">
            <w:pPr>
              <w:spacing w:after="0" w:line="240" w:lineRule="auto"/>
              <w:rPr>
                <w:b/>
              </w:rPr>
            </w:pPr>
            <w:r w:rsidRPr="00C44E14">
              <w:rPr>
                <w:b/>
              </w:rPr>
              <w:lastRenderedPageBreak/>
              <w:t>Obj. #</w:t>
            </w:r>
          </w:p>
        </w:tc>
        <w:tc>
          <w:tcPr>
            <w:tcW w:w="12168" w:type="dxa"/>
          </w:tcPr>
          <w:p w14:paraId="730CDB3C" w14:textId="77777777" w:rsidR="00321BC1" w:rsidRPr="00D2622A" w:rsidRDefault="00321BC1" w:rsidP="00B9070A">
            <w:pPr>
              <w:spacing w:after="0"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14:paraId="782D4137" w14:textId="77777777" w:rsidTr="000A5C23">
        <w:trPr>
          <w:trHeight w:val="359"/>
        </w:trPr>
        <w:tc>
          <w:tcPr>
            <w:tcW w:w="1008" w:type="dxa"/>
          </w:tcPr>
          <w:p w14:paraId="6D3A4E1B" w14:textId="7F641C53" w:rsidR="00D2622A" w:rsidRPr="009505D0" w:rsidRDefault="004C1278" w:rsidP="006559B9">
            <w:pPr>
              <w:spacing w:after="0" w:line="240" w:lineRule="auto"/>
              <w:rPr>
                <w:noProof/>
              </w:rPr>
            </w:pPr>
            <w:r>
              <w:rPr>
                <w:noProof/>
              </w:rPr>
              <w:t>1, 2</w:t>
            </w:r>
            <w:r w:rsidR="00661EC0">
              <w:rPr>
                <w:noProof/>
              </w:rPr>
              <w:t>, 3, 4</w:t>
            </w:r>
            <w:r w:rsidR="00061BDF">
              <w:rPr>
                <w:noProof/>
              </w:rPr>
              <w:t>, 5, 6</w:t>
            </w:r>
            <w:r w:rsidR="004459A8">
              <w:rPr>
                <w:noProof/>
              </w:rPr>
              <w:t>, 7</w:t>
            </w:r>
          </w:p>
        </w:tc>
        <w:tc>
          <w:tcPr>
            <w:tcW w:w="12168" w:type="dxa"/>
          </w:tcPr>
          <w:p w14:paraId="70D36096" w14:textId="0B74A348" w:rsidR="00D2622A" w:rsidRPr="004C1278" w:rsidRDefault="004C1278" w:rsidP="00B9070A">
            <w:pPr>
              <w:spacing w:after="0" w:line="240" w:lineRule="auto"/>
            </w:pPr>
            <w:r>
              <w:t>Direct/Experiential: Instructor-led demonstrations and simulations</w:t>
            </w:r>
          </w:p>
        </w:tc>
      </w:tr>
      <w:tr w:rsidR="00D2622A" w14:paraId="438FD5F9" w14:textId="77777777" w:rsidTr="000A5C23">
        <w:trPr>
          <w:trHeight w:val="359"/>
        </w:trPr>
        <w:tc>
          <w:tcPr>
            <w:tcW w:w="1008" w:type="dxa"/>
          </w:tcPr>
          <w:p w14:paraId="7B2BDC61" w14:textId="3E9F9397" w:rsidR="00D2622A" w:rsidRPr="009505D0" w:rsidRDefault="004459A8" w:rsidP="006559B9">
            <w:pPr>
              <w:spacing w:after="0" w:line="240" w:lineRule="auto"/>
              <w:rPr>
                <w:noProof/>
              </w:rPr>
            </w:pPr>
            <w:r>
              <w:rPr>
                <w:noProof/>
              </w:rPr>
              <w:t>7</w:t>
            </w:r>
          </w:p>
        </w:tc>
        <w:tc>
          <w:tcPr>
            <w:tcW w:w="12168" w:type="dxa"/>
          </w:tcPr>
          <w:p w14:paraId="5CB269C0" w14:textId="0AEDD004" w:rsidR="00D2622A" w:rsidRPr="004459A8" w:rsidRDefault="004459A8" w:rsidP="00B9070A">
            <w:pPr>
              <w:spacing w:after="0" w:line="240" w:lineRule="auto"/>
            </w:pPr>
            <w:r>
              <w:t>Indirect: Instructor provides materials to guide student learning.</w:t>
            </w:r>
          </w:p>
        </w:tc>
      </w:tr>
      <w:tr w:rsidR="00D2622A" w14:paraId="132FB998" w14:textId="77777777" w:rsidTr="000A5C23">
        <w:trPr>
          <w:trHeight w:val="359"/>
        </w:trPr>
        <w:tc>
          <w:tcPr>
            <w:tcW w:w="1008" w:type="dxa"/>
          </w:tcPr>
          <w:p w14:paraId="00108887" w14:textId="3881C439" w:rsidR="00D2622A" w:rsidRPr="009505D0" w:rsidRDefault="004459A8" w:rsidP="006559B9">
            <w:pPr>
              <w:spacing w:after="0" w:line="240" w:lineRule="auto"/>
              <w:rPr>
                <w:noProof/>
              </w:rPr>
            </w:pPr>
            <w:r>
              <w:rPr>
                <w:noProof/>
              </w:rPr>
              <w:t>7</w:t>
            </w:r>
          </w:p>
        </w:tc>
        <w:tc>
          <w:tcPr>
            <w:tcW w:w="12168" w:type="dxa"/>
          </w:tcPr>
          <w:p w14:paraId="15525912" w14:textId="6551A3EF" w:rsidR="00D2622A" w:rsidRPr="004459A8" w:rsidRDefault="004459A8" w:rsidP="00B9070A">
            <w:pPr>
              <w:spacing w:after="0" w:line="240" w:lineRule="auto"/>
            </w:pPr>
            <w:r>
              <w:t>Interactive: Instructor guides students to work in teams.</w:t>
            </w:r>
          </w:p>
        </w:tc>
      </w:tr>
      <w:tr w:rsidR="00254338" w14:paraId="1779F162" w14:textId="77777777" w:rsidTr="000A5C23">
        <w:trPr>
          <w:trHeight w:val="466"/>
        </w:trPr>
        <w:tc>
          <w:tcPr>
            <w:tcW w:w="1008" w:type="dxa"/>
          </w:tcPr>
          <w:p w14:paraId="28EFCA3D" w14:textId="77777777" w:rsidR="00254338" w:rsidRPr="00C44E14" w:rsidRDefault="001B1672" w:rsidP="00B9070A">
            <w:pPr>
              <w:spacing w:after="0" w:line="240" w:lineRule="auto"/>
              <w:rPr>
                <w:b/>
              </w:rPr>
            </w:pPr>
            <w:r w:rsidRPr="00C44E14">
              <w:rPr>
                <w:b/>
              </w:rPr>
              <w:t>Obj. #</w:t>
            </w:r>
          </w:p>
        </w:tc>
        <w:tc>
          <w:tcPr>
            <w:tcW w:w="12168" w:type="dxa"/>
          </w:tcPr>
          <w:p w14:paraId="122E5B86" w14:textId="77777777" w:rsidR="004871C5" w:rsidRPr="003A7E69" w:rsidRDefault="00254338" w:rsidP="00B9070A">
            <w:pPr>
              <w:spacing w:after="0" w:line="240" w:lineRule="auto"/>
              <w:rPr>
                <w:b/>
                <w:color w:val="A6A6A6"/>
                <w:sz w:val="18"/>
              </w:rPr>
            </w:pPr>
            <w:r w:rsidRPr="00C44E14">
              <w:rPr>
                <w:b/>
              </w:rPr>
              <w:t xml:space="preserve">INSTRUCTIONAL ACTIVITIES: </w:t>
            </w:r>
            <w:r w:rsidRPr="00C44E14">
              <w:rPr>
                <w:b/>
                <w:sz w:val="18"/>
              </w:rPr>
              <w:t>(What Students Do)</w:t>
            </w:r>
          </w:p>
        </w:tc>
      </w:tr>
      <w:tr w:rsidR="003A7E69" w14:paraId="33F3565A" w14:textId="77777777" w:rsidTr="000A5C23">
        <w:trPr>
          <w:trHeight w:val="360"/>
        </w:trPr>
        <w:tc>
          <w:tcPr>
            <w:tcW w:w="1008" w:type="dxa"/>
          </w:tcPr>
          <w:p w14:paraId="3C2DFDF1" w14:textId="03DE4617" w:rsidR="003A7E69" w:rsidRPr="009505D0" w:rsidRDefault="004C1278" w:rsidP="006559B9">
            <w:pPr>
              <w:spacing w:after="0" w:line="240" w:lineRule="auto"/>
              <w:rPr>
                <w:noProof/>
              </w:rPr>
            </w:pPr>
            <w:r>
              <w:rPr>
                <w:noProof/>
              </w:rPr>
              <w:t>1, 2</w:t>
            </w:r>
            <w:r w:rsidR="00661EC0">
              <w:rPr>
                <w:noProof/>
              </w:rPr>
              <w:t>, 4</w:t>
            </w:r>
          </w:p>
        </w:tc>
        <w:tc>
          <w:tcPr>
            <w:tcW w:w="12168" w:type="dxa"/>
          </w:tcPr>
          <w:p w14:paraId="4B73C903" w14:textId="78E98110" w:rsidR="003A7E69" w:rsidRPr="006559B9" w:rsidRDefault="004C1278" w:rsidP="00B9070A">
            <w:pPr>
              <w:spacing w:after="0" w:line="240" w:lineRule="auto"/>
            </w:pPr>
            <w:r>
              <w:t>Simulations, Drill and Practice</w:t>
            </w:r>
          </w:p>
        </w:tc>
      </w:tr>
      <w:tr w:rsidR="003A7E69" w14:paraId="63B04136" w14:textId="77777777" w:rsidTr="000A5C23">
        <w:trPr>
          <w:trHeight w:val="360"/>
        </w:trPr>
        <w:tc>
          <w:tcPr>
            <w:tcW w:w="1008" w:type="dxa"/>
          </w:tcPr>
          <w:p w14:paraId="19448181" w14:textId="3F1F8D6F" w:rsidR="003A7E69" w:rsidRPr="009505D0" w:rsidRDefault="00661EC0" w:rsidP="006559B9">
            <w:pPr>
              <w:spacing w:after="0" w:line="240" w:lineRule="auto"/>
              <w:rPr>
                <w:noProof/>
              </w:rPr>
            </w:pPr>
            <w:r>
              <w:rPr>
                <w:noProof/>
              </w:rPr>
              <w:t>3</w:t>
            </w:r>
            <w:r w:rsidR="004459A8">
              <w:rPr>
                <w:noProof/>
              </w:rPr>
              <w:t>, 7</w:t>
            </w:r>
          </w:p>
        </w:tc>
        <w:tc>
          <w:tcPr>
            <w:tcW w:w="12168" w:type="dxa"/>
          </w:tcPr>
          <w:p w14:paraId="7428FE4A" w14:textId="3308C08F" w:rsidR="003A7E69" w:rsidRPr="006559B9" w:rsidRDefault="00661EC0" w:rsidP="00B9070A">
            <w:pPr>
              <w:spacing w:after="0" w:line="240" w:lineRule="auto"/>
            </w:pPr>
            <w:r>
              <w:t>Classroom discussion</w:t>
            </w:r>
          </w:p>
        </w:tc>
      </w:tr>
      <w:tr w:rsidR="003A7E69" w14:paraId="75DC1BA3" w14:textId="77777777" w:rsidTr="000A5C23">
        <w:trPr>
          <w:trHeight w:val="360"/>
        </w:trPr>
        <w:tc>
          <w:tcPr>
            <w:tcW w:w="1008" w:type="dxa"/>
          </w:tcPr>
          <w:p w14:paraId="7BC296D8" w14:textId="6051D9DB" w:rsidR="003A7E69" w:rsidRPr="009505D0" w:rsidRDefault="00061BDF" w:rsidP="006559B9">
            <w:pPr>
              <w:spacing w:after="0" w:line="240" w:lineRule="auto"/>
              <w:rPr>
                <w:noProof/>
              </w:rPr>
            </w:pPr>
            <w:r>
              <w:rPr>
                <w:noProof/>
              </w:rPr>
              <w:t>5, 6</w:t>
            </w:r>
            <w:r w:rsidR="004459A8">
              <w:rPr>
                <w:noProof/>
              </w:rPr>
              <w:t>, 7</w:t>
            </w:r>
          </w:p>
        </w:tc>
        <w:tc>
          <w:tcPr>
            <w:tcW w:w="12168" w:type="dxa"/>
          </w:tcPr>
          <w:p w14:paraId="7321E1B0" w14:textId="6BB66B40" w:rsidR="003A7E69" w:rsidRPr="006559B9" w:rsidRDefault="00061BDF" w:rsidP="00B9070A">
            <w:pPr>
              <w:spacing w:after="0" w:line="240" w:lineRule="auto"/>
            </w:pPr>
            <w:r>
              <w:t>Writing to Inform</w:t>
            </w:r>
          </w:p>
        </w:tc>
      </w:tr>
      <w:tr w:rsidR="004459A8" w14:paraId="4DCCB864" w14:textId="77777777" w:rsidTr="000A5C23">
        <w:trPr>
          <w:trHeight w:val="360"/>
        </w:trPr>
        <w:tc>
          <w:tcPr>
            <w:tcW w:w="1008" w:type="dxa"/>
          </w:tcPr>
          <w:p w14:paraId="50A63528" w14:textId="41CAC565" w:rsidR="004459A8" w:rsidRDefault="004459A8" w:rsidP="006559B9">
            <w:pPr>
              <w:spacing w:after="0" w:line="240" w:lineRule="auto"/>
              <w:rPr>
                <w:noProof/>
              </w:rPr>
            </w:pPr>
            <w:r>
              <w:rPr>
                <w:noProof/>
              </w:rPr>
              <w:t>7</w:t>
            </w:r>
          </w:p>
        </w:tc>
        <w:tc>
          <w:tcPr>
            <w:tcW w:w="12168" w:type="dxa"/>
          </w:tcPr>
          <w:p w14:paraId="13520D16" w14:textId="1B039134" w:rsidR="004459A8" w:rsidRDefault="004459A8" w:rsidP="00B9070A">
            <w:pPr>
              <w:spacing w:after="0" w:line="240" w:lineRule="auto"/>
            </w:pPr>
            <w:r>
              <w:t>Reading for Meaning</w:t>
            </w:r>
          </w:p>
        </w:tc>
      </w:tr>
      <w:tr w:rsidR="000F47EE" w14:paraId="7B3CF302" w14:textId="77777777" w:rsidTr="000A5C23">
        <w:trPr>
          <w:trHeight w:val="466"/>
        </w:trPr>
        <w:tc>
          <w:tcPr>
            <w:tcW w:w="13176" w:type="dxa"/>
            <w:gridSpan w:val="2"/>
          </w:tcPr>
          <w:p w14:paraId="181D426A" w14:textId="2C7CFF4D" w:rsidR="000F47EE" w:rsidRDefault="000F47EE" w:rsidP="00B9070A">
            <w:pPr>
              <w:spacing w:after="0" w:line="240" w:lineRule="auto"/>
              <w:rPr>
                <w:b/>
              </w:rPr>
            </w:pPr>
            <w:r w:rsidRPr="00C44E14">
              <w:rPr>
                <w:b/>
              </w:rPr>
              <w:t>UNIT RESOURCES:</w:t>
            </w:r>
            <w:r w:rsidR="00DA0070">
              <w:rPr>
                <w:b/>
              </w:rPr>
              <w:t xml:space="preserve"> (include I</w:t>
            </w:r>
            <w:r w:rsidR="001B1672" w:rsidRPr="00C44E14">
              <w:rPr>
                <w:b/>
              </w:rPr>
              <w:t>nternet addresses for linking)</w:t>
            </w:r>
          </w:p>
          <w:p w14:paraId="5B9F9ABB" w14:textId="77777777" w:rsidR="000F47EE" w:rsidRDefault="000F47EE" w:rsidP="00B9070A">
            <w:pPr>
              <w:spacing w:after="0" w:line="240" w:lineRule="auto"/>
              <w:rPr>
                <w:b/>
              </w:rPr>
            </w:pPr>
          </w:p>
          <w:p w14:paraId="66989D9B" w14:textId="77777777" w:rsidR="00B97C5A" w:rsidRDefault="006559B9" w:rsidP="00B9070A">
            <w:pPr>
              <w:spacing w:after="0" w:line="240" w:lineRule="auto"/>
            </w:pPr>
            <w:r>
              <w:t>Support documents:</w:t>
            </w:r>
          </w:p>
          <w:p w14:paraId="321DE73B" w14:textId="71D00B29" w:rsidR="006559B9" w:rsidRDefault="00661EC0" w:rsidP="002C3545">
            <w:pPr>
              <w:pStyle w:val="ListParagraph"/>
              <w:numPr>
                <w:ilvl w:val="0"/>
                <w:numId w:val="20"/>
              </w:numPr>
              <w:spacing w:after="0" w:line="240" w:lineRule="auto"/>
            </w:pPr>
            <w:r>
              <w:t>[LOCATE TRANSLATE RUBRIC]</w:t>
            </w:r>
          </w:p>
          <w:p w14:paraId="033485E4" w14:textId="110138BF" w:rsidR="00466BFE" w:rsidRDefault="00466BFE" w:rsidP="002C3545">
            <w:pPr>
              <w:pStyle w:val="ListParagraph"/>
              <w:numPr>
                <w:ilvl w:val="0"/>
                <w:numId w:val="20"/>
              </w:numPr>
              <w:spacing w:after="0" w:line="240" w:lineRule="auto"/>
            </w:pPr>
            <w:r>
              <w:t>[ELECTRICAL DRAWING RUBRIC]</w:t>
            </w:r>
          </w:p>
          <w:p w14:paraId="528CC920" w14:textId="7E0CB434" w:rsidR="00735EB4" w:rsidRDefault="00735EB4" w:rsidP="002C3545">
            <w:pPr>
              <w:pStyle w:val="ListParagraph"/>
              <w:numPr>
                <w:ilvl w:val="0"/>
                <w:numId w:val="20"/>
              </w:numPr>
              <w:spacing w:after="0" w:line="240" w:lineRule="auto"/>
            </w:pPr>
            <w:r>
              <w:t>[HANDBOOK RUBRIC]</w:t>
            </w:r>
          </w:p>
          <w:p w14:paraId="403C9E39" w14:textId="77777777" w:rsidR="006559B9" w:rsidRDefault="006559B9" w:rsidP="00B9070A">
            <w:pPr>
              <w:spacing w:after="0" w:line="240" w:lineRule="auto"/>
            </w:pPr>
          </w:p>
          <w:p w14:paraId="1E793F45" w14:textId="77777777" w:rsidR="006559B9" w:rsidRDefault="006559B9" w:rsidP="00B9070A">
            <w:pPr>
              <w:spacing w:after="0" w:line="240" w:lineRule="auto"/>
            </w:pPr>
            <w:r>
              <w:t>Internet resources:</w:t>
            </w:r>
          </w:p>
          <w:p w14:paraId="633A8075" w14:textId="77777777" w:rsidR="004C1278" w:rsidRDefault="004C1278" w:rsidP="004C1278">
            <w:pPr>
              <w:pStyle w:val="ListParagraph"/>
              <w:numPr>
                <w:ilvl w:val="0"/>
                <w:numId w:val="20"/>
              </w:numPr>
              <w:spacing w:after="0" w:line="240" w:lineRule="auto"/>
            </w:pPr>
            <w:r>
              <w:t>http://phet.colorado.edu/en/simulation/circuit-construction-kit-ac</w:t>
            </w:r>
          </w:p>
          <w:p w14:paraId="565EFB38" w14:textId="77777777" w:rsidR="004C1278" w:rsidRDefault="004C1278" w:rsidP="004C1278">
            <w:pPr>
              <w:pStyle w:val="ListParagraph"/>
              <w:numPr>
                <w:ilvl w:val="0"/>
                <w:numId w:val="20"/>
              </w:numPr>
              <w:spacing w:after="0" w:line="240" w:lineRule="auto"/>
            </w:pPr>
            <w:r>
              <w:t>http://www.mcffa.com/uploads/4/4/8/0/4480777/ohms_law_worksheet.pdf</w:t>
            </w:r>
          </w:p>
          <w:p w14:paraId="525B0084" w14:textId="389426E4" w:rsidR="006559B9" w:rsidRDefault="00661EC0" w:rsidP="004C1278">
            <w:pPr>
              <w:pStyle w:val="ListParagraph"/>
              <w:numPr>
                <w:ilvl w:val="0"/>
                <w:numId w:val="20"/>
              </w:numPr>
              <w:spacing w:after="0" w:line="240" w:lineRule="auto"/>
            </w:pPr>
            <w:r w:rsidRPr="00661EC0">
              <w:t>http://phet.colorado.edu/en/simulation/ohms-law</w:t>
            </w:r>
          </w:p>
          <w:p w14:paraId="0CBD12A8" w14:textId="77777777" w:rsidR="00661EC0" w:rsidRDefault="00661EC0" w:rsidP="00661EC0">
            <w:pPr>
              <w:pStyle w:val="ListParagraph"/>
              <w:numPr>
                <w:ilvl w:val="0"/>
                <w:numId w:val="20"/>
              </w:numPr>
              <w:spacing w:after="0" w:line="240" w:lineRule="auto"/>
            </w:pPr>
            <w:r>
              <w:t>http://www.nfpa.org/aboutthecodes/AboutTheCodes.asp</w:t>
            </w:r>
            <w:proofErr w:type="gramStart"/>
            <w:r>
              <w:t>?DocNum</w:t>
            </w:r>
            <w:proofErr w:type="gramEnd"/>
            <w:r>
              <w:t>=70&amp;cookie_test=1</w:t>
            </w:r>
          </w:p>
          <w:p w14:paraId="167E8254" w14:textId="4C817AFE" w:rsidR="00661EC0" w:rsidRDefault="00661EC0" w:rsidP="00661EC0">
            <w:pPr>
              <w:pStyle w:val="ListParagraph"/>
              <w:numPr>
                <w:ilvl w:val="0"/>
                <w:numId w:val="20"/>
              </w:numPr>
              <w:spacing w:after="0" w:line="240" w:lineRule="auto"/>
            </w:pPr>
            <w:r>
              <w:t>http://code.necplus.org/index.php</w:t>
            </w:r>
            <w:proofErr w:type="gramStart"/>
            <w:r>
              <w:t>?sso</w:t>
            </w:r>
            <w:proofErr w:type="gramEnd"/>
            <w:r>
              <w:t>=0</w:t>
            </w:r>
          </w:p>
          <w:p w14:paraId="082FB61A" w14:textId="77777777" w:rsidR="006559B9" w:rsidRDefault="006559B9" w:rsidP="00B9070A">
            <w:pPr>
              <w:spacing w:after="0" w:line="240" w:lineRule="auto"/>
            </w:pPr>
          </w:p>
          <w:p w14:paraId="272102B1" w14:textId="512B8E09" w:rsidR="006559B9" w:rsidRDefault="002C3545" w:rsidP="00B9070A">
            <w:pPr>
              <w:spacing w:after="0" w:line="240" w:lineRule="auto"/>
            </w:pPr>
            <w:r w:rsidRPr="002C3545">
              <w:t>Resources available from MCCE free loan library (www.mcce.org):</w:t>
            </w:r>
          </w:p>
          <w:p w14:paraId="6829628C" w14:textId="77777777" w:rsidR="004C1278" w:rsidRDefault="004C1278" w:rsidP="004C1278">
            <w:pPr>
              <w:pStyle w:val="ListParagraph"/>
              <w:numPr>
                <w:ilvl w:val="0"/>
                <w:numId w:val="20"/>
              </w:numPr>
              <w:spacing w:after="0" w:line="240" w:lineRule="auto"/>
            </w:pPr>
            <w:r>
              <w:t>Electricity and Electronics</w:t>
            </w:r>
          </w:p>
          <w:p w14:paraId="16B69477" w14:textId="77777777" w:rsidR="004C1278" w:rsidRDefault="004C1278" w:rsidP="004C1278">
            <w:pPr>
              <w:pStyle w:val="ListParagraph"/>
              <w:spacing w:after="0" w:line="240" w:lineRule="auto"/>
            </w:pPr>
            <w:r>
              <w:t>Howard H. Gerrish, TINLEY PARK, IL, GOODHEART-WILLCOX COMPANY INC, 1999. BOOK — Teaches principles and theory accompanied by hands-on learning. Provides a thorough grounding in electrical principles, circuitry, and components. Additional topics include electronic communication and data systems and career opportunities in electronics.</w:t>
            </w:r>
          </w:p>
          <w:p w14:paraId="728B3ECF" w14:textId="77777777" w:rsidR="000A5C23" w:rsidRDefault="000A5C23" w:rsidP="000A5C23">
            <w:pPr>
              <w:pStyle w:val="ListParagraph"/>
              <w:spacing w:after="0" w:line="240" w:lineRule="auto"/>
            </w:pPr>
            <w:bookmarkStart w:id="0" w:name="_GoBack"/>
            <w:bookmarkEnd w:id="0"/>
          </w:p>
          <w:p w14:paraId="756A5984" w14:textId="77777777" w:rsidR="004C1278" w:rsidRDefault="004C1278" w:rsidP="004C1278">
            <w:pPr>
              <w:pStyle w:val="ListParagraph"/>
              <w:numPr>
                <w:ilvl w:val="0"/>
                <w:numId w:val="20"/>
              </w:numPr>
              <w:spacing w:after="0" w:line="240" w:lineRule="auto"/>
            </w:pPr>
            <w:r>
              <w:t>Electrical Tools, Safety &amp; Wiring</w:t>
            </w:r>
          </w:p>
          <w:p w14:paraId="35899C46" w14:textId="0BF91751" w:rsidR="002C3545" w:rsidRPr="00B97C5A" w:rsidRDefault="004C1278" w:rsidP="004C1278">
            <w:pPr>
              <w:pStyle w:val="ListParagraph"/>
              <w:spacing w:after="0" w:line="240" w:lineRule="auto"/>
            </w:pPr>
            <w:r>
              <w:t>CEV Multimedia, LUBBOCK, TX, CEV MULTIMEDIA, 2003. DVD ROM — This program focuses on basic electrical safety procedures, and discusses a wide variety of topics, such as: Over-current protective devices; Care of insulation on electric power cords; Correct use of tools and following safe and approved working procedures; Proper electrical material identification. In order to provide practical application, electrical demonstration boards provide students with visual demonstration on how to wire three circuits commonly found in most residences— duplex receptacle, lighting fixture controlled by a dimmer, and a three-way lighting circuit. 4 sections, 250 minutes.</w:t>
            </w:r>
          </w:p>
        </w:tc>
      </w:tr>
    </w:tbl>
    <w:p w14:paraId="6C437BCD" w14:textId="77777777" w:rsidR="00FD5A4D" w:rsidRPr="00323BA3" w:rsidRDefault="00FD5A4D" w:rsidP="00B9070A">
      <w:pPr>
        <w:spacing w:after="0" w:line="240" w:lineRule="auto"/>
        <w:rPr>
          <w:color w:val="FF0000"/>
        </w:rPr>
      </w:pP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61B20" w14:textId="77777777" w:rsidR="00061BDF" w:rsidRDefault="00061BDF" w:rsidP="00FD5A4D">
      <w:pPr>
        <w:spacing w:after="0" w:line="240" w:lineRule="auto"/>
      </w:pPr>
      <w:r>
        <w:separator/>
      </w:r>
    </w:p>
  </w:endnote>
  <w:endnote w:type="continuationSeparator" w:id="0">
    <w:p w14:paraId="3AB701AE" w14:textId="77777777" w:rsidR="00061BDF" w:rsidRDefault="00061BDF" w:rsidP="00FD5A4D">
      <w:pPr>
        <w:spacing w:after="0" w:line="240" w:lineRule="auto"/>
      </w:pPr>
      <w:r>
        <w:continuationSeparator/>
      </w:r>
    </w:p>
  </w:endnote>
  <w:endnote w:type="continuationNotice" w:id="1">
    <w:p w14:paraId="343241DE" w14:textId="77777777" w:rsidR="00061BDF" w:rsidRDefault="00061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18ED" w14:textId="386ACF40" w:rsidR="00061BDF" w:rsidRDefault="00061BDF" w:rsidP="001731D1">
    <w:pPr>
      <w:pStyle w:val="Footer"/>
      <w:jc w:val="center"/>
    </w:pPr>
    <w:r>
      <w:t xml:space="preserve">2013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0A5C23">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A5C23">
      <w:rPr>
        <w:b/>
        <w:noProof/>
      </w:rPr>
      <w:t>6</w:t>
    </w:r>
    <w:r>
      <w:rPr>
        <w:b/>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4CD9" w14:textId="77777777" w:rsidR="00061BDF" w:rsidRDefault="00061BDF" w:rsidP="00FD5A4D">
      <w:pPr>
        <w:spacing w:after="0" w:line="240" w:lineRule="auto"/>
      </w:pPr>
      <w:r>
        <w:separator/>
      </w:r>
    </w:p>
  </w:footnote>
  <w:footnote w:type="continuationSeparator" w:id="0">
    <w:p w14:paraId="1C8777CC" w14:textId="77777777" w:rsidR="00061BDF" w:rsidRDefault="00061BDF" w:rsidP="00FD5A4D">
      <w:pPr>
        <w:spacing w:after="0" w:line="240" w:lineRule="auto"/>
      </w:pPr>
      <w:r>
        <w:continuationSeparator/>
      </w:r>
    </w:p>
  </w:footnote>
  <w:footnote w:type="continuationNotice" w:id="1">
    <w:p w14:paraId="19E619EF" w14:textId="77777777" w:rsidR="00061BDF" w:rsidRDefault="00061BD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6CCF3" w14:textId="77777777" w:rsidR="00061BDF" w:rsidRPr="006D3450" w:rsidRDefault="00061BDF" w:rsidP="00FD5A4D">
    <w:pPr>
      <w:pStyle w:val="Header"/>
      <w:jc w:val="center"/>
      <w:rPr>
        <w:b/>
        <w:sz w:val="24"/>
        <w:szCs w:val="24"/>
      </w:rPr>
    </w:pPr>
    <w:r>
      <w:rPr>
        <w:b/>
        <w:sz w:val="24"/>
        <w:szCs w:val="24"/>
      </w:rPr>
      <w:t xml:space="preserve"> DESE Model Curriculum </w:t>
    </w:r>
  </w:p>
  <w:p w14:paraId="2AC1703A" w14:textId="29FB7445" w:rsidR="00061BDF" w:rsidRDefault="00061BDF" w:rsidP="0015225E">
    <w:pPr>
      <w:pStyle w:val="Header"/>
    </w:pPr>
    <w:r>
      <w:t>GRADE LEVEL/UNIT TITLE: 9-12 / Electrical — Basic Theory and Practice</w:t>
    </w:r>
    <w:r>
      <w:tab/>
    </w:r>
    <w:r>
      <w:tab/>
      <w:t xml:space="preserve"> Course Code: CONSTRUCTION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B08"/>
    <w:multiLevelType w:val="hybridMultilevel"/>
    <w:tmpl w:val="4E02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1838"/>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05203"/>
    <w:multiLevelType w:val="hybridMultilevel"/>
    <w:tmpl w:val="A236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A1635"/>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8B0460"/>
    <w:multiLevelType w:val="hybridMultilevel"/>
    <w:tmpl w:val="32AA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2373AF"/>
    <w:multiLevelType w:val="hybridMultilevel"/>
    <w:tmpl w:val="59D4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45297A"/>
    <w:multiLevelType w:val="hybridMultilevel"/>
    <w:tmpl w:val="E37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6"/>
  </w:num>
  <w:num w:numId="5">
    <w:abstractNumId w:val="12"/>
  </w:num>
  <w:num w:numId="6">
    <w:abstractNumId w:val="3"/>
  </w:num>
  <w:num w:numId="7">
    <w:abstractNumId w:val="9"/>
  </w:num>
  <w:num w:numId="8">
    <w:abstractNumId w:val="17"/>
  </w:num>
  <w:num w:numId="9">
    <w:abstractNumId w:val="2"/>
  </w:num>
  <w:num w:numId="10">
    <w:abstractNumId w:val="1"/>
  </w:num>
  <w:num w:numId="11">
    <w:abstractNumId w:val="16"/>
  </w:num>
  <w:num w:numId="12">
    <w:abstractNumId w:val="7"/>
  </w:num>
  <w:num w:numId="13">
    <w:abstractNumId w:val="4"/>
  </w:num>
  <w:num w:numId="14">
    <w:abstractNumId w:val="5"/>
  </w:num>
  <w:num w:numId="15">
    <w:abstractNumId w:val="8"/>
  </w:num>
  <w:num w:numId="16">
    <w:abstractNumId w:val="13"/>
  </w:num>
  <w:num w:numId="17">
    <w:abstractNumId w:val="11"/>
  </w:num>
  <w:num w:numId="18">
    <w:abstractNumId w:val="1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61BDF"/>
    <w:rsid w:val="00075C23"/>
    <w:rsid w:val="000812DC"/>
    <w:rsid w:val="000A5C23"/>
    <w:rsid w:val="000B1A54"/>
    <w:rsid w:val="000E2AB8"/>
    <w:rsid w:val="000F12AC"/>
    <w:rsid w:val="000F47EE"/>
    <w:rsid w:val="001270A2"/>
    <w:rsid w:val="0013604E"/>
    <w:rsid w:val="0015225E"/>
    <w:rsid w:val="001522D0"/>
    <w:rsid w:val="001731D1"/>
    <w:rsid w:val="001B1672"/>
    <w:rsid w:val="001B3773"/>
    <w:rsid w:val="001C64E7"/>
    <w:rsid w:val="001E3981"/>
    <w:rsid w:val="0020289B"/>
    <w:rsid w:val="00223F54"/>
    <w:rsid w:val="002316F3"/>
    <w:rsid w:val="00233170"/>
    <w:rsid w:val="00254338"/>
    <w:rsid w:val="00286FAE"/>
    <w:rsid w:val="002C16F9"/>
    <w:rsid w:val="002C3545"/>
    <w:rsid w:val="00321BC1"/>
    <w:rsid w:val="00323492"/>
    <w:rsid w:val="00323BA3"/>
    <w:rsid w:val="00342621"/>
    <w:rsid w:val="00355765"/>
    <w:rsid w:val="00357947"/>
    <w:rsid w:val="00366003"/>
    <w:rsid w:val="00373EE2"/>
    <w:rsid w:val="00391632"/>
    <w:rsid w:val="003A7E69"/>
    <w:rsid w:val="003B5983"/>
    <w:rsid w:val="003B76EF"/>
    <w:rsid w:val="003F192D"/>
    <w:rsid w:val="003F1F66"/>
    <w:rsid w:val="00426908"/>
    <w:rsid w:val="004459A8"/>
    <w:rsid w:val="004633F6"/>
    <w:rsid w:val="00466BFE"/>
    <w:rsid w:val="00467E84"/>
    <w:rsid w:val="004871C5"/>
    <w:rsid w:val="004C1278"/>
    <w:rsid w:val="004C4206"/>
    <w:rsid w:val="004E48C1"/>
    <w:rsid w:val="00522002"/>
    <w:rsid w:val="00526777"/>
    <w:rsid w:val="0053315C"/>
    <w:rsid w:val="00574E3C"/>
    <w:rsid w:val="005940E9"/>
    <w:rsid w:val="00597024"/>
    <w:rsid w:val="005F12AF"/>
    <w:rsid w:val="00610ED9"/>
    <w:rsid w:val="00621267"/>
    <w:rsid w:val="006559B9"/>
    <w:rsid w:val="006569A4"/>
    <w:rsid w:val="00661EC0"/>
    <w:rsid w:val="00695161"/>
    <w:rsid w:val="006E2402"/>
    <w:rsid w:val="006E7A3D"/>
    <w:rsid w:val="00703F58"/>
    <w:rsid w:val="007056E2"/>
    <w:rsid w:val="0072740F"/>
    <w:rsid w:val="0073478C"/>
    <w:rsid w:val="00735EB4"/>
    <w:rsid w:val="00745103"/>
    <w:rsid w:val="00751B9E"/>
    <w:rsid w:val="00767772"/>
    <w:rsid w:val="00787783"/>
    <w:rsid w:val="007900B4"/>
    <w:rsid w:val="00792B2E"/>
    <w:rsid w:val="007A4E95"/>
    <w:rsid w:val="008057B5"/>
    <w:rsid w:val="008322A8"/>
    <w:rsid w:val="00845D03"/>
    <w:rsid w:val="0086478D"/>
    <w:rsid w:val="008B1BC2"/>
    <w:rsid w:val="008B5FD1"/>
    <w:rsid w:val="008B69A1"/>
    <w:rsid w:val="008D6425"/>
    <w:rsid w:val="008E66A3"/>
    <w:rsid w:val="00917334"/>
    <w:rsid w:val="00924362"/>
    <w:rsid w:val="009331E9"/>
    <w:rsid w:val="0094250B"/>
    <w:rsid w:val="009505D0"/>
    <w:rsid w:val="009C2B9E"/>
    <w:rsid w:val="009F0381"/>
    <w:rsid w:val="00A1050F"/>
    <w:rsid w:val="00A33DF8"/>
    <w:rsid w:val="00A5553E"/>
    <w:rsid w:val="00AC243F"/>
    <w:rsid w:val="00B03F96"/>
    <w:rsid w:val="00B05A7F"/>
    <w:rsid w:val="00B13A4E"/>
    <w:rsid w:val="00B15C10"/>
    <w:rsid w:val="00B67352"/>
    <w:rsid w:val="00B9070A"/>
    <w:rsid w:val="00B97C5A"/>
    <w:rsid w:val="00BB21C0"/>
    <w:rsid w:val="00BB7AD7"/>
    <w:rsid w:val="00BC068B"/>
    <w:rsid w:val="00BC09A6"/>
    <w:rsid w:val="00BC4316"/>
    <w:rsid w:val="00BD2685"/>
    <w:rsid w:val="00C10270"/>
    <w:rsid w:val="00C131A8"/>
    <w:rsid w:val="00C15E0C"/>
    <w:rsid w:val="00C303BA"/>
    <w:rsid w:val="00C44E14"/>
    <w:rsid w:val="00C46322"/>
    <w:rsid w:val="00C70F0A"/>
    <w:rsid w:val="00CD3B25"/>
    <w:rsid w:val="00CD43AD"/>
    <w:rsid w:val="00CD5A70"/>
    <w:rsid w:val="00CE3449"/>
    <w:rsid w:val="00D01C5F"/>
    <w:rsid w:val="00D12505"/>
    <w:rsid w:val="00D2622A"/>
    <w:rsid w:val="00D35DED"/>
    <w:rsid w:val="00D56C18"/>
    <w:rsid w:val="00D57E50"/>
    <w:rsid w:val="00D645CB"/>
    <w:rsid w:val="00D778E5"/>
    <w:rsid w:val="00DA0070"/>
    <w:rsid w:val="00DA3253"/>
    <w:rsid w:val="00DC5E54"/>
    <w:rsid w:val="00DD40DF"/>
    <w:rsid w:val="00E215AA"/>
    <w:rsid w:val="00E27C97"/>
    <w:rsid w:val="00E372C1"/>
    <w:rsid w:val="00E55D0C"/>
    <w:rsid w:val="00E5640C"/>
    <w:rsid w:val="00E82EFB"/>
    <w:rsid w:val="00ED76E9"/>
    <w:rsid w:val="00F072CD"/>
    <w:rsid w:val="00F25111"/>
    <w:rsid w:val="00F65B3E"/>
    <w:rsid w:val="00F815CD"/>
    <w:rsid w:val="00F830AF"/>
    <w:rsid w:val="00F9638F"/>
    <w:rsid w:val="00FA08B5"/>
    <w:rsid w:val="00FC1CB2"/>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CD1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2C35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58535-3D36-3B4C-8434-97F7E842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898</Words>
  <Characters>5125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Kathi Whitman</cp:lastModifiedBy>
  <cp:revision>7</cp:revision>
  <cp:lastPrinted>2013-05-27T18:47:00Z</cp:lastPrinted>
  <dcterms:created xsi:type="dcterms:W3CDTF">2013-05-27T18:47:00Z</dcterms:created>
  <dcterms:modified xsi:type="dcterms:W3CDTF">2013-06-25T15:04:00Z</dcterms:modified>
</cp:coreProperties>
</file>