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F91" w:rsidRDefault="00312343" w:rsidP="00312343">
      <w:pPr>
        <w:jc w:val="center"/>
      </w:pPr>
      <w:r>
        <w:t xml:space="preserve">Formative Assessment – </w:t>
      </w:r>
    </w:p>
    <w:p w:rsidR="00312343" w:rsidRDefault="00312343" w:rsidP="00312343">
      <w:pPr>
        <w:jc w:val="center"/>
      </w:pPr>
      <w:r>
        <w:t>Unit 1 – Promoting Individual Wellness</w:t>
      </w:r>
    </w:p>
    <w:p w:rsidR="00F442E4" w:rsidRDefault="00312343" w:rsidP="00151AAB">
      <w:pPr>
        <w:spacing w:after="0" w:line="240" w:lineRule="auto"/>
      </w:pPr>
      <w:r>
        <w:t xml:space="preserve">Directions:  </w:t>
      </w:r>
      <w:r w:rsidR="00BF4542">
        <w:t>Read the article from National Geography.</w:t>
      </w:r>
      <w:r w:rsidR="00DD084C">
        <w:t xml:space="preserve"> </w:t>
      </w:r>
    </w:p>
    <w:p w:rsidR="00DD084C" w:rsidRDefault="00DD084C" w:rsidP="00151AAB">
      <w:pPr>
        <w:spacing w:after="0" w:line="240" w:lineRule="auto"/>
      </w:pPr>
      <w:r>
        <w:t xml:space="preserve"> </w:t>
      </w:r>
      <w:hyperlink r:id="rId5" w:history="1">
        <w:r w:rsidR="00312343" w:rsidRPr="00EB36D6">
          <w:rPr>
            <w:rStyle w:val="Hyperlink"/>
          </w:rPr>
          <w:t>http://science.nationalgeographic.com/science/health-and-human-body/human-body/fat-costs/</w:t>
        </w:r>
      </w:hyperlink>
      <w:r w:rsidR="00312343">
        <w:t xml:space="preserve"> </w:t>
      </w:r>
    </w:p>
    <w:p w:rsidR="00BF4542" w:rsidRDefault="00DD084C" w:rsidP="00151AAB">
      <w:pPr>
        <w:spacing w:after="0" w:line="240" w:lineRule="auto"/>
      </w:pPr>
      <w:r>
        <w:t xml:space="preserve">As a group, list how obesity affected her 7 Dimensions of Wellness. </w:t>
      </w:r>
      <w:r w:rsidR="00312343">
        <w:t>Use specific examples fro</w:t>
      </w:r>
      <w:r w:rsidR="00BF4542">
        <w:t>m the article.</w:t>
      </w:r>
      <w:bookmarkStart w:id="0" w:name="_GoBack"/>
      <w:bookmarkEnd w:id="0"/>
    </w:p>
    <w:p w:rsidR="00BF4542" w:rsidRDefault="00DD084C">
      <w:r>
        <w:t xml:space="preserve">1.  </w:t>
      </w:r>
      <w:r w:rsidR="00BF4542">
        <w:t>Physical Wellness:</w:t>
      </w:r>
    </w:p>
    <w:p w:rsidR="00BF4542" w:rsidRDefault="00BF4542" w:rsidP="00BF4542"/>
    <w:p w:rsidR="00DD084C" w:rsidRDefault="00DD084C" w:rsidP="00BF4542"/>
    <w:p w:rsidR="00BF4542" w:rsidRDefault="00DD084C" w:rsidP="00BF4542">
      <w:r>
        <w:t xml:space="preserve">2.  </w:t>
      </w:r>
      <w:r w:rsidR="00BF4542">
        <w:t>Emotional Wellness:</w:t>
      </w:r>
    </w:p>
    <w:p w:rsidR="00BF4542" w:rsidRDefault="00BF4542" w:rsidP="00BF4542"/>
    <w:p w:rsidR="00151AAB" w:rsidRDefault="00151AAB" w:rsidP="00BF4542"/>
    <w:p w:rsidR="00BF4542" w:rsidRDefault="00DD084C" w:rsidP="00BF4542">
      <w:r>
        <w:t xml:space="preserve">3.  </w:t>
      </w:r>
      <w:r w:rsidR="00BF4542">
        <w:t>Social Wellness:</w:t>
      </w:r>
    </w:p>
    <w:p w:rsidR="00BF4542" w:rsidRDefault="00BF4542" w:rsidP="00BF4542"/>
    <w:p w:rsidR="00151AAB" w:rsidRDefault="00151AAB" w:rsidP="00BF4542"/>
    <w:p w:rsidR="00BF4542" w:rsidRDefault="00DD084C" w:rsidP="00BF4542">
      <w:r>
        <w:t xml:space="preserve">4.  </w:t>
      </w:r>
      <w:r w:rsidR="00BF4542">
        <w:t>Spiritual Wellness:</w:t>
      </w:r>
    </w:p>
    <w:p w:rsidR="00BF4542" w:rsidRDefault="00BF4542" w:rsidP="00BF4542"/>
    <w:p w:rsidR="00151AAB" w:rsidRDefault="00151AAB" w:rsidP="00BF4542"/>
    <w:p w:rsidR="00BF4542" w:rsidRDefault="00DD084C" w:rsidP="00BF4542">
      <w:r>
        <w:t xml:space="preserve">5.  </w:t>
      </w:r>
      <w:r w:rsidR="00BF4542">
        <w:t>Environmental Wellness:</w:t>
      </w:r>
    </w:p>
    <w:p w:rsidR="00BF4542" w:rsidRDefault="00BF4542" w:rsidP="00BF4542"/>
    <w:p w:rsidR="00151AAB" w:rsidRDefault="00151AAB" w:rsidP="00BF4542"/>
    <w:p w:rsidR="00BF4542" w:rsidRDefault="00DD084C" w:rsidP="00BF4542">
      <w:r>
        <w:t xml:space="preserve">6.  </w:t>
      </w:r>
      <w:r w:rsidR="00BF4542">
        <w:t>Inte</w:t>
      </w:r>
      <w:r>
        <w:t>lle</w:t>
      </w:r>
      <w:r w:rsidR="00BF4542">
        <w:t xml:space="preserve">ctual Wellness:  </w:t>
      </w:r>
    </w:p>
    <w:p w:rsidR="00DD084C" w:rsidRDefault="00DD084C" w:rsidP="00BF4542"/>
    <w:p w:rsidR="00151AAB" w:rsidRDefault="00151AAB" w:rsidP="00BF4542"/>
    <w:p w:rsidR="00DD084C" w:rsidRDefault="00DD084C" w:rsidP="00BF4542">
      <w:r>
        <w:t>7.  Occupational Wellness:</w:t>
      </w:r>
    </w:p>
    <w:p w:rsidR="00DD084C" w:rsidRDefault="00DD084C" w:rsidP="00BF4542"/>
    <w:p w:rsidR="00BF4542" w:rsidRDefault="00BF4542"/>
    <w:sectPr w:rsidR="00BF4542" w:rsidSect="00E716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C0F14"/>
    <w:multiLevelType w:val="hybridMultilevel"/>
    <w:tmpl w:val="25929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7A1592"/>
    <w:multiLevelType w:val="hybridMultilevel"/>
    <w:tmpl w:val="6A98A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proofState w:spelling="clean" w:grammar="clean"/>
  <w:defaultTabStop w:val="720"/>
  <w:characterSpacingControl w:val="doNotCompress"/>
  <w:compat/>
  <w:rsids>
    <w:rsidRoot w:val="00BF4542"/>
    <w:rsid w:val="00077422"/>
    <w:rsid w:val="00151AAB"/>
    <w:rsid w:val="00312343"/>
    <w:rsid w:val="005500DC"/>
    <w:rsid w:val="006005EA"/>
    <w:rsid w:val="00BF4542"/>
    <w:rsid w:val="00DD084C"/>
    <w:rsid w:val="00E71646"/>
    <w:rsid w:val="00F44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6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454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1234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1234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45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ience.nationalgeographic.com/science/health-and-human-body/human-body/fat-cost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carendt</cp:lastModifiedBy>
  <cp:revision>3</cp:revision>
  <dcterms:created xsi:type="dcterms:W3CDTF">2012-03-15T16:26:00Z</dcterms:created>
  <dcterms:modified xsi:type="dcterms:W3CDTF">2013-04-23T20:15:00Z</dcterms:modified>
</cp:coreProperties>
</file>