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CD61B" w14:textId="34CDA55A" w:rsidR="001064B0" w:rsidRDefault="00D202D6" w:rsidP="00122D7C">
      <w:pPr>
        <w:jc w:val="center"/>
        <w:rPr>
          <w:b/>
        </w:rPr>
      </w:pPr>
      <w:r>
        <w:rPr>
          <w:b/>
        </w:rPr>
        <w:t>Digital Citizenship</w:t>
      </w:r>
    </w:p>
    <w:p w14:paraId="7D0EA5D1" w14:textId="5BF6726D" w:rsidR="001064B0" w:rsidRDefault="001064B0" w:rsidP="001064B0">
      <w:pPr>
        <w:rPr>
          <w:b/>
        </w:rPr>
      </w:pPr>
      <w:r>
        <w:rPr>
          <w:b/>
        </w:rPr>
        <w:t>COURSE:</w:t>
      </w:r>
      <w:r w:rsidR="00FE3992">
        <w:rPr>
          <w:b/>
        </w:rPr>
        <w:t xml:space="preserve"> Intro Bus</w:t>
      </w:r>
      <w:proofErr w:type="gramStart"/>
      <w:r w:rsidR="00FE3992">
        <w:rPr>
          <w:b/>
        </w:rPr>
        <w:t>.,</w:t>
      </w:r>
      <w:proofErr w:type="gramEnd"/>
      <w:r w:rsidR="00FE3992">
        <w:rPr>
          <w:b/>
        </w:rPr>
        <w:t xml:space="preserve"> Personal Finance, Leadership, Computer Apps, SS (Govt.)</w:t>
      </w:r>
    </w:p>
    <w:p w14:paraId="35FC453A" w14:textId="19899076" w:rsidR="00D33B9A" w:rsidRDefault="00D33B9A" w:rsidP="001064B0">
      <w:pPr>
        <w:rPr>
          <w:b/>
        </w:rPr>
      </w:pPr>
      <w:r>
        <w:rPr>
          <w:b/>
        </w:rPr>
        <w:t>CONTENT AREA:</w:t>
      </w:r>
      <w:r w:rsidR="008C305D">
        <w:rPr>
          <w:b/>
        </w:rPr>
        <w:t xml:space="preserve"> CTE </w:t>
      </w:r>
    </w:p>
    <w:p w14:paraId="29F8971E" w14:textId="77777777" w:rsidR="00D33B9A" w:rsidRDefault="001064B0" w:rsidP="001064B0">
      <w:pPr>
        <w:rPr>
          <w:b/>
        </w:rPr>
      </w:pPr>
      <w:r>
        <w:rPr>
          <w:b/>
        </w:rPr>
        <w:t>TEACHER:</w:t>
      </w:r>
      <w:r w:rsidR="00D33B9A">
        <w:rPr>
          <w:b/>
        </w:rPr>
        <w:t xml:space="preserve">  </w:t>
      </w:r>
      <w:r w:rsidR="008C305D">
        <w:rPr>
          <w:b/>
        </w:rPr>
        <w:t>Burnett</w:t>
      </w:r>
    </w:p>
    <w:p w14:paraId="40CA1398" w14:textId="77777777" w:rsidR="00D33B9A" w:rsidRDefault="00D33B9A" w:rsidP="001064B0">
      <w:pPr>
        <w:rPr>
          <w:b/>
        </w:rPr>
      </w:pPr>
      <w:r>
        <w:rPr>
          <w:b/>
        </w:rPr>
        <w:t xml:space="preserve">STATE:  </w:t>
      </w:r>
      <w:r w:rsidR="008C305D">
        <w:rPr>
          <w:b/>
        </w:rPr>
        <w:t>MO</w:t>
      </w:r>
    </w:p>
    <w:p w14:paraId="235E82D1" w14:textId="77777777" w:rsidR="001064B0" w:rsidRPr="004233FA" w:rsidRDefault="001064B0" w:rsidP="001064B0">
      <w:pPr>
        <w:rPr>
          <w:b/>
        </w:rPr>
      </w:pPr>
      <w:r>
        <w:rPr>
          <w:b/>
        </w:rPr>
        <w:t>DURATION:</w:t>
      </w:r>
      <w:r w:rsidR="00D33B9A">
        <w:rPr>
          <w:b/>
        </w:rPr>
        <w:t xml:space="preserve">  </w:t>
      </w:r>
    </w:p>
    <w:p w14:paraId="7BCD422C" w14:textId="77777777" w:rsidR="001064B0" w:rsidRDefault="001064B0" w:rsidP="001064B0"/>
    <w:tbl>
      <w:tblPr>
        <w:tblStyle w:val="CTEPG"/>
        <w:tblW w:w="5000" w:type="pct"/>
        <w:tblLook w:val="01E0" w:firstRow="1" w:lastRow="1" w:firstColumn="1" w:lastColumn="1" w:noHBand="0" w:noVBand="0"/>
      </w:tblPr>
      <w:tblGrid>
        <w:gridCol w:w="3677"/>
        <w:gridCol w:w="3671"/>
        <w:gridCol w:w="3668"/>
      </w:tblGrid>
      <w:tr w:rsidR="001064B0" w:rsidRPr="00E47D7E" w14:paraId="52D0ADC6" w14:textId="77777777" w:rsidTr="00D20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0C707F4F" w14:textId="77777777" w:rsidR="001064B0" w:rsidRPr="00E47D7E" w:rsidRDefault="001064B0" w:rsidP="001064B0">
            <w:pPr>
              <w:spacing w:after="60"/>
              <w:jc w:val="left"/>
              <w:rPr>
                <w:rFonts w:cs="Tahoma"/>
                <w:b/>
                <w:color w:val="FFFFFF" w:themeColor="background1"/>
              </w:rPr>
            </w:pPr>
            <w:r w:rsidRPr="00E47D7E">
              <w:rPr>
                <w:rFonts w:cs="Tahoma"/>
                <w:b/>
                <w:color w:val="FFFFFF" w:themeColor="background1"/>
              </w:rPr>
              <w:t>CONTENT—What will students learn?</w:t>
            </w:r>
          </w:p>
        </w:tc>
      </w:tr>
      <w:tr w:rsidR="001064B0" w:rsidRPr="007F59FC" w14:paraId="5B858663" w14:textId="77777777" w:rsidTr="00D202D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69" w:type="pct"/>
          </w:tcPr>
          <w:p w14:paraId="2AA767FD" w14:textId="77777777" w:rsidR="001064B0" w:rsidRPr="007F59FC" w:rsidRDefault="001064B0" w:rsidP="00D202D6">
            <w:pPr>
              <w:jc w:val="center"/>
              <w:rPr>
                <w:rFonts w:cs="Tahoma"/>
                <w:b/>
                <w:sz w:val="20"/>
              </w:rPr>
            </w:pPr>
            <w:r w:rsidRPr="007F59FC">
              <w:rPr>
                <w:rFonts w:cs="Tahoma"/>
                <w:b/>
                <w:sz w:val="20"/>
              </w:rPr>
              <w:t>CAREER/TECHNICAL KNOWLEDGE AND SKILLS</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tcPr>
          <w:p w14:paraId="734D0D54" w14:textId="77777777" w:rsidR="001064B0" w:rsidRPr="007F59FC" w:rsidRDefault="001064B0" w:rsidP="00D202D6">
            <w:pPr>
              <w:jc w:val="center"/>
              <w:rPr>
                <w:rFonts w:cs="Tahoma"/>
                <w:b/>
                <w:sz w:val="20"/>
              </w:rPr>
            </w:pPr>
            <w:r w:rsidRPr="007F59FC">
              <w:rPr>
                <w:rFonts w:cs="Tahoma"/>
                <w:b/>
                <w:sz w:val="20"/>
              </w:rPr>
              <w:t>ACADEMIC KNOWLEDGE AND SKILLS</w:t>
            </w:r>
          </w:p>
        </w:tc>
        <w:tc>
          <w:tcPr>
            <w:cnfStyle w:val="000100000000" w:firstRow="0" w:lastRow="0" w:firstColumn="0" w:lastColumn="1" w:oddVBand="0" w:evenVBand="0" w:oddHBand="0" w:evenHBand="0" w:firstRowFirstColumn="0" w:firstRowLastColumn="0" w:lastRowFirstColumn="0" w:lastRowLastColumn="0"/>
            <w:tcW w:w="1665" w:type="pct"/>
          </w:tcPr>
          <w:p w14:paraId="6E054719" w14:textId="77777777" w:rsidR="001064B0" w:rsidRPr="007F59FC" w:rsidRDefault="001064B0" w:rsidP="00D202D6">
            <w:pPr>
              <w:jc w:val="center"/>
              <w:rPr>
                <w:rFonts w:cs="Tahoma"/>
                <w:b/>
                <w:sz w:val="20"/>
              </w:rPr>
            </w:pPr>
            <w:r>
              <w:rPr>
                <w:rFonts w:cs="Tahoma"/>
                <w:b/>
                <w:sz w:val="20"/>
              </w:rPr>
              <w:t>21</w:t>
            </w:r>
            <w:r w:rsidRPr="00DF5443">
              <w:rPr>
                <w:rFonts w:cs="Tahoma"/>
                <w:b/>
                <w:sz w:val="20"/>
              </w:rPr>
              <w:t>ST</w:t>
            </w:r>
            <w:r>
              <w:rPr>
                <w:rFonts w:cs="Tahoma"/>
                <w:b/>
                <w:sz w:val="20"/>
              </w:rPr>
              <w:t xml:space="preserve"> CENTURY SKILLS</w:t>
            </w:r>
          </w:p>
        </w:tc>
      </w:tr>
      <w:tr w:rsidR="001064B0" w:rsidRPr="007F59FC" w14:paraId="0206B6B2" w14:textId="77777777" w:rsidTr="00D202D6">
        <w:trPr>
          <w:trHeight w:val="1106"/>
        </w:trPr>
        <w:tc>
          <w:tcPr>
            <w:cnfStyle w:val="001000000000" w:firstRow="0" w:lastRow="0" w:firstColumn="1" w:lastColumn="0" w:oddVBand="0" w:evenVBand="0" w:oddHBand="0" w:evenHBand="0" w:firstRowFirstColumn="0" w:firstRowLastColumn="0" w:lastRowFirstColumn="0" w:lastRowLastColumn="0"/>
            <w:tcW w:w="1669" w:type="pct"/>
          </w:tcPr>
          <w:p w14:paraId="2C816AFE" w14:textId="77777777" w:rsidR="001064B0" w:rsidRDefault="001064B0" w:rsidP="00D202D6">
            <w:pPr>
              <w:spacing w:after="60"/>
              <w:rPr>
                <w:rFonts w:cs="Tahoma"/>
                <w:b/>
                <w:sz w:val="20"/>
              </w:rPr>
            </w:pPr>
          </w:p>
          <w:p w14:paraId="74776242" w14:textId="77777777" w:rsidR="00FE3992" w:rsidRPr="007929C7" w:rsidRDefault="00FE3992" w:rsidP="00FE3992">
            <w:pPr>
              <w:spacing w:after="60"/>
              <w:rPr>
                <w:rFonts w:cs="Tahoma"/>
                <w:b/>
                <w:sz w:val="20"/>
              </w:rPr>
            </w:pPr>
            <w:r w:rsidRPr="007929C7">
              <w:rPr>
                <w:rFonts w:cs="Tahoma"/>
                <w:b/>
                <w:sz w:val="20"/>
              </w:rPr>
              <w:t>College and Ca</w:t>
            </w:r>
            <w:r>
              <w:rPr>
                <w:rFonts w:cs="Tahoma"/>
                <w:b/>
                <w:sz w:val="20"/>
              </w:rPr>
              <w:t xml:space="preserve">reer Readiness Anchor Standards </w:t>
            </w:r>
            <w:r w:rsidRPr="007929C7">
              <w:rPr>
                <w:rFonts w:cs="Tahoma"/>
                <w:b/>
                <w:sz w:val="20"/>
              </w:rPr>
              <w:t>for Speaking and Listening</w:t>
            </w:r>
            <w:r>
              <w:rPr>
                <w:rFonts w:cs="Tahoma"/>
                <w:b/>
                <w:sz w:val="20"/>
              </w:rPr>
              <w:t>:</w:t>
            </w:r>
            <w:r>
              <w:rPr>
                <w:rFonts w:cs="Tahoma"/>
                <w:b/>
                <w:sz w:val="20"/>
              </w:rPr>
              <w:br/>
            </w:r>
            <w:r w:rsidRPr="007929C7">
              <w:rPr>
                <w:rFonts w:cs="Tahoma"/>
                <w:b/>
                <w:sz w:val="20"/>
              </w:rPr>
              <w:t>Comprehension and Collaboration</w:t>
            </w:r>
          </w:p>
          <w:p w14:paraId="230185E6" w14:textId="77777777" w:rsidR="00FE3992" w:rsidRPr="00A35B53" w:rsidRDefault="00FE3992" w:rsidP="00FE3992">
            <w:pPr>
              <w:spacing w:after="60"/>
              <w:rPr>
                <w:rFonts w:cs="Tahoma"/>
                <w:sz w:val="20"/>
              </w:rPr>
            </w:pPr>
            <w:r w:rsidRPr="007929C7">
              <w:rPr>
                <w:rFonts w:cs="Tahoma"/>
                <w:b/>
                <w:sz w:val="20"/>
              </w:rPr>
              <w:t>1.</w:t>
            </w:r>
            <w:r w:rsidRPr="00A35B53">
              <w:rPr>
                <w:rFonts w:cs="Tahoma"/>
                <w:sz w:val="20"/>
              </w:rPr>
              <w:t xml:space="preserve"> Prepare for and participate effectively in a range of conversations and collaborations with diverse partners,</w:t>
            </w:r>
          </w:p>
          <w:p w14:paraId="0C7A8F37" w14:textId="77777777" w:rsidR="00FE3992" w:rsidRPr="00A35B53" w:rsidRDefault="00FE3992" w:rsidP="00FE3992">
            <w:pPr>
              <w:spacing w:after="60"/>
              <w:rPr>
                <w:rFonts w:cs="Tahoma"/>
                <w:sz w:val="20"/>
              </w:rPr>
            </w:pPr>
            <w:proofErr w:type="gramStart"/>
            <w:r w:rsidRPr="00A35B53">
              <w:rPr>
                <w:rFonts w:cs="Tahoma"/>
                <w:sz w:val="20"/>
              </w:rPr>
              <w:t>building</w:t>
            </w:r>
            <w:proofErr w:type="gramEnd"/>
            <w:r w:rsidRPr="00A35B53">
              <w:rPr>
                <w:rFonts w:cs="Tahoma"/>
                <w:sz w:val="20"/>
              </w:rPr>
              <w:t xml:space="preserve"> on others’ ideas and expressing the</w:t>
            </w:r>
            <w:r>
              <w:rPr>
                <w:rFonts w:cs="Tahoma"/>
                <w:sz w:val="20"/>
              </w:rPr>
              <w:t>ir own clearly and persuasively - (if assigned to a team)</w:t>
            </w:r>
          </w:p>
          <w:p w14:paraId="54D4EF78" w14:textId="77777777" w:rsidR="00FE3992" w:rsidRPr="00A35B53" w:rsidRDefault="00FE3992" w:rsidP="00FE3992">
            <w:pPr>
              <w:spacing w:after="60"/>
              <w:rPr>
                <w:rFonts w:cs="Tahoma"/>
                <w:sz w:val="20"/>
              </w:rPr>
            </w:pPr>
            <w:r w:rsidRPr="00A35B53">
              <w:rPr>
                <w:rFonts w:cs="Tahoma"/>
                <w:sz w:val="20"/>
              </w:rPr>
              <w:t>2. Integrate and evaluate information presented in diverse media and formats, including visually, quantitatively, and</w:t>
            </w:r>
          </w:p>
          <w:p w14:paraId="07F3BB2B" w14:textId="77777777" w:rsidR="00FE3992" w:rsidRPr="00A35B53" w:rsidRDefault="00FE3992" w:rsidP="00FE3992">
            <w:pPr>
              <w:spacing w:after="60"/>
              <w:rPr>
                <w:rFonts w:cs="Tahoma"/>
                <w:sz w:val="20"/>
              </w:rPr>
            </w:pPr>
            <w:proofErr w:type="gramStart"/>
            <w:r w:rsidRPr="00A35B53">
              <w:rPr>
                <w:rFonts w:cs="Tahoma"/>
                <w:sz w:val="20"/>
              </w:rPr>
              <w:t>orally</w:t>
            </w:r>
            <w:proofErr w:type="gramEnd"/>
            <w:r w:rsidRPr="00A35B53">
              <w:rPr>
                <w:rFonts w:cs="Tahoma"/>
                <w:sz w:val="20"/>
              </w:rPr>
              <w:t>.</w:t>
            </w:r>
          </w:p>
          <w:p w14:paraId="2C601BAB" w14:textId="77777777" w:rsidR="00FE3992" w:rsidRDefault="00FE3992" w:rsidP="00FE3992">
            <w:pPr>
              <w:spacing w:after="60"/>
              <w:rPr>
                <w:rFonts w:cs="Tahoma"/>
                <w:b/>
                <w:sz w:val="20"/>
              </w:rPr>
            </w:pPr>
            <w:r>
              <w:rPr>
                <w:rFonts w:cs="Tahoma"/>
                <w:b/>
                <w:sz w:val="20"/>
              </w:rPr>
              <w:t xml:space="preserve">Global Competency: </w:t>
            </w:r>
            <w:r>
              <w:rPr>
                <w:rFonts w:cs="Tahoma"/>
                <w:sz w:val="20"/>
              </w:rPr>
              <w:t>Communicating ideas</w:t>
            </w:r>
            <w:r w:rsidRPr="00A35B53">
              <w:rPr>
                <w:rFonts w:cs="Tahoma"/>
                <w:sz w:val="20"/>
              </w:rPr>
              <w:br/>
            </w:r>
            <w:r>
              <w:rPr>
                <w:rFonts w:cs="Tahoma"/>
                <w:b/>
                <w:sz w:val="20"/>
              </w:rPr>
              <w:t xml:space="preserve">Soft skills: </w:t>
            </w:r>
            <w:r>
              <w:rPr>
                <w:rFonts w:cs="Tahoma"/>
                <w:sz w:val="20"/>
              </w:rPr>
              <w:t>Oral presentation</w:t>
            </w:r>
          </w:p>
          <w:p w14:paraId="7BF262BE" w14:textId="77777777" w:rsidR="001064B0" w:rsidRPr="007F59FC" w:rsidRDefault="001064B0" w:rsidP="00D202D6">
            <w:pPr>
              <w:spacing w:after="60"/>
              <w:rPr>
                <w:rFonts w:cs="Tahoma"/>
                <w:b/>
                <w:sz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tcPr>
          <w:p w14:paraId="36D506C7" w14:textId="77777777" w:rsidR="00FE3992" w:rsidRDefault="00FE3992" w:rsidP="00FE3992">
            <w:pPr>
              <w:spacing w:after="60"/>
              <w:rPr>
                <w:rFonts w:cs="Tahoma"/>
                <w:b/>
                <w:sz w:val="20"/>
              </w:rPr>
            </w:pPr>
            <w:r>
              <w:rPr>
                <w:rFonts w:cs="Tahoma"/>
                <w:b/>
                <w:sz w:val="20"/>
              </w:rPr>
              <w:t xml:space="preserve">Common CORE Literacy </w:t>
            </w:r>
          </w:p>
          <w:bookmarkStart w:id="0" w:name="CCSS.ELA-Literacy.RST.11-12.7"/>
          <w:p w14:paraId="2571DA35" w14:textId="77777777" w:rsidR="00FE3992" w:rsidRDefault="00FE3992" w:rsidP="00FE3992">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"http://www.corestandards.org/ELA-Literacy/RST/11-12/7/"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CCSS.ELA-LITERACY.RST.11-12.7</w:t>
            </w:r>
            <w:r w:rsidRPr="00A62A4F">
              <w:rPr>
                <w:rFonts w:asciiTheme="minorHAnsi" w:eastAsia="Times New Roman" w:hAnsiTheme="minorHAnsi"/>
                <w:sz w:val="20"/>
                <w:szCs w:val="20"/>
              </w:rPr>
              <w:fldChar w:fldCharType="end"/>
            </w:r>
            <w:bookmarkEnd w:id="0"/>
            <w:r w:rsidRPr="00A62A4F">
              <w:rPr>
                <w:rFonts w:asciiTheme="minorHAnsi" w:eastAsia="Times New Roman" w:hAnsiTheme="minorHAnsi"/>
                <w:color w:val="202020"/>
                <w:sz w:val="20"/>
                <w:szCs w:val="20"/>
              </w:rPr>
              <w:br/>
              <w:t>Integrate and evaluate multiple sources of information presented in diverse formats and media (e.g., quantitative data, video, multimedia) in order to address a question or solve a problem.</w:t>
            </w:r>
          </w:p>
          <w:p w14:paraId="1BCCFBE6" w14:textId="77777777" w:rsidR="00FE3992" w:rsidRPr="00A62A4F" w:rsidRDefault="00FE3992" w:rsidP="00FE3992">
            <w:pPr>
              <w:tabs>
                <w:tab w:val="clear" w:pos="360"/>
                <w:tab w:val="clear" w:pos="720"/>
                <w:tab w:val="clear" w:pos="1080"/>
                <w:tab w:val="clear" w:pos="1440"/>
                <w:tab w:val="clear" w:pos="1800"/>
                <w:tab w:val="clear" w:pos="2160"/>
              </w:tabs>
              <w:rPr>
                <w:rFonts w:asciiTheme="minorHAnsi" w:eastAsia="Times New Roman" w:hAnsiTheme="minorHAnsi"/>
                <w:sz w:val="20"/>
                <w:szCs w:val="20"/>
              </w:rPr>
            </w:pPr>
          </w:p>
          <w:bookmarkStart w:id="1" w:name="CCSS.ELA-Literacy.RST.11-12.9"/>
          <w:p w14:paraId="21E85576" w14:textId="77777777" w:rsidR="00FE3992" w:rsidRDefault="00FE3992" w:rsidP="00FE3992">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"http://www.corestandards.org/ELA-Literacy/RST/11-12/9/"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CCSS.ELA-LITERACY.RST.11-12.9</w:t>
            </w:r>
            <w:r w:rsidRPr="00A62A4F">
              <w:rPr>
                <w:rFonts w:asciiTheme="minorHAnsi" w:eastAsia="Times New Roman" w:hAnsiTheme="minorHAnsi"/>
                <w:sz w:val="20"/>
                <w:szCs w:val="20"/>
              </w:rPr>
              <w:fldChar w:fldCharType="end"/>
            </w:r>
            <w:bookmarkEnd w:id="1"/>
            <w:r w:rsidRPr="00A62A4F">
              <w:rPr>
                <w:rFonts w:asciiTheme="minorHAnsi" w:eastAsia="Times New Roman" w:hAnsiTheme="minorHAnsi"/>
                <w:color w:val="202020"/>
                <w:sz w:val="20"/>
                <w:szCs w:val="20"/>
              </w:rPr>
              <w:br/>
              <w:t xml:space="preserve">Synthesize information from a range of sources (e.g., texts, experiments, simulations) into a coherent understanding of </w:t>
            </w:r>
            <w:proofErr w:type="gramStart"/>
            <w:r w:rsidRPr="00A62A4F">
              <w:rPr>
                <w:rFonts w:asciiTheme="minorHAnsi" w:eastAsia="Times New Roman" w:hAnsiTheme="minorHAnsi"/>
                <w:color w:val="202020"/>
                <w:sz w:val="20"/>
                <w:szCs w:val="20"/>
              </w:rPr>
              <w:t>a process</w:t>
            </w:r>
            <w:proofErr w:type="gramEnd"/>
            <w:r w:rsidRPr="00A62A4F">
              <w:rPr>
                <w:rFonts w:asciiTheme="minorHAnsi" w:eastAsia="Times New Roman" w:hAnsiTheme="minorHAnsi"/>
                <w:color w:val="202020"/>
                <w:sz w:val="20"/>
                <w:szCs w:val="20"/>
              </w:rPr>
              <w:t>, phenomenon, or concept, resolving conflicting information when possible.</w:t>
            </w:r>
          </w:p>
          <w:bookmarkStart w:id="2" w:name="CCSS.ELA-Literacy.SL.11-12.4"/>
          <w:p w14:paraId="69235E77" w14:textId="77777777" w:rsidR="00FE3992" w:rsidRDefault="00FE3992" w:rsidP="00FE3992">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"http://www.corestandards.org/ELA-Literacy/SL/11-12/4/"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CCSS.ELA-LITERACY.SL.11-12.4</w:t>
            </w:r>
            <w:r w:rsidRPr="00A62A4F">
              <w:rPr>
                <w:rFonts w:asciiTheme="minorHAnsi" w:eastAsia="Times New Roman" w:hAnsiTheme="minorHAnsi"/>
                <w:sz w:val="20"/>
                <w:szCs w:val="20"/>
              </w:rPr>
              <w:fldChar w:fldCharType="end"/>
            </w:r>
            <w:bookmarkEnd w:id="2"/>
            <w:r w:rsidRPr="00A62A4F">
              <w:rPr>
                <w:rFonts w:asciiTheme="minorHAnsi" w:eastAsia="Times New Roman" w:hAnsiTheme="minorHAnsi"/>
                <w:color w:val="202020"/>
                <w:sz w:val="20"/>
                <w:szCs w:val="20"/>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bookmarkStart w:id="3" w:name="CCSS.ELA-Literacy.SL.11-12.5"/>
          <w:p w14:paraId="0CEBE9D4" w14:textId="77777777" w:rsidR="00FE3992" w:rsidRPr="00A62A4F" w:rsidRDefault="00FE3992" w:rsidP="00FE3992">
            <w:pPr>
              <w:tabs>
                <w:tab w:val="clear" w:pos="360"/>
                <w:tab w:val="clear" w:pos="720"/>
                <w:tab w:val="clear" w:pos="1080"/>
                <w:tab w:val="clear" w:pos="1440"/>
                <w:tab w:val="clear" w:pos="1800"/>
                <w:tab w:val="clear" w:pos="2160"/>
              </w:tabs>
              <w:rPr>
                <w:rFonts w:ascii="Times" w:eastAsia="Times New Roman" w:hAnsi="Times"/>
                <w:sz w:val="20"/>
                <w:szCs w:val="20"/>
              </w:rPr>
            </w:pPr>
            <w:r w:rsidRPr="00A62A4F">
              <w:rPr>
                <w:rFonts w:ascii="Times" w:eastAsia="Times New Roman" w:hAnsi="Times"/>
                <w:sz w:val="20"/>
                <w:szCs w:val="20"/>
              </w:rPr>
              <w:fldChar w:fldCharType="begin"/>
            </w:r>
            <w:r w:rsidRPr="00A62A4F">
              <w:rPr>
                <w:rFonts w:ascii="Times" w:eastAsia="Times New Roman" w:hAnsi="Times"/>
                <w:sz w:val="20"/>
                <w:szCs w:val="20"/>
              </w:rPr>
              <w:instrText xml:space="preserve"> HYPERLINK "http://www.corestandards.org/ELA-Literacy/SL/11-12/5/" </w:instrText>
            </w:r>
            <w:r w:rsidRPr="00A62A4F">
              <w:rPr>
                <w:rFonts w:ascii="Times" w:eastAsia="Times New Roman" w:hAnsi="Times"/>
                <w:sz w:val="20"/>
                <w:szCs w:val="20"/>
              </w:rPr>
            </w:r>
            <w:r w:rsidRPr="00A62A4F">
              <w:rPr>
                <w:rFonts w:ascii="Times" w:eastAsia="Times New Roman" w:hAnsi="Times"/>
                <w:sz w:val="20"/>
                <w:szCs w:val="20"/>
              </w:rPr>
              <w:fldChar w:fldCharType="separate"/>
            </w:r>
            <w:r w:rsidRPr="00A62A4F">
              <w:rPr>
                <w:rFonts w:ascii="Lato Light" w:eastAsia="Times New Roman" w:hAnsi="Lato Light"/>
                <w:caps/>
                <w:color w:val="373737"/>
                <w:sz w:val="18"/>
                <w:szCs w:val="18"/>
              </w:rPr>
              <w:t>CCSS.ELA-LITERACY.SL.11-12.5</w:t>
            </w:r>
            <w:r w:rsidRPr="00A62A4F">
              <w:rPr>
                <w:rFonts w:ascii="Times" w:eastAsia="Times New Roman" w:hAnsi="Times"/>
                <w:sz w:val="20"/>
                <w:szCs w:val="20"/>
              </w:rPr>
              <w:fldChar w:fldCharType="end"/>
            </w:r>
            <w:bookmarkEnd w:id="3"/>
            <w:r w:rsidRPr="00A62A4F">
              <w:rPr>
                <w:rFonts w:ascii="Lato Light" w:eastAsia="Times New Roman" w:hAnsi="Lato Light"/>
                <w:color w:val="202020"/>
                <w:sz w:val="25"/>
                <w:szCs w:val="25"/>
              </w:rPr>
              <w:br/>
            </w:r>
            <w:r w:rsidRPr="00A62A4F">
              <w:rPr>
                <w:rFonts w:asciiTheme="minorHAnsi" w:eastAsia="Times New Roman" w:hAnsiTheme="minorHAnsi"/>
                <w:color w:val="202020"/>
                <w:sz w:val="20"/>
                <w:szCs w:val="20"/>
              </w:rPr>
              <w:t>Make strategic use of digital media (e.g., textual, graphical, audio, visual, and interactive elements) in presentations to enhance understanding of findings, reasoning, and evidence and to add interest</w:t>
            </w:r>
            <w:r w:rsidRPr="00A62A4F">
              <w:rPr>
                <w:rFonts w:ascii="Lato Light" w:eastAsia="Times New Roman" w:hAnsi="Lato Light"/>
                <w:color w:val="202020"/>
                <w:sz w:val="25"/>
                <w:szCs w:val="25"/>
              </w:rPr>
              <w:t>.</w:t>
            </w:r>
          </w:p>
          <w:p w14:paraId="1CC31660" w14:textId="77777777" w:rsidR="001064B0" w:rsidRPr="007F59FC" w:rsidRDefault="001064B0" w:rsidP="00D202D6">
            <w:pPr>
              <w:spacing w:after="60"/>
              <w:rPr>
                <w:rFonts w:cs="Tahoma"/>
                <w:b/>
                <w:sz w:val="20"/>
              </w:rPr>
            </w:pPr>
          </w:p>
        </w:tc>
        <w:tc>
          <w:tcPr>
            <w:cnfStyle w:val="000100000000" w:firstRow="0" w:lastRow="0" w:firstColumn="0" w:lastColumn="1" w:oddVBand="0" w:evenVBand="0" w:oddHBand="0" w:evenHBand="0" w:firstRowFirstColumn="0" w:firstRowLastColumn="0" w:lastRowFirstColumn="0" w:lastRowLastColumn="0"/>
            <w:tcW w:w="1665" w:type="pct"/>
          </w:tcPr>
          <w:p w14:paraId="033E2464" w14:textId="43C761CA" w:rsidR="001064B0" w:rsidRPr="007F59FC" w:rsidRDefault="00FE3992" w:rsidP="00D202D6">
            <w:pPr>
              <w:spacing w:after="60"/>
              <w:rPr>
                <w:rFonts w:cs="Tahoma"/>
                <w:b/>
                <w:sz w:val="20"/>
              </w:rPr>
            </w:pPr>
            <w:r>
              <w:rPr>
                <w:rFonts w:cs="Tahoma"/>
                <w:b/>
                <w:sz w:val="20"/>
              </w:rPr>
              <w:t>Listening, critical thinking, communication, information management, effective use of technology</w:t>
            </w:r>
          </w:p>
        </w:tc>
      </w:tr>
      <w:tr w:rsidR="001064B0" w:rsidRPr="00E47D7E" w14:paraId="264313C0"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569B7E24" w14:textId="77777777" w:rsidR="001064B0" w:rsidRPr="00E47D7E" w:rsidRDefault="001064B0" w:rsidP="00D202D6">
            <w:pPr>
              <w:keepNext/>
              <w:spacing w:after="60"/>
              <w:jc w:val="both"/>
              <w:rPr>
                <w:rFonts w:cs="Tahoma"/>
                <w:b/>
                <w:color w:val="FFFFFF" w:themeColor="background1"/>
              </w:rPr>
            </w:pPr>
            <w:r>
              <w:rPr>
                <w:rFonts w:cs="Tahoma"/>
                <w:b/>
                <w:color w:val="FFFFFF" w:themeColor="background1"/>
              </w:rPr>
              <w:t>ESSENTIAL QUESTIONS</w:t>
            </w:r>
          </w:p>
        </w:tc>
      </w:tr>
      <w:tr w:rsidR="001064B0" w:rsidRPr="00CC3A2F" w14:paraId="60FADE24" w14:textId="77777777" w:rsidTr="00D202D6">
        <w:trPr>
          <w:trHeight w:val="1313"/>
        </w:trPr>
        <w:tc>
          <w:tcPr>
            <w:cnfStyle w:val="001000000000" w:firstRow="0" w:lastRow="0" w:firstColumn="1" w:lastColumn="0" w:oddVBand="0" w:evenVBand="0" w:oddHBand="0" w:evenHBand="0" w:firstRowFirstColumn="0" w:firstRowLastColumn="0" w:lastRowFirstColumn="0" w:lastRowLastColumn="0"/>
            <w:tcW w:w="5000" w:type="pct"/>
            <w:gridSpan w:val="3"/>
          </w:tcPr>
          <w:p w14:paraId="03E7C5FA" w14:textId="77777777" w:rsidR="00DC6F51" w:rsidRDefault="00DC6F51" w:rsidP="00DC6F51">
            <w:pPr>
              <w:pStyle w:val="NormalWeb"/>
              <w:shd w:val="clear" w:color="auto" w:fill="FFFFFF"/>
              <w:spacing w:before="0" w:beforeAutospacing="0" w:after="240" w:afterAutospacing="0"/>
              <w:rPr>
                <w:rFonts w:ascii="Georgia" w:hAnsi="Georgia"/>
                <w:color w:val="000000"/>
                <w:sz w:val="23"/>
                <w:szCs w:val="23"/>
              </w:rPr>
            </w:pPr>
            <w:r>
              <w:rPr>
                <w:rFonts w:ascii="Georgia" w:hAnsi="Georgia"/>
                <w:b/>
                <w:bCs w:val="0"/>
                <w:color w:val="000000"/>
                <w:sz w:val="23"/>
                <w:szCs w:val="23"/>
              </w:rPr>
              <w:t>Digital Citizenship/Privacy-Protection - there are concerns both nationally and internationally about digital citizenship privacy. </w:t>
            </w:r>
          </w:p>
          <w:p w14:paraId="6DA2B680" w14:textId="77777777" w:rsidR="00DC6F51" w:rsidRDefault="00DC6F51" w:rsidP="00DC6F51">
            <w:pPr>
              <w:pStyle w:val="NormalWeb"/>
              <w:shd w:val="clear" w:color="auto" w:fill="FFFFFF"/>
              <w:spacing w:before="0" w:beforeAutospacing="0" w:after="0" w:afterAutospacing="0"/>
              <w:rPr>
                <w:rFonts w:ascii="Georgia" w:hAnsi="Georgia"/>
                <w:color w:val="000000"/>
                <w:sz w:val="23"/>
                <w:szCs w:val="23"/>
              </w:rPr>
            </w:pPr>
            <w:r>
              <w:rPr>
                <w:rFonts w:ascii="Georgia" w:hAnsi="Georgia"/>
                <w:b/>
                <w:bCs w:val="0"/>
                <w:color w:val="000000"/>
                <w:sz w:val="23"/>
                <w:szCs w:val="23"/>
              </w:rPr>
              <w:t xml:space="preserve">Is it </w:t>
            </w:r>
            <w:proofErr w:type="gramStart"/>
            <w:r>
              <w:rPr>
                <w:rFonts w:ascii="Georgia" w:hAnsi="Georgia"/>
                <w:b/>
                <w:bCs w:val="0"/>
                <w:color w:val="000000"/>
                <w:sz w:val="23"/>
                <w:szCs w:val="23"/>
              </w:rPr>
              <w:t>Spying  or</w:t>
            </w:r>
            <w:proofErr w:type="gramEnd"/>
            <w:r>
              <w:rPr>
                <w:rFonts w:ascii="Georgia" w:hAnsi="Georgia"/>
                <w:b/>
                <w:bCs w:val="0"/>
                <w:color w:val="000000"/>
                <w:sz w:val="23"/>
                <w:szCs w:val="23"/>
              </w:rPr>
              <w:t xml:space="preserve"> is it Customer Service/Marketing?</w:t>
            </w:r>
            <w:r>
              <w:rPr>
                <w:rFonts w:ascii="Georgia" w:hAnsi="Georgia"/>
                <w:b/>
                <w:bCs w:val="0"/>
                <w:color w:val="000000"/>
                <w:sz w:val="23"/>
                <w:szCs w:val="23"/>
              </w:rPr>
              <w:br/>
            </w:r>
            <w:r w:rsidRPr="00DC6F51">
              <w:rPr>
                <w:rFonts w:ascii="inherit" w:hAnsi="inherit"/>
                <w:b/>
                <w:bCs w:val="0"/>
                <w:color w:val="000000"/>
                <w:sz w:val="24"/>
                <w:szCs w:val="24"/>
                <w:bdr w:val="none" w:sz="0" w:space="0" w:color="auto" w:frame="1"/>
              </w:rPr>
              <w:t>What is the cost of convenience or "Free"</w:t>
            </w:r>
            <w:r w:rsidRPr="00DC6F51">
              <w:rPr>
                <w:rStyle w:val="apple-converted-space"/>
                <w:rFonts w:ascii="inherit" w:hAnsi="inherit"/>
                <w:b/>
                <w:bCs w:val="0"/>
                <w:color w:val="000000"/>
                <w:sz w:val="24"/>
                <w:szCs w:val="24"/>
                <w:bdr w:val="none" w:sz="0" w:space="0" w:color="auto" w:frame="1"/>
              </w:rPr>
              <w:t> </w:t>
            </w:r>
            <w:r w:rsidRPr="00DC6F51">
              <w:rPr>
                <w:rFonts w:ascii="inherit" w:hAnsi="inherit"/>
                <w:b/>
                <w:bCs w:val="0"/>
                <w:color w:val="000000"/>
                <w:sz w:val="24"/>
                <w:szCs w:val="24"/>
                <w:bdr w:val="none" w:sz="0" w:space="0" w:color="auto" w:frame="1"/>
              </w:rPr>
              <w:t>apps</w:t>
            </w:r>
            <w:r w:rsidRPr="00DC6F51">
              <w:rPr>
                <w:rStyle w:val="apple-converted-space"/>
                <w:rFonts w:ascii="inherit" w:hAnsi="inherit"/>
                <w:b/>
                <w:bCs w:val="0"/>
                <w:color w:val="000000"/>
                <w:sz w:val="24"/>
                <w:szCs w:val="24"/>
                <w:bdr w:val="none" w:sz="0" w:space="0" w:color="auto" w:frame="1"/>
              </w:rPr>
              <w:t> </w:t>
            </w:r>
            <w:r w:rsidRPr="00DC6F51">
              <w:rPr>
                <w:rFonts w:ascii="inherit" w:hAnsi="inherit"/>
                <w:b/>
                <w:bCs w:val="0"/>
                <w:color w:val="000000"/>
                <w:sz w:val="24"/>
                <w:szCs w:val="24"/>
                <w:bdr w:val="none" w:sz="0" w:space="0" w:color="auto" w:frame="1"/>
              </w:rPr>
              <w:t>and services?</w:t>
            </w:r>
            <w:r>
              <w:rPr>
                <w:rFonts w:ascii="Georgia" w:hAnsi="Georgia"/>
                <w:b/>
                <w:bCs w:val="0"/>
                <w:color w:val="000000"/>
                <w:sz w:val="23"/>
                <w:szCs w:val="23"/>
              </w:rPr>
              <w:br/>
              <w:t>How is data collected?</w:t>
            </w:r>
            <w:r>
              <w:rPr>
                <w:rFonts w:ascii="Georgia" w:hAnsi="Georgia"/>
                <w:b/>
                <w:bCs w:val="0"/>
                <w:color w:val="000000"/>
                <w:sz w:val="23"/>
                <w:szCs w:val="23"/>
              </w:rPr>
              <w:br/>
              <w:t>How is data used?</w:t>
            </w:r>
            <w:r>
              <w:rPr>
                <w:rFonts w:ascii="Georgia" w:hAnsi="Georgia"/>
                <w:b/>
                <w:bCs w:val="0"/>
                <w:color w:val="000000"/>
                <w:sz w:val="23"/>
                <w:szCs w:val="23"/>
              </w:rPr>
              <w:br/>
              <w:t>How is data protected? Are there differences in laws and regulations?</w:t>
            </w:r>
            <w:r>
              <w:rPr>
                <w:rFonts w:ascii="Georgia" w:hAnsi="Georgia"/>
                <w:b/>
                <w:bCs w:val="0"/>
                <w:color w:val="000000"/>
                <w:sz w:val="23"/>
                <w:szCs w:val="23"/>
              </w:rPr>
              <w:br/>
              <w:t>How can consumers make good decisions about their data?</w:t>
            </w:r>
          </w:p>
          <w:p w14:paraId="7659756D" w14:textId="77777777" w:rsidR="001064B0" w:rsidRPr="00CC3A2F" w:rsidRDefault="001064B0" w:rsidP="00D202D6">
            <w:pPr>
              <w:spacing w:after="60"/>
              <w:rPr>
                <w:rFonts w:cs="Tahoma"/>
                <w:b/>
                <w:color w:val="FFFFFF"/>
              </w:rPr>
            </w:pPr>
          </w:p>
        </w:tc>
      </w:tr>
      <w:tr w:rsidR="001064B0" w:rsidRPr="00E47D7E" w14:paraId="2646F5FD"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328FB8C" w14:textId="16402C90" w:rsidR="001064B0" w:rsidRPr="00E47D7E" w:rsidRDefault="001064B0" w:rsidP="00D202D6">
            <w:pPr>
              <w:keepNext/>
              <w:spacing w:after="60"/>
              <w:jc w:val="both"/>
              <w:rPr>
                <w:rFonts w:cs="Tahoma"/>
                <w:b/>
                <w:color w:val="FFFFFF" w:themeColor="background1"/>
              </w:rPr>
            </w:pPr>
            <w:r>
              <w:rPr>
                <w:rFonts w:cs="Tahoma"/>
                <w:b/>
                <w:color w:val="FFFFFF" w:themeColor="background1"/>
              </w:rPr>
              <w:lastRenderedPageBreak/>
              <w:t>ACTIVITIES &amp; ENHAN</w:t>
            </w:r>
            <w:r w:rsidR="00DC6F51">
              <w:rPr>
                <w:rFonts w:cs="Tahoma"/>
                <w:b/>
                <w:color w:val="FFFFFF" w:themeColor="background1"/>
              </w:rPr>
              <w:t>C</w:t>
            </w:r>
            <w:r>
              <w:rPr>
                <w:rFonts w:cs="Tahoma"/>
                <w:b/>
                <w:color w:val="FFFFFF" w:themeColor="background1"/>
              </w:rPr>
              <w:t>EMENTS</w:t>
            </w:r>
          </w:p>
        </w:tc>
      </w:tr>
      <w:tr w:rsidR="001064B0" w:rsidRPr="00CC3A2F" w14:paraId="256FD0FE" w14:textId="77777777" w:rsidTr="00D202D6">
        <w:tblPrEx>
          <w:tblLook w:val="04A0" w:firstRow="1" w:lastRow="0" w:firstColumn="1" w:lastColumn="0" w:noHBand="0" w:noVBand="1"/>
        </w:tblPrEx>
        <w:trPr>
          <w:trHeight w:val="1132"/>
        </w:trPr>
        <w:tc>
          <w:tcPr>
            <w:cnfStyle w:val="001000000000" w:firstRow="0" w:lastRow="0" w:firstColumn="1" w:lastColumn="0" w:oddVBand="0" w:evenVBand="0" w:oddHBand="0" w:evenHBand="0" w:firstRowFirstColumn="0" w:firstRowLastColumn="0" w:lastRowFirstColumn="0" w:lastRowLastColumn="0"/>
            <w:tcW w:w="5000" w:type="pct"/>
            <w:gridSpan w:val="3"/>
          </w:tcPr>
          <w:p w14:paraId="0B57B35F" w14:textId="303BE2F7" w:rsidR="001064B0" w:rsidRDefault="001064B0" w:rsidP="00D202D6">
            <w:pPr>
              <w:spacing w:after="60"/>
              <w:rPr>
                <w:rFonts w:cs="Tahoma"/>
                <w:b/>
              </w:rPr>
            </w:pPr>
          </w:p>
          <w:p w14:paraId="1E9BF6D1" w14:textId="51645415" w:rsidR="00943573" w:rsidRDefault="00943573" w:rsidP="00943573">
            <w:pPr>
              <w:pStyle w:val="ListParagraph"/>
              <w:numPr>
                <w:ilvl w:val="0"/>
                <w:numId w:val="2"/>
              </w:numPr>
              <w:spacing w:after="60"/>
              <w:rPr>
                <w:rFonts w:cs="Tahoma"/>
                <w:b/>
              </w:rPr>
            </w:pPr>
            <w:r w:rsidRPr="00943573">
              <w:rPr>
                <w:rFonts w:cs="Tahoma"/>
                <w:b/>
              </w:rPr>
              <w:t>Students complete the concept check PRIOR to the lesson. Only the space left of each term will be marked at this time. Tell students a zero is OK, it means there is an opportunity to learn!</w:t>
            </w:r>
          </w:p>
          <w:p w14:paraId="42B55683" w14:textId="77777777" w:rsidR="00DA2F14" w:rsidRDefault="00DA2F14" w:rsidP="00943573">
            <w:pPr>
              <w:pStyle w:val="ListParagraph"/>
              <w:numPr>
                <w:ilvl w:val="0"/>
                <w:numId w:val="2"/>
              </w:numPr>
              <w:spacing w:after="60"/>
              <w:rPr>
                <w:rFonts w:cs="Tahoma"/>
                <w:b/>
              </w:rPr>
            </w:pPr>
            <w:r>
              <w:rPr>
                <w:rFonts w:cs="Tahoma"/>
                <w:b/>
              </w:rPr>
              <w:t>Students read different stories about privacy issues.</w:t>
            </w:r>
          </w:p>
          <w:p w14:paraId="41C4A6B2" w14:textId="7BFD76BA" w:rsidR="00DA2F14" w:rsidRPr="00943573" w:rsidRDefault="00DA2F14" w:rsidP="00943573">
            <w:pPr>
              <w:pStyle w:val="ListParagraph"/>
              <w:numPr>
                <w:ilvl w:val="0"/>
                <w:numId w:val="2"/>
              </w:numPr>
              <w:spacing w:after="60"/>
              <w:rPr>
                <w:rFonts w:cs="Tahoma"/>
                <w:b/>
              </w:rPr>
            </w:pPr>
            <w:r>
              <w:rPr>
                <w:rFonts w:cs="Tahoma"/>
                <w:b/>
              </w:rPr>
              <w:t>Students summarize their specific articles (one paragraph of 5-8 sentences) to share with their peers.</w:t>
            </w:r>
          </w:p>
          <w:p w14:paraId="14EC9A42" w14:textId="77777777" w:rsidR="00943573" w:rsidRDefault="00E14918" w:rsidP="00943573">
            <w:pPr>
              <w:pStyle w:val="ListParagraph"/>
              <w:numPr>
                <w:ilvl w:val="0"/>
                <w:numId w:val="2"/>
              </w:numPr>
              <w:spacing w:after="60"/>
              <w:rPr>
                <w:rFonts w:cs="Tahoma"/>
                <w:b/>
              </w:rPr>
            </w:pPr>
            <w:r>
              <w:rPr>
                <w:rFonts w:cs="Tahoma"/>
                <w:b/>
              </w:rPr>
              <w:t>Students research the questions independently and reconvene to share their results.</w:t>
            </w:r>
          </w:p>
          <w:p w14:paraId="2D7D5DFE" w14:textId="705CF37C" w:rsidR="00E14918" w:rsidRDefault="00E14918" w:rsidP="00943573">
            <w:pPr>
              <w:pStyle w:val="ListParagraph"/>
              <w:numPr>
                <w:ilvl w:val="0"/>
                <w:numId w:val="2"/>
              </w:numPr>
              <w:spacing w:after="60"/>
              <w:rPr>
                <w:rFonts w:cs="Tahoma"/>
                <w:b/>
              </w:rPr>
            </w:pPr>
            <w:r>
              <w:rPr>
                <w:rFonts w:cs="Tahoma"/>
                <w:b/>
              </w:rPr>
              <w:t>Students t</w:t>
            </w:r>
            <w:r w:rsidR="006A4E09">
              <w:rPr>
                <w:rFonts w:cs="Tahoma"/>
                <w:b/>
              </w:rPr>
              <w:t xml:space="preserve">ake notes during discussion, </w:t>
            </w:r>
            <w:r>
              <w:rPr>
                <w:rFonts w:cs="Tahoma"/>
                <w:b/>
              </w:rPr>
              <w:t xml:space="preserve">use results of </w:t>
            </w:r>
            <w:r w:rsidR="006A4E09">
              <w:rPr>
                <w:rFonts w:cs="Tahoma"/>
                <w:b/>
              </w:rPr>
              <w:t xml:space="preserve">their research and conversation, use resource websites </w:t>
            </w:r>
            <w:r>
              <w:rPr>
                <w:rFonts w:cs="Tahoma"/>
                <w:b/>
              </w:rPr>
              <w:t>to create a public service postcard/flyer to alert consumers to digital privacy issues and steps they can take to be safer/protect their data.</w:t>
            </w:r>
          </w:p>
          <w:p w14:paraId="130F5E69" w14:textId="761CD87A" w:rsidR="00615214" w:rsidRDefault="00615214" w:rsidP="00943573">
            <w:pPr>
              <w:pStyle w:val="ListParagraph"/>
              <w:numPr>
                <w:ilvl w:val="0"/>
                <w:numId w:val="2"/>
              </w:numPr>
              <w:spacing w:after="60"/>
              <w:rPr>
                <w:rFonts w:cs="Tahoma"/>
                <w:b/>
              </w:rPr>
            </w:pPr>
            <w:r w:rsidRPr="00943573">
              <w:rPr>
                <w:rFonts w:cs="Tahoma"/>
                <w:b/>
              </w:rPr>
              <w:t>Students c</w:t>
            </w:r>
            <w:r>
              <w:rPr>
                <w:rFonts w:cs="Tahoma"/>
                <w:b/>
              </w:rPr>
              <w:t xml:space="preserve">omplete the concept check AFTER </w:t>
            </w:r>
            <w:r w:rsidRPr="00943573">
              <w:rPr>
                <w:rFonts w:cs="Tahoma"/>
                <w:b/>
              </w:rPr>
              <w:t>to</w:t>
            </w:r>
            <w:r>
              <w:rPr>
                <w:rFonts w:cs="Tahoma"/>
                <w:b/>
              </w:rPr>
              <w:t xml:space="preserve"> the lesson. Only the space to the right</w:t>
            </w:r>
            <w:r w:rsidRPr="00943573">
              <w:rPr>
                <w:rFonts w:cs="Tahoma"/>
                <w:b/>
              </w:rPr>
              <w:t xml:space="preserve"> of each term will be marked at this time.</w:t>
            </w:r>
          </w:p>
          <w:p w14:paraId="4BA9BA9A" w14:textId="0A7DEFF3" w:rsidR="00615214" w:rsidRPr="00943573" w:rsidRDefault="00615214" w:rsidP="00943573">
            <w:pPr>
              <w:pStyle w:val="ListParagraph"/>
              <w:numPr>
                <w:ilvl w:val="0"/>
                <w:numId w:val="2"/>
              </w:numPr>
              <w:spacing w:after="60"/>
              <w:rPr>
                <w:rFonts w:cs="Tahoma"/>
                <w:b/>
              </w:rPr>
            </w:pPr>
            <w:r>
              <w:rPr>
                <w:rFonts w:cs="Tahoma"/>
                <w:b/>
              </w:rPr>
              <w:t>Conduct a Gallery Walk to review students’ products.</w:t>
            </w:r>
          </w:p>
          <w:p w14:paraId="3E88E96D" w14:textId="77777777" w:rsidR="001064B0" w:rsidRPr="00CC3A2F" w:rsidRDefault="001064B0" w:rsidP="00D202D6">
            <w:pPr>
              <w:spacing w:after="60"/>
              <w:rPr>
                <w:rFonts w:cs="Tahoma"/>
                <w:b/>
                <w:color w:val="FFFFFF"/>
              </w:rPr>
            </w:pPr>
          </w:p>
        </w:tc>
      </w:tr>
      <w:tr w:rsidR="001064B0" w:rsidRPr="00E47D7E" w14:paraId="296201D8"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4DB1644F" w14:textId="77777777" w:rsidR="001064B0" w:rsidRPr="00E47D7E" w:rsidRDefault="001064B0" w:rsidP="00D202D6">
            <w:pPr>
              <w:keepNext/>
              <w:spacing w:after="60"/>
              <w:jc w:val="both"/>
              <w:rPr>
                <w:rFonts w:cs="Tahoma"/>
                <w:b/>
                <w:color w:val="FFFFFF" w:themeColor="background1"/>
              </w:rPr>
            </w:pPr>
            <w:r>
              <w:rPr>
                <w:rFonts w:cs="Tahoma"/>
                <w:b/>
                <w:color w:val="FFFFFF" w:themeColor="background1"/>
              </w:rPr>
              <w:t>ASSESSMENTS</w:t>
            </w:r>
          </w:p>
        </w:tc>
      </w:tr>
      <w:tr w:rsidR="001064B0" w:rsidRPr="007F59FC" w14:paraId="30CF4014" w14:textId="77777777" w:rsidTr="00D202D6">
        <w:trPr>
          <w:trHeight w:val="943"/>
        </w:trPr>
        <w:tc>
          <w:tcPr>
            <w:cnfStyle w:val="001000000000" w:firstRow="0" w:lastRow="0" w:firstColumn="1" w:lastColumn="0" w:oddVBand="0" w:evenVBand="0" w:oddHBand="0" w:evenHBand="0" w:firstRowFirstColumn="0" w:firstRowLastColumn="0" w:lastRowFirstColumn="0" w:lastRowLastColumn="0"/>
            <w:tcW w:w="5000" w:type="pct"/>
            <w:gridSpan w:val="3"/>
          </w:tcPr>
          <w:p w14:paraId="2FED7876" w14:textId="07BA07C8" w:rsidR="001064B0" w:rsidRDefault="00122D7C" w:rsidP="00D202D6">
            <w:pPr>
              <w:spacing w:before="40" w:after="40"/>
              <w:rPr>
                <w:rFonts w:cs="Tahoma"/>
                <w:b/>
                <w:sz w:val="20"/>
              </w:rPr>
            </w:pPr>
            <w:r>
              <w:rPr>
                <w:rFonts w:cs="Tahoma"/>
                <w:b/>
                <w:sz w:val="20"/>
              </w:rPr>
              <w:t>FORMATIVE:</w:t>
            </w:r>
            <w:r w:rsidR="006A4E09">
              <w:rPr>
                <w:rFonts w:cs="Tahoma"/>
                <w:b/>
                <w:sz w:val="20"/>
              </w:rPr>
              <w:t xml:space="preserve"> </w:t>
            </w:r>
            <w:r w:rsidR="006A4E09" w:rsidRPr="006A4E09">
              <w:rPr>
                <w:rFonts w:cs="Tahoma"/>
              </w:rPr>
              <w:t>Ongoing – expert vocabulary review, answering and discussing articles and research questions.</w:t>
            </w:r>
          </w:p>
          <w:p w14:paraId="44331B29" w14:textId="77777777" w:rsidR="00122D7C" w:rsidRPr="006A4E09" w:rsidRDefault="00122D7C" w:rsidP="00D202D6">
            <w:pPr>
              <w:spacing w:before="40" w:after="40"/>
              <w:rPr>
                <w:rFonts w:asciiTheme="minorHAnsi" w:hAnsiTheme="minorHAnsi" w:cs="Tahoma"/>
                <w:b/>
                <w:sz w:val="20"/>
              </w:rPr>
            </w:pPr>
          </w:p>
          <w:p w14:paraId="4F333789" w14:textId="25597E8B" w:rsidR="00DC6F51" w:rsidRPr="006A4E09" w:rsidRDefault="00122D7C" w:rsidP="00DC6F51">
            <w:pPr>
              <w:rPr>
                <w:rFonts w:asciiTheme="minorHAnsi" w:eastAsia="Times New Roman" w:hAnsiTheme="minorHAnsi"/>
                <w:sz w:val="20"/>
                <w:szCs w:val="20"/>
              </w:rPr>
            </w:pPr>
            <w:r w:rsidRPr="006A4E09">
              <w:rPr>
                <w:rFonts w:asciiTheme="minorHAnsi" w:hAnsiTheme="minorHAnsi" w:cs="Tahoma"/>
                <w:b/>
                <w:sz w:val="20"/>
              </w:rPr>
              <w:t>SUMMATIVE:</w:t>
            </w:r>
            <w:r w:rsidR="00DC6F51" w:rsidRPr="006A4E09">
              <w:rPr>
                <w:rFonts w:asciiTheme="minorHAnsi" w:hAnsiTheme="minorHAnsi" w:cs="Tahoma"/>
                <w:b/>
                <w:sz w:val="20"/>
              </w:rPr>
              <w:t xml:space="preserve"> </w:t>
            </w:r>
            <w:r w:rsidR="00DC6F51" w:rsidRPr="006A4E09">
              <w:rPr>
                <w:rFonts w:asciiTheme="minorHAnsi" w:eastAsia="Times New Roman" w:hAnsiTheme="minorHAnsi"/>
                <w:color w:val="000000"/>
                <w:sz w:val="23"/>
                <w:szCs w:val="23"/>
                <w:shd w:val="clear" w:color="auto" w:fill="FFFFFF"/>
              </w:rPr>
              <w:t>digital presentation/publication with 3-5 "Did you know" facts and top 5 recommendations for being a good digital citizen</w:t>
            </w:r>
            <w:r w:rsidR="00DA2F14" w:rsidRPr="006A4E09">
              <w:rPr>
                <w:rFonts w:asciiTheme="minorHAnsi" w:eastAsia="Times New Roman" w:hAnsiTheme="minorHAnsi"/>
                <w:color w:val="000000"/>
                <w:sz w:val="23"/>
                <w:szCs w:val="23"/>
                <w:shd w:val="clear" w:color="auto" w:fill="FFFFFF"/>
              </w:rPr>
              <w:t xml:space="preserve"> (to protect privacy/data)</w:t>
            </w:r>
            <w:bookmarkStart w:id="4" w:name="_GoBack"/>
            <w:bookmarkEnd w:id="4"/>
          </w:p>
          <w:p w14:paraId="77A5DAFE" w14:textId="3A83150F" w:rsidR="00122D7C" w:rsidRPr="007F59FC" w:rsidRDefault="00122D7C" w:rsidP="00D202D6">
            <w:pPr>
              <w:spacing w:before="40" w:after="40"/>
              <w:rPr>
                <w:rFonts w:cs="Tahoma"/>
                <w:b/>
                <w:sz w:val="20"/>
              </w:rPr>
            </w:pPr>
          </w:p>
        </w:tc>
      </w:tr>
      <w:tr w:rsidR="001064B0" w:rsidRPr="00E47D7E" w14:paraId="5EDF7408"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9DA1835" w14:textId="77777777" w:rsidR="001064B0" w:rsidRPr="00E47D7E" w:rsidRDefault="001064B0" w:rsidP="00D202D6">
            <w:pPr>
              <w:spacing w:before="40" w:after="40"/>
              <w:rPr>
                <w:rFonts w:cs="Tahoma"/>
                <w:b/>
                <w:color w:val="FFFFFF" w:themeColor="background1"/>
                <w:sz w:val="20"/>
              </w:rPr>
            </w:pPr>
            <w:r w:rsidRPr="00E47D7E">
              <w:rPr>
                <w:rFonts w:cs="Tahoma"/>
                <w:b/>
                <w:color w:val="FFFFFF" w:themeColor="background1"/>
              </w:rPr>
              <w:t>RESOURCES NEEDED TO SUPPORT THE UNIT</w:t>
            </w:r>
            <w:r w:rsidR="00D33B9A">
              <w:rPr>
                <w:rFonts w:cs="Tahoma"/>
                <w:b/>
                <w:color w:val="FFFFFF" w:themeColor="background1"/>
              </w:rPr>
              <w:t>/LESSON</w:t>
            </w:r>
          </w:p>
        </w:tc>
      </w:tr>
      <w:tr w:rsidR="001064B0" w:rsidRPr="007F59FC" w14:paraId="7D43E41F" w14:textId="77777777" w:rsidTr="00D202D6">
        <w:tc>
          <w:tcPr>
            <w:cnfStyle w:val="001000000000" w:firstRow="0" w:lastRow="0" w:firstColumn="1" w:lastColumn="0" w:oddVBand="0" w:evenVBand="0" w:oddHBand="0" w:evenHBand="0" w:firstRowFirstColumn="0" w:firstRowLastColumn="0" w:lastRowFirstColumn="0" w:lastRowLastColumn="0"/>
            <w:tcW w:w="5000" w:type="pct"/>
            <w:gridSpan w:val="3"/>
          </w:tcPr>
          <w:p w14:paraId="3D733B63" w14:textId="5DD8BE64" w:rsidR="001064B0" w:rsidRDefault="00DC6F51" w:rsidP="00D202D6">
            <w:pPr>
              <w:spacing w:before="40" w:after="40"/>
              <w:rPr>
                <w:rFonts w:cs="Tahoma"/>
                <w:b/>
              </w:rPr>
            </w:pPr>
            <w:r>
              <w:rPr>
                <w:rFonts w:cs="Tahoma"/>
                <w:b/>
              </w:rPr>
              <w:t xml:space="preserve">Internet access </w:t>
            </w:r>
            <w:r w:rsidR="00D44B21">
              <w:rPr>
                <w:rFonts w:cs="Tahoma"/>
                <w:b/>
              </w:rPr>
              <w:t>for students</w:t>
            </w:r>
          </w:p>
          <w:p w14:paraId="755856F6" w14:textId="35D95BFE" w:rsidR="00DA2F14" w:rsidRDefault="00D7005C" w:rsidP="00D202D6">
            <w:pPr>
              <w:spacing w:before="40" w:after="40"/>
              <w:rPr>
                <w:rFonts w:cs="Tahoma"/>
                <w:b/>
              </w:rPr>
            </w:pPr>
            <w:r>
              <w:rPr>
                <w:rFonts w:cs="Tahoma"/>
                <w:b/>
              </w:rPr>
              <w:t xml:space="preserve">Article </w:t>
            </w:r>
            <w:proofErr w:type="gramStart"/>
            <w:r>
              <w:rPr>
                <w:rFonts w:cs="Tahoma"/>
                <w:b/>
              </w:rPr>
              <w:t xml:space="preserve">links </w:t>
            </w:r>
            <w:r w:rsidR="00A43F6B">
              <w:rPr>
                <w:rFonts w:cs="Tahoma"/>
                <w:b/>
              </w:rPr>
              <w:t xml:space="preserve"> to</w:t>
            </w:r>
            <w:proofErr w:type="gramEnd"/>
            <w:r w:rsidR="00A43F6B">
              <w:rPr>
                <w:rFonts w:cs="Tahoma"/>
                <w:b/>
              </w:rPr>
              <w:t xml:space="preserve"> get started </w:t>
            </w:r>
            <w:r>
              <w:rPr>
                <w:rFonts w:cs="Tahoma"/>
                <w:b/>
              </w:rPr>
              <w:t xml:space="preserve">– use </w:t>
            </w:r>
            <w:proofErr w:type="spellStart"/>
            <w:r>
              <w:rPr>
                <w:rFonts w:cs="Tahoma"/>
                <w:b/>
              </w:rPr>
              <w:t>Instapaper</w:t>
            </w:r>
            <w:proofErr w:type="spellEnd"/>
            <w:r>
              <w:rPr>
                <w:rFonts w:cs="Tahoma"/>
                <w:b/>
              </w:rPr>
              <w:t xml:space="preserve">, Pocket, </w:t>
            </w:r>
            <w:proofErr w:type="spellStart"/>
            <w:r>
              <w:rPr>
                <w:rFonts w:cs="Tahoma"/>
                <w:b/>
              </w:rPr>
              <w:t>Evernote</w:t>
            </w:r>
            <w:proofErr w:type="spellEnd"/>
            <w:r>
              <w:rPr>
                <w:rFonts w:cs="Tahoma"/>
                <w:b/>
              </w:rPr>
              <w:t xml:space="preserve"> </w:t>
            </w:r>
            <w:proofErr w:type="spellStart"/>
            <w:r>
              <w:rPr>
                <w:rFonts w:cs="Tahoma"/>
                <w:b/>
              </w:rPr>
              <w:t>etc</w:t>
            </w:r>
            <w:proofErr w:type="spellEnd"/>
            <w:r>
              <w:rPr>
                <w:rFonts w:cs="Tahoma"/>
                <w:b/>
              </w:rPr>
              <w:t xml:space="preserve"> to save articles as </w:t>
            </w:r>
            <w:proofErr w:type="spellStart"/>
            <w:r>
              <w:rPr>
                <w:rFonts w:cs="Tahoma"/>
                <w:b/>
              </w:rPr>
              <w:t>urls</w:t>
            </w:r>
            <w:proofErr w:type="spellEnd"/>
            <w:r>
              <w:rPr>
                <w:rFonts w:cs="Tahoma"/>
                <w:b/>
              </w:rPr>
              <w:t xml:space="preserve"> are dynamic and can disappear without warning</w:t>
            </w:r>
          </w:p>
          <w:p w14:paraId="1B705F3F"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8" w:history="1">
              <w:r w:rsidRPr="001B761E">
                <w:rPr>
                  <w:rStyle w:val="Hyperlink"/>
                  <w:rFonts w:asciiTheme="minorHAnsi" w:hAnsiTheme="minorHAnsi"/>
                  <w:b/>
                  <w:bCs w:val="0"/>
                  <w:color w:val="990000"/>
                  <w:sz w:val="23"/>
                  <w:szCs w:val="23"/>
                  <w:bdr w:val="none" w:sz="0" w:space="0" w:color="auto" w:frame="1"/>
                </w:rPr>
                <w:t>http://www.irishtimes.com/business/technology/privacy-has-become-a-human-rights-issue-for-the-digital-age-1.2168797</w:t>
              </w:r>
            </w:hyperlink>
          </w:p>
          <w:p w14:paraId="4102A843"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b/>
                <w:bCs w:val="0"/>
                <w:color w:val="000000"/>
                <w:sz w:val="23"/>
                <w:szCs w:val="23"/>
                <w:bdr w:val="none" w:sz="0" w:space="0" w:color="auto" w:frame="1"/>
              </w:rPr>
              <w:t>Australian woman deported from UAE for</w:t>
            </w:r>
            <w:r w:rsidRPr="001B761E">
              <w:rPr>
                <w:rStyle w:val="apple-converted-space"/>
                <w:rFonts w:asciiTheme="minorHAnsi" w:hAnsiTheme="minorHAnsi"/>
                <w:b/>
                <w:bCs w:val="0"/>
                <w:color w:val="000000"/>
                <w:sz w:val="23"/>
                <w:szCs w:val="23"/>
                <w:bdr w:val="none" w:sz="0" w:space="0" w:color="auto" w:frame="1"/>
              </w:rPr>
              <w:t> </w:t>
            </w:r>
            <w:r w:rsidRPr="001B761E">
              <w:rPr>
                <w:rFonts w:asciiTheme="minorHAnsi" w:hAnsiTheme="minorHAnsi"/>
                <w:b/>
                <w:bCs w:val="0"/>
                <w:color w:val="000000"/>
                <w:sz w:val="23"/>
                <w:szCs w:val="23"/>
                <w:bdr w:val="none" w:sz="0" w:space="0" w:color="auto" w:frame="1"/>
              </w:rPr>
              <w:t>Facebook</w:t>
            </w:r>
            <w:r w:rsidRPr="001B761E">
              <w:rPr>
                <w:rStyle w:val="apple-converted-space"/>
                <w:rFonts w:asciiTheme="minorHAnsi" w:hAnsiTheme="minorHAnsi"/>
                <w:b/>
                <w:bCs w:val="0"/>
                <w:color w:val="000000"/>
                <w:sz w:val="23"/>
                <w:szCs w:val="23"/>
                <w:bdr w:val="none" w:sz="0" w:space="0" w:color="auto" w:frame="1"/>
              </w:rPr>
              <w:t> </w:t>
            </w:r>
            <w:r w:rsidRPr="001B761E">
              <w:rPr>
                <w:rFonts w:asciiTheme="minorHAnsi" w:hAnsiTheme="minorHAnsi"/>
                <w:b/>
                <w:bCs w:val="0"/>
                <w:color w:val="000000"/>
                <w:sz w:val="23"/>
                <w:szCs w:val="23"/>
                <w:bdr w:val="none" w:sz="0" w:space="0" w:color="auto" w:frame="1"/>
              </w:rPr>
              <w:t>post</w:t>
            </w:r>
          </w:p>
          <w:p w14:paraId="1DFDEAE8"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9" w:history="1">
              <w:r w:rsidRPr="001B761E">
                <w:rPr>
                  <w:rStyle w:val="Hyperlink"/>
                  <w:rFonts w:asciiTheme="minorHAnsi" w:hAnsiTheme="minorHAnsi"/>
                  <w:b/>
                  <w:bCs w:val="0"/>
                  <w:color w:val="990000"/>
                  <w:sz w:val="23"/>
                  <w:szCs w:val="23"/>
                  <w:bdr w:val="none" w:sz="0" w:space="0" w:color="auto" w:frame="1"/>
                </w:rPr>
                <w:t>http://www.ibtimes.com/australian-woman-abu-dhabi-arrested-deported-over-facebook-post-illegally-parked-car-2008951</w:t>
              </w:r>
            </w:hyperlink>
          </w:p>
          <w:p w14:paraId="31299495"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b/>
                <w:bCs w:val="0"/>
                <w:color w:val="000000"/>
                <w:sz w:val="23"/>
                <w:szCs w:val="23"/>
              </w:rPr>
              <w:t> </w:t>
            </w:r>
            <w:hyperlink r:id="rId10" w:history="1">
              <w:r w:rsidRPr="001B761E">
                <w:rPr>
                  <w:rStyle w:val="Hyperlink"/>
                  <w:rFonts w:asciiTheme="minorHAnsi" w:hAnsiTheme="minorHAnsi"/>
                  <w:b/>
                  <w:bCs w:val="0"/>
                  <w:color w:val="990000"/>
                  <w:sz w:val="23"/>
                  <w:szCs w:val="23"/>
                  <w:bdr w:val="none" w:sz="0" w:space="0" w:color="auto" w:frame="1"/>
                </w:rPr>
                <w:t>http://www.bbc.com/news/world-australia-33456715</w:t>
              </w:r>
            </w:hyperlink>
          </w:p>
          <w:p w14:paraId="2335EADA" w14:textId="77777777" w:rsidR="00D7005C" w:rsidRPr="001B761E" w:rsidRDefault="00D7005C" w:rsidP="00D7005C">
            <w:pPr>
              <w:pStyle w:val="NormalWeb"/>
              <w:shd w:val="clear" w:color="auto" w:fill="FFFFFF"/>
              <w:spacing w:before="0" w:beforeAutospacing="0" w:after="240" w:afterAutospacing="0"/>
              <w:rPr>
                <w:rFonts w:asciiTheme="minorHAnsi" w:hAnsiTheme="minorHAnsi"/>
                <w:color w:val="000000"/>
                <w:sz w:val="23"/>
                <w:szCs w:val="23"/>
              </w:rPr>
            </w:pPr>
            <w:r w:rsidRPr="001B761E">
              <w:rPr>
                <w:rFonts w:asciiTheme="minorHAnsi" w:hAnsiTheme="minorHAnsi"/>
                <w:b/>
                <w:bCs w:val="0"/>
                <w:color w:val="000000"/>
                <w:sz w:val="23"/>
                <w:szCs w:val="23"/>
              </w:rPr>
              <w:t> </w:t>
            </w:r>
          </w:p>
          <w:p w14:paraId="667F750D"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color w:val="000000"/>
                <w:sz w:val="23"/>
                <w:szCs w:val="23"/>
                <w:bdr w:val="none" w:sz="0" w:space="0" w:color="auto" w:frame="1"/>
              </w:rPr>
              <w:t>Facebook</w:t>
            </w:r>
            <w:r w:rsidRPr="001B761E">
              <w:rPr>
                <w:rStyle w:val="apple-converted-space"/>
                <w:rFonts w:asciiTheme="minorHAnsi" w:hAnsiTheme="minorHAnsi"/>
                <w:color w:val="000000"/>
                <w:sz w:val="23"/>
                <w:szCs w:val="23"/>
                <w:bdr w:val="none" w:sz="0" w:space="0" w:color="auto" w:frame="1"/>
              </w:rPr>
              <w:t> </w:t>
            </w:r>
            <w:r w:rsidRPr="001B761E">
              <w:rPr>
                <w:rFonts w:asciiTheme="minorHAnsi" w:hAnsiTheme="minorHAnsi"/>
                <w:color w:val="000000"/>
                <w:sz w:val="23"/>
                <w:szCs w:val="23"/>
                <w:bdr w:val="none" w:sz="0" w:space="0" w:color="auto" w:frame="1"/>
              </w:rPr>
              <w:t>taken to court in Austria</w:t>
            </w:r>
          </w:p>
          <w:p w14:paraId="42BA54FB"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11" w:history="1">
              <w:r w:rsidRPr="001B761E">
                <w:rPr>
                  <w:rStyle w:val="Hyperlink"/>
                  <w:rFonts w:asciiTheme="minorHAnsi" w:hAnsiTheme="minorHAnsi"/>
                  <w:b/>
                  <w:bCs w:val="0"/>
                  <w:color w:val="990000"/>
                  <w:sz w:val="23"/>
                  <w:szCs w:val="23"/>
                  <w:bdr w:val="none" w:sz="0" w:space="0" w:color="auto" w:frame="1"/>
                </w:rPr>
                <w:t>https://getpocket.com/a/read/892513272</w:t>
              </w:r>
            </w:hyperlink>
          </w:p>
          <w:p w14:paraId="015AF22F" w14:textId="3E5EAE89"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12" w:history="1">
              <w:r w:rsidRPr="001B761E">
                <w:rPr>
                  <w:rStyle w:val="Hyperlink"/>
                  <w:rFonts w:asciiTheme="minorHAnsi" w:hAnsiTheme="minorHAnsi"/>
                  <w:b/>
                  <w:bCs w:val="0"/>
                  <w:color w:val="990000"/>
                  <w:sz w:val="23"/>
                  <w:szCs w:val="23"/>
                  <w:bdr w:val="none" w:sz="0" w:space="0" w:color="auto" w:frame="1"/>
                </w:rPr>
                <w:t>http://www.irishtimes.com/business/technology/vienna-court-to-hear-schrems-s-civil-suit-against-facebook-1.2169126</w:t>
              </w:r>
              <w:r w:rsidRPr="001B761E">
                <w:rPr>
                  <w:rFonts w:asciiTheme="minorHAnsi" w:hAnsiTheme="minorHAnsi"/>
                  <w:b/>
                  <w:bCs w:val="0"/>
                  <w:color w:val="990000"/>
                  <w:sz w:val="23"/>
                  <w:szCs w:val="23"/>
                  <w:u w:val="single"/>
                  <w:bdr w:val="none" w:sz="0" w:space="0" w:color="auto" w:frame="1"/>
                </w:rPr>
                <w:br/>
              </w:r>
              <w:r w:rsidR="00265D12">
                <w:rPr>
                  <w:rFonts w:asciiTheme="minorHAnsi" w:hAnsiTheme="minorHAnsi"/>
                  <w:b/>
                  <w:bCs w:val="0"/>
                  <w:color w:val="990000"/>
                  <w:sz w:val="23"/>
                  <w:szCs w:val="23"/>
                  <w:u w:val="single"/>
                  <w:bdr w:val="none" w:sz="0" w:space="0" w:color="auto" w:frame="1"/>
                </w:rPr>
                <w:t xml:space="preserve"> </w:t>
              </w:r>
              <w:r w:rsidRPr="001B761E">
                <w:rPr>
                  <w:rFonts w:asciiTheme="minorHAnsi" w:hAnsiTheme="minorHAnsi"/>
                  <w:b/>
                  <w:bCs w:val="0"/>
                  <w:color w:val="990000"/>
                  <w:sz w:val="23"/>
                  <w:szCs w:val="23"/>
                  <w:u w:val="single"/>
                  <w:bdr w:val="none" w:sz="0" w:space="0" w:color="auto" w:frame="1"/>
                </w:rPr>
                <w:br/>
              </w:r>
            </w:hyperlink>
          </w:p>
          <w:p w14:paraId="1909B61D" w14:textId="77777777" w:rsidR="00D7005C" w:rsidRPr="001B761E" w:rsidRDefault="00D7005C" w:rsidP="00D7005C">
            <w:pPr>
              <w:pStyle w:val="NormalWeb"/>
              <w:shd w:val="clear" w:color="auto" w:fill="FFFFFF"/>
              <w:spacing w:before="0" w:beforeAutospacing="0" w:after="240" w:afterAutospacing="0"/>
              <w:rPr>
                <w:rFonts w:asciiTheme="minorHAnsi" w:hAnsiTheme="minorHAnsi"/>
                <w:color w:val="000000"/>
                <w:sz w:val="23"/>
                <w:szCs w:val="23"/>
              </w:rPr>
            </w:pPr>
            <w:r w:rsidRPr="001B761E">
              <w:rPr>
                <w:rFonts w:asciiTheme="minorHAnsi" w:hAnsiTheme="minorHAnsi"/>
                <w:color w:val="000000"/>
                <w:sz w:val="23"/>
                <w:szCs w:val="23"/>
              </w:rPr>
              <w:t>US Health care not required to encrypt consumer data</w:t>
            </w:r>
          </w:p>
          <w:p w14:paraId="249C437D"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13" w:history="1">
              <w:r w:rsidRPr="001B761E">
                <w:rPr>
                  <w:rStyle w:val="Hyperlink"/>
                  <w:rFonts w:asciiTheme="minorHAnsi" w:hAnsiTheme="minorHAnsi"/>
                  <w:b/>
                  <w:bCs w:val="0"/>
                  <w:color w:val="990000"/>
                  <w:sz w:val="23"/>
                  <w:szCs w:val="23"/>
                  <w:bdr w:val="none" w:sz="0" w:space="0" w:color="auto" w:frame="1"/>
                </w:rPr>
                <w:t>https://getpocket.com/a/read/837865666</w:t>
              </w:r>
            </w:hyperlink>
          </w:p>
          <w:p w14:paraId="19D5E64C"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color w:val="000000"/>
                <w:sz w:val="23"/>
                <w:szCs w:val="23"/>
                <w:bdr w:val="none" w:sz="0" w:space="0" w:color="auto" w:frame="1"/>
              </w:rPr>
              <w:t> </w:t>
            </w:r>
          </w:p>
          <w:p w14:paraId="3DF09F34"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sz w:val="23"/>
                <w:szCs w:val="23"/>
                <w:bdr w:val="none" w:sz="0" w:space="0" w:color="auto" w:frame="1"/>
              </w:rPr>
              <w:t>Internet of Things (IOT)</w:t>
            </w:r>
          </w:p>
          <w:p w14:paraId="531868D1"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r w:rsidRPr="001B761E">
              <w:rPr>
                <w:rFonts w:asciiTheme="minorHAnsi" w:hAnsiTheme="minorHAnsi"/>
                <w:color w:val="333746"/>
                <w:sz w:val="23"/>
                <w:szCs w:val="23"/>
                <w:bdr w:val="none" w:sz="0" w:space="0" w:color="auto" w:frame="1"/>
              </w:rPr>
              <w:t>Hackers remotely kill Jeep's engine on highway</w:t>
            </w:r>
          </w:p>
          <w:p w14:paraId="6A79F0B1"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14" w:history="1">
              <w:r w:rsidRPr="001B761E">
                <w:rPr>
                  <w:rStyle w:val="Hyperlink"/>
                  <w:rFonts w:asciiTheme="minorHAnsi" w:hAnsiTheme="minorHAnsi"/>
                  <w:b/>
                  <w:bCs w:val="0"/>
                  <w:color w:val="990000"/>
                  <w:sz w:val="23"/>
                  <w:szCs w:val="23"/>
                  <w:bdr w:val="none" w:sz="0" w:space="0" w:color="auto" w:frame="1"/>
                </w:rPr>
                <w:t>http://www.cnbc.com/2015/07/21/hackers-remotely-kill-jeep-engine-on-highway.html</w:t>
              </w:r>
            </w:hyperlink>
          </w:p>
          <w:p w14:paraId="63139D2D" w14:textId="77777777" w:rsidR="00D7005C" w:rsidRPr="001B761E" w:rsidRDefault="00D7005C" w:rsidP="00D7005C">
            <w:pPr>
              <w:pStyle w:val="NormalWeb"/>
              <w:shd w:val="clear" w:color="auto" w:fill="FFFFFF"/>
              <w:spacing w:before="0" w:beforeAutospacing="0" w:after="0" w:afterAutospacing="0"/>
              <w:rPr>
                <w:rFonts w:asciiTheme="minorHAnsi" w:hAnsiTheme="minorHAnsi"/>
                <w:color w:val="000000"/>
                <w:sz w:val="23"/>
                <w:szCs w:val="23"/>
              </w:rPr>
            </w:pPr>
            <w:hyperlink r:id="rId15" w:history="1">
              <w:r w:rsidRPr="001B761E">
                <w:rPr>
                  <w:rStyle w:val="Hyperlink"/>
                  <w:rFonts w:asciiTheme="minorHAnsi" w:hAnsiTheme="minorHAnsi"/>
                  <w:b/>
                  <w:bCs w:val="0"/>
                  <w:color w:val="990000"/>
                  <w:sz w:val="23"/>
                  <w:szCs w:val="23"/>
                  <w:bdr w:val="none" w:sz="0" w:space="0" w:color="auto" w:frame="1"/>
                </w:rPr>
                <w:t>http://www.csmonitor.com/Technology/2015/0721/Hackers-hijack-Jeep-Cherokee-How-can-you-stop-them-video</w:t>
              </w:r>
            </w:hyperlink>
          </w:p>
          <w:p w14:paraId="0824FDB5" w14:textId="77777777" w:rsidR="00D7005C" w:rsidRPr="001B761E" w:rsidRDefault="00B9522C" w:rsidP="00D202D6">
            <w:pPr>
              <w:spacing w:before="40" w:after="40"/>
              <w:rPr>
                <w:rFonts w:asciiTheme="minorHAnsi" w:hAnsiTheme="minorHAnsi" w:cs="Tahoma"/>
              </w:rPr>
            </w:pPr>
            <w:r w:rsidRPr="001B761E">
              <w:rPr>
                <w:rFonts w:asciiTheme="minorHAnsi" w:hAnsiTheme="minorHAnsi" w:cs="Tahoma"/>
              </w:rPr>
              <w:t>Intravenous pump can be hacked; hospitals warned</w:t>
            </w:r>
          </w:p>
          <w:p w14:paraId="2E763264" w14:textId="1E8E364F" w:rsidR="00B9522C" w:rsidRPr="001B761E" w:rsidRDefault="00B9522C" w:rsidP="00D202D6">
            <w:pPr>
              <w:spacing w:before="40" w:after="40"/>
              <w:rPr>
                <w:rFonts w:asciiTheme="minorHAnsi" w:hAnsiTheme="minorHAnsi" w:cs="Tahoma"/>
              </w:rPr>
            </w:pPr>
            <w:hyperlink r:id="rId16" w:history="1">
              <w:r w:rsidRPr="001B761E">
                <w:rPr>
                  <w:rStyle w:val="Hyperlink"/>
                  <w:rFonts w:asciiTheme="minorHAnsi" w:hAnsiTheme="minorHAnsi" w:cs="Tahoma"/>
                </w:rPr>
                <w:t>http://sanfrancisco.cbslocal.com/2015/08/03/feds-popular-intravenous-pump-can-be-hacked-warning-issued-</w:t>
              </w:r>
              <w:r w:rsidRPr="001B761E">
                <w:rPr>
                  <w:rStyle w:val="Hyperlink"/>
                  <w:rFonts w:asciiTheme="minorHAnsi" w:hAnsiTheme="minorHAnsi" w:cs="Tahoma"/>
                </w:rPr>
                <w:lastRenderedPageBreak/>
                <w:t>to-hospitals/</w:t>
              </w:r>
            </w:hyperlink>
          </w:p>
          <w:p w14:paraId="0DF7E714" w14:textId="77777777" w:rsidR="00B9522C" w:rsidRDefault="00265D12" w:rsidP="00D202D6">
            <w:pPr>
              <w:spacing w:before="40" w:after="40"/>
              <w:rPr>
                <w:rFonts w:cs="Tahoma"/>
              </w:rPr>
            </w:pPr>
            <w:r>
              <w:rPr>
                <w:rFonts w:cs="Tahoma"/>
              </w:rPr>
              <w:t>Social Media needs limitations; not choices</w:t>
            </w:r>
          </w:p>
          <w:p w14:paraId="515AA039" w14:textId="3D87631B" w:rsidR="00265D12" w:rsidRDefault="00265D12" w:rsidP="00D202D6">
            <w:pPr>
              <w:spacing w:before="40" w:after="40"/>
              <w:rPr>
                <w:rFonts w:cs="Tahoma"/>
              </w:rPr>
            </w:pPr>
            <w:hyperlink r:id="rId17" w:history="1">
              <w:r w:rsidRPr="0035102D">
                <w:rPr>
                  <w:rStyle w:val="Hyperlink"/>
                  <w:rFonts w:cs="Tahoma"/>
                </w:rPr>
                <w:t>http://www.wired.com/2015/04/social-media-needs-limitations-not-choices/</w:t>
              </w:r>
            </w:hyperlink>
          </w:p>
          <w:p w14:paraId="5A0A987E" w14:textId="77777777" w:rsidR="00265D12" w:rsidRDefault="00265D12" w:rsidP="00D202D6">
            <w:pPr>
              <w:spacing w:before="40" w:after="40"/>
              <w:rPr>
                <w:rFonts w:cs="Tahoma"/>
              </w:rPr>
            </w:pPr>
          </w:p>
          <w:p w14:paraId="0DF1E0EC" w14:textId="1273FB50" w:rsidR="00265D12" w:rsidRDefault="00E75D94" w:rsidP="00D202D6">
            <w:pPr>
              <w:spacing w:before="40" w:after="40"/>
              <w:rPr>
                <w:rFonts w:cs="Tahoma"/>
              </w:rPr>
            </w:pPr>
            <w:r>
              <w:rPr>
                <w:rFonts w:cs="Tahoma"/>
              </w:rPr>
              <w:t>Facebook tracks users because of a “bug”</w:t>
            </w:r>
          </w:p>
          <w:p w14:paraId="067CDDC3" w14:textId="75473393" w:rsidR="00E75D94" w:rsidRDefault="00E75D94" w:rsidP="00D202D6">
            <w:pPr>
              <w:spacing w:before="40" w:after="40"/>
              <w:rPr>
                <w:rFonts w:cs="Tahoma"/>
              </w:rPr>
            </w:pPr>
            <w:hyperlink r:id="rId18" w:history="1">
              <w:r w:rsidRPr="0035102D">
                <w:rPr>
                  <w:rStyle w:val="Hyperlink"/>
                  <w:rFonts w:cs="Tahoma"/>
                </w:rPr>
                <w:t>http://www.theverge.com/2015/4/9/8379417/facebook-user-tracking-report-bug</w:t>
              </w:r>
            </w:hyperlink>
          </w:p>
          <w:p w14:paraId="30414767" w14:textId="77777777" w:rsidR="00994FC6" w:rsidRDefault="00994FC6" w:rsidP="00D202D6">
            <w:pPr>
              <w:spacing w:before="40" w:after="40"/>
              <w:rPr>
                <w:rFonts w:cs="Tahoma"/>
              </w:rPr>
            </w:pPr>
          </w:p>
          <w:p w14:paraId="535D07D1" w14:textId="77777777" w:rsidR="00994FC6" w:rsidRDefault="00994FC6" w:rsidP="00D202D6">
            <w:pPr>
              <w:spacing w:before="40" w:after="40"/>
              <w:rPr>
                <w:rFonts w:cs="Tahoma"/>
              </w:rPr>
            </w:pPr>
            <w:r>
              <w:rPr>
                <w:rFonts w:cs="Tahoma"/>
              </w:rPr>
              <w:t>Czech Republic Bans Google Street View</w:t>
            </w:r>
          </w:p>
          <w:p w14:paraId="3301CF1E" w14:textId="420B8A73" w:rsidR="00994FC6" w:rsidRDefault="00994FC6" w:rsidP="00D202D6">
            <w:pPr>
              <w:spacing w:before="40" w:after="40"/>
              <w:rPr>
                <w:rFonts w:cs="Tahoma"/>
              </w:rPr>
            </w:pPr>
            <w:hyperlink r:id="rId19" w:history="1">
              <w:r w:rsidRPr="0035102D">
                <w:rPr>
                  <w:rStyle w:val="Hyperlink"/>
                  <w:rFonts w:cs="Tahoma"/>
                </w:rPr>
                <w:t>http://www.nbcnews.com/id/39302384/ns/technology_and_science/t/czech-republic-bans-google-street-view/#.VcgFmBNViko</w:t>
              </w:r>
            </w:hyperlink>
          </w:p>
          <w:p w14:paraId="0DAAF89D" w14:textId="77777777" w:rsidR="00E75D94" w:rsidRPr="00B9522C" w:rsidRDefault="00E75D94" w:rsidP="00D202D6">
            <w:pPr>
              <w:spacing w:before="40" w:after="40"/>
              <w:rPr>
                <w:rFonts w:cs="Tahoma"/>
              </w:rPr>
            </w:pPr>
          </w:p>
          <w:p w14:paraId="23E4F33D" w14:textId="73E6F77F" w:rsidR="003928A9" w:rsidRPr="00DA2F14" w:rsidRDefault="003928A9" w:rsidP="003928A9">
            <w:pPr>
              <w:pStyle w:val="NormalWeb"/>
              <w:shd w:val="clear" w:color="auto" w:fill="FFFFFF"/>
              <w:spacing w:before="0" w:beforeAutospacing="0" w:after="240" w:afterAutospacing="0"/>
              <w:rPr>
                <w:rFonts w:asciiTheme="minorHAnsi" w:hAnsiTheme="minorHAnsi"/>
                <w:b/>
                <w:bCs w:val="0"/>
                <w:color w:val="000000"/>
                <w:sz w:val="24"/>
                <w:szCs w:val="24"/>
              </w:rPr>
            </w:pPr>
            <w:r w:rsidRPr="00DA2F14">
              <w:rPr>
                <w:rFonts w:asciiTheme="minorHAnsi" w:hAnsiTheme="minorHAnsi"/>
                <w:b/>
                <w:bCs w:val="0"/>
                <w:color w:val="000000"/>
                <w:sz w:val="24"/>
                <w:szCs w:val="24"/>
              </w:rPr>
              <w:t xml:space="preserve">Public Service campaign rubric link </w:t>
            </w:r>
            <w:hyperlink r:id="rId20" w:history="1">
              <w:r w:rsidRPr="00DA2F14">
                <w:rPr>
                  <w:rStyle w:val="Hyperlink"/>
                  <w:rFonts w:asciiTheme="minorHAnsi" w:hAnsiTheme="minorHAnsi"/>
                  <w:b/>
                  <w:sz w:val="24"/>
                  <w:szCs w:val="24"/>
                </w:rPr>
                <w:t>http://rubistar.4teachers.org/index.php?ts=1439131334</w:t>
              </w:r>
            </w:hyperlink>
          </w:p>
          <w:p w14:paraId="21543E55" w14:textId="0FF8C3DC" w:rsidR="003928A9" w:rsidRPr="00DA2F14" w:rsidRDefault="003928A9" w:rsidP="003928A9">
            <w:pPr>
              <w:pStyle w:val="NormalWeb"/>
              <w:shd w:val="clear" w:color="auto" w:fill="FFFFFF"/>
              <w:spacing w:before="0" w:beforeAutospacing="0" w:after="240" w:afterAutospacing="0"/>
              <w:rPr>
                <w:rFonts w:asciiTheme="minorHAnsi" w:hAnsiTheme="minorHAnsi"/>
                <w:b/>
                <w:bCs w:val="0"/>
                <w:color w:val="000000"/>
                <w:sz w:val="24"/>
                <w:szCs w:val="24"/>
              </w:rPr>
            </w:pPr>
            <w:proofErr w:type="gramStart"/>
            <w:r w:rsidRPr="00DA2F14">
              <w:rPr>
                <w:rFonts w:asciiTheme="minorHAnsi" w:hAnsiTheme="minorHAnsi"/>
                <w:b/>
                <w:bCs w:val="0"/>
                <w:color w:val="000000"/>
                <w:sz w:val="24"/>
                <w:szCs w:val="24"/>
              </w:rPr>
              <w:t>search</w:t>
            </w:r>
            <w:proofErr w:type="gramEnd"/>
            <w:r w:rsidRPr="00DA2F14">
              <w:rPr>
                <w:rFonts w:asciiTheme="minorHAnsi" w:hAnsiTheme="minorHAnsi"/>
                <w:b/>
                <w:bCs w:val="0"/>
                <w:color w:val="000000"/>
                <w:sz w:val="24"/>
                <w:szCs w:val="24"/>
              </w:rPr>
              <w:t xml:space="preserve"> for  saved rubric #2553379</w:t>
            </w:r>
          </w:p>
          <w:p w14:paraId="36FA3EB2" w14:textId="3943F6D9" w:rsidR="00DC6F51" w:rsidRDefault="005C4039" w:rsidP="00D202D6">
            <w:pPr>
              <w:spacing w:before="40" w:after="40"/>
              <w:rPr>
                <w:rFonts w:cs="Tahoma"/>
                <w:b/>
              </w:rPr>
            </w:pPr>
            <w:r>
              <w:rPr>
                <w:rFonts w:cs="Tahoma"/>
                <w:b/>
              </w:rPr>
              <w:t>Digital Citizenship/Privacy Resources</w:t>
            </w:r>
          </w:p>
          <w:p w14:paraId="70B90049" w14:textId="77777777" w:rsidR="005C4039" w:rsidRDefault="005C4039" w:rsidP="00D202D6">
            <w:pPr>
              <w:spacing w:before="40" w:after="40"/>
              <w:rPr>
                <w:rFonts w:cs="Tahoma"/>
                <w:b/>
              </w:rPr>
            </w:pPr>
            <w:r>
              <w:rPr>
                <w:rFonts w:cs="Tahoma"/>
                <w:b/>
              </w:rPr>
              <w:t>Electronic Privacy Information Center</w:t>
            </w:r>
          </w:p>
          <w:p w14:paraId="49494458" w14:textId="62CF3D9B" w:rsidR="005C4039" w:rsidRDefault="005C4039" w:rsidP="00D202D6">
            <w:pPr>
              <w:spacing w:before="40" w:after="40"/>
              <w:rPr>
                <w:rFonts w:cs="Tahoma"/>
                <w:b/>
              </w:rPr>
            </w:pPr>
            <w:hyperlink r:id="rId21" w:history="1">
              <w:r w:rsidRPr="0035102D">
                <w:rPr>
                  <w:rStyle w:val="Hyperlink"/>
                  <w:rFonts w:cs="Tahoma"/>
                  <w:b/>
                </w:rPr>
                <w:t>http://www.epic.org</w:t>
              </w:r>
            </w:hyperlink>
          </w:p>
          <w:p w14:paraId="6EACF871" w14:textId="77777777" w:rsidR="005C4039" w:rsidRDefault="005C4039" w:rsidP="00D202D6">
            <w:pPr>
              <w:spacing w:before="40" w:after="40"/>
              <w:rPr>
                <w:rFonts w:cs="Tahoma"/>
                <w:b/>
              </w:rPr>
            </w:pPr>
          </w:p>
          <w:p w14:paraId="08C1B132" w14:textId="77777777" w:rsidR="003B62F3" w:rsidRDefault="003B62F3" w:rsidP="00D202D6">
            <w:pPr>
              <w:spacing w:before="40" w:after="40"/>
              <w:rPr>
                <w:rFonts w:cs="Tahoma"/>
                <w:b/>
              </w:rPr>
            </w:pPr>
            <w:proofErr w:type="spellStart"/>
            <w:r>
              <w:rPr>
                <w:rFonts w:cs="Tahoma"/>
                <w:b/>
              </w:rPr>
              <w:t>Netsmatz</w:t>
            </w:r>
            <w:proofErr w:type="spellEnd"/>
          </w:p>
          <w:p w14:paraId="09B7738E" w14:textId="0EBF6093" w:rsidR="003B62F3" w:rsidRDefault="003B62F3" w:rsidP="00D202D6">
            <w:pPr>
              <w:spacing w:before="40" w:after="40"/>
              <w:rPr>
                <w:rFonts w:cs="Tahoma"/>
                <w:b/>
              </w:rPr>
            </w:pPr>
            <w:hyperlink r:id="rId22" w:history="1">
              <w:r w:rsidRPr="0035102D">
                <w:rPr>
                  <w:rStyle w:val="Hyperlink"/>
                  <w:rFonts w:cs="Tahoma"/>
                  <w:b/>
                </w:rPr>
                <w:t>http://www.netsmartz.org/Parents</w:t>
              </w:r>
            </w:hyperlink>
          </w:p>
          <w:p w14:paraId="149A2BFB" w14:textId="77777777" w:rsidR="003B62F3" w:rsidRDefault="003B62F3" w:rsidP="00D202D6">
            <w:pPr>
              <w:spacing w:before="40" w:after="40"/>
              <w:rPr>
                <w:rFonts w:cs="Tahoma"/>
                <w:b/>
              </w:rPr>
            </w:pPr>
          </w:p>
          <w:p w14:paraId="268E5010" w14:textId="77777777" w:rsidR="005C4039" w:rsidRDefault="005C4039" w:rsidP="00D202D6">
            <w:pPr>
              <w:spacing w:before="40" w:after="40"/>
              <w:rPr>
                <w:rFonts w:cs="Tahoma"/>
                <w:b/>
              </w:rPr>
            </w:pPr>
            <w:r>
              <w:rPr>
                <w:rFonts w:cs="Tahoma"/>
                <w:b/>
              </w:rPr>
              <w:t>International Society for Technology in Education</w:t>
            </w:r>
          </w:p>
          <w:p w14:paraId="3CA23042" w14:textId="2E9CBE1C" w:rsidR="005C4039" w:rsidRDefault="005C4039" w:rsidP="00D202D6">
            <w:pPr>
              <w:spacing w:before="40" w:after="40"/>
              <w:rPr>
                <w:rFonts w:cs="Tahoma"/>
                <w:b/>
              </w:rPr>
            </w:pPr>
            <w:hyperlink r:id="rId23" w:history="1">
              <w:r w:rsidRPr="0035102D">
                <w:rPr>
                  <w:rStyle w:val="Hyperlink"/>
                  <w:rFonts w:cs="Tahoma"/>
                  <w:b/>
                </w:rPr>
                <w:t>http://www.iste.org</w:t>
              </w:r>
            </w:hyperlink>
          </w:p>
          <w:p w14:paraId="796D11CE" w14:textId="77777777" w:rsidR="005C4039" w:rsidRDefault="005C4039" w:rsidP="00D202D6">
            <w:pPr>
              <w:spacing w:before="40" w:after="40"/>
              <w:rPr>
                <w:rFonts w:cs="Tahoma"/>
                <w:b/>
              </w:rPr>
            </w:pPr>
          </w:p>
          <w:p w14:paraId="5D022A2E" w14:textId="77777777" w:rsidR="005C4039" w:rsidRDefault="005C4039" w:rsidP="00D202D6">
            <w:pPr>
              <w:spacing w:before="40" w:after="40"/>
              <w:rPr>
                <w:rFonts w:cs="Tahoma"/>
                <w:b/>
              </w:rPr>
            </w:pPr>
          </w:p>
          <w:p w14:paraId="08BA0EB3" w14:textId="77777777" w:rsidR="001064B0" w:rsidRDefault="001064B0" w:rsidP="00D202D6">
            <w:pPr>
              <w:spacing w:before="40" w:after="40"/>
              <w:rPr>
                <w:rFonts w:cs="Tahoma"/>
                <w:b/>
              </w:rPr>
            </w:pPr>
          </w:p>
          <w:p w14:paraId="64D29250" w14:textId="77777777" w:rsidR="001064B0" w:rsidRPr="007F59FC" w:rsidRDefault="001064B0" w:rsidP="00D202D6">
            <w:pPr>
              <w:spacing w:before="40" w:after="40"/>
              <w:rPr>
                <w:rFonts w:cs="Tahoma"/>
                <w:b/>
              </w:rPr>
            </w:pPr>
          </w:p>
        </w:tc>
      </w:tr>
      <w:tr w:rsidR="001064B0" w:rsidRPr="00E47D7E" w14:paraId="2257769F"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30936A08" w14:textId="77777777" w:rsidR="001064B0" w:rsidRPr="00E47D7E" w:rsidRDefault="001064B0" w:rsidP="00D202D6">
            <w:pPr>
              <w:spacing w:before="40" w:after="40"/>
              <w:rPr>
                <w:rFonts w:cs="Tahoma"/>
                <w:b/>
                <w:color w:val="FFFFFF" w:themeColor="background1"/>
                <w:sz w:val="20"/>
              </w:rPr>
            </w:pPr>
            <w:r>
              <w:rPr>
                <w:rFonts w:cs="Tahoma"/>
                <w:b/>
                <w:color w:val="FFFFFF" w:themeColor="background1"/>
              </w:rPr>
              <w:lastRenderedPageBreak/>
              <w:t>ATTACHED MATERIALS</w:t>
            </w:r>
          </w:p>
        </w:tc>
      </w:tr>
      <w:tr w:rsidR="001064B0" w:rsidRPr="007F59FC" w14:paraId="6976F7B2" w14:textId="77777777" w:rsidTr="001064B0">
        <w:trPr>
          <w:trHeight w:val="997"/>
        </w:trPr>
        <w:tc>
          <w:tcPr>
            <w:cnfStyle w:val="001000000000" w:firstRow="0" w:lastRow="0" w:firstColumn="1" w:lastColumn="0" w:oddVBand="0" w:evenVBand="0" w:oddHBand="0" w:evenHBand="0" w:firstRowFirstColumn="0" w:firstRowLastColumn="0" w:lastRowFirstColumn="0" w:lastRowLastColumn="0"/>
            <w:tcW w:w="5000" w:type="pct"/>
            <w:gridSpan w:val="3"/>
          </w:tcPr>
          <w:p w14:paraId="106E70B4" w14:textId="77777777" w:rsidR="001064B0" w:rsidRPr="007F59FC" w:rsidRDefault="001064B0" w:rsidP="00D202D6">
            <w:pPr>
              <w:spacing w:before="40" w:after="40"/>
              <w:rPr>
                <w:rFonts w:cs="Tahoma"/>
                <w:b/>
              </w:rPr>
            </w:pPr>
          </w:p>
          <w:p w14:paraId="77E6730B" w14:textId="77777777" w:rsidR="001064B0" w:rsidRDefault="001064B0" w:rsidP="00D202D6">
            <w:pPr>
              <w:tabs>
                <w:tab w:val="clear" w:pos="360"/>
                <w:tab w:val="clear" w:pos="720"/>
                <w:tab w:val="clear" w:pos="1080"/>
                <w:tab w:val="clear" w:pos="1440"/>
                <w:tab w:val="clear" w:pos="1800"/>
                <w:tab w:val="clear" w:pos="2160"/>
              </w:tabs>
              <w:spacing w:before="40" w:after="40"/>
              <w:rPr>
                <w:rFonts w:cs="Tahoma"/>
                <w:b/>
              </w:rPr>
            </w:pPr>
            <w:r>
              <w:rPr>
                <w:rFonts w:cs="Tahoma"/>
                <w:b/>
              </w:rPr>
              <w:tab/>
            </w:r>
            <w:r>
              <w:rPr>
                <w:rFonts w:cs="Tahoma"/>
                <w:b/>
              </w:rPr>
              <w:tab/>
            </w:r>
          </w:p>
          <w:p w14:paraId="5ED85C0A" w14:textId="77777777" w:rsidR="001064B0" w:rsidRDefault="001064B0" w:rsidP="00D202D6">
            <w:pPr>
              <w:spacing w:before="40" w:after="40"/>
              <w:rPr>
                <w:rFonts w:cs="Tahoma"/>
                <w:b/>
              </w:rPr>
            </w:pPr>
          </w:p>
          <w:p w14:paraId="2D4FCCF7" w14:textId="77777777" w:rsidR="001064B0" w:rsidRPr="007F59FC" w:rsidRDefault="001064B0" w:rsidP="00D202D6">
            <w:pPr>
              <w:spacing w:before="40" w:after="40"/>
              <w:rPr>
                <w:rFonts w:cs="Tahoma"/>
                <w:b/>
              </w:rPr>
            </w:pPr>
          </w:p>
        </w:tc>
      </w:tr>
      <w:tr w:rsidR="001064B0" w:rsidRPr="00EB33F3" w14:paraId="438CF33D"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4094AF2" w14:textId="77777777" w:rsidR="001064B0" w:rsidRPr="00EB33F3" w:rsidRDefault="00B60350" w:rsidP="00B60350">
            <w:pPr>
              <w:keepNext/>
              <w:spacing w:before="40" w:after="40"/>
              <w:rPr>
                <w:rFonts w:cs="Tahoma"/>
                <w:b/>
                <w:color w:val="FFFFFF"/>
              </w:rPr>
            </w:pPr>
            <w:r>
              <w:rPr>
                <w:rFonts w:cs="Tahoma"/>
                <w:b/>
                <w:color w:val="FFFFFF"/>
              </w:rPr>
              <w:t>ADAPTATIONS</w:t>
            </w:r>
            <w:r w:rsidR="001064B0" w:rsidRPr="00EB33F3">
              <w:rPr>
                <w:rFonts w:cs="Tahoma"/>
                <w:b/>
                <w:color w:val="FFFFFF"/>
              </w:rPr>
              <w:t>—</w:t>
            </w:r>
            <w:r>
              <w:rPr>
                <w:rFonts w:cs="Tahoma"/>
                <w:b/>
                <w:color w:val="FFFFFF"/>
              </w:rPr>
              <w:t>What will you do for students who already know it?  What will you do for students who don’t get it?</w:t>
            </w:r>
          </w:p>
        </w:tc>
      </w:tr>
      <w:tr w:rsidR="001064B0" w:rsidRPr="007F59FC" w14:paraId="0107B083" w14:textId="77777777" w:rsidTr="00D202D6">
        <w:trPr>
          <w:trHeight w:val="746"/>
        </w:trPr>
        <w:tc>
          <w:tcPr>
            <w:cnfStyle w:val="001000000000" w:firstRow="0" w:lastRow="0" w:firstColumn="1" w:lastColumn="0" w:oddVBand="0" w:evenVBand="0" w:oddHBand="0" w:evenHBand="0" w:firstRowFirstColumn="0" w:firstRowLastColumn="0" w:lastRowFirstColumn="0" w:lastRowLastColumn="0"/>
            <w:tcW w:w="5000" w:type="pct"/>
            <w:gridSpan w:val="3"/>
          </w:tcPr>
          <w:p w14:paraId="115C5663" w14:textId="77777777" w:rsidR="001064B0" w:rsidRPr="007F59FC" w:rsidRDefault="001064B0" w:rsidP="00D202D6">
            <w:pPr>
              <w:spacing w:before="40" w:after="40"/>
              <w:rPr>
                <w:rFonts w:cs="Tahoma"/>
                <w:b/>
              </w:rPr>
            </w:pPr>
          </w:p>
          <w:p w14:paraId="1E6AC4AC" w14:textId="77777777" w:rsidR="001064B0" w:rsidRPr="007F59FC" w:rsidRDefault="001064B0" w:rsidP="00D202D6">
            <w:pPr>
              <w:spacing w:before="40" w:after="40"/>
              <w:rPr>
                <w:rFonts w:cs="Tahoma"/>
                <w:b/>
              </w:rPr>
            </w:pPr>
          </w:p>
        </w:tc>
      </w:tr>
      <w:tr w:rsidR="002C4D46" w:rsidRPr="00EB33F3" w14:paraId="0E2ED14F"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F0B43A5" w14:textId="77777777" w:rsidR="002C4D46" w:rsidRPr="00EB33F3" w:rsidRDefault="002C4D46" w:rsidP="00D202D6">
            <w:pPr>
              <w:keepNext/>
              <w:spacing w:before="40" w:after="40"/>
              <w:rPr>
                <w:rFonts w:cs="Tahoma"/>
                <w:b/>
                <w:color w:val="FFFFFF"/>
              </w:rPr>
            </w:pPr>
            <w:r>
              <w:rPr>
                <w:rFonts w:cs="Tahoma"/>
                <w:b/>
                <w:color w:val="FFFFFF"/>
              </w:rPr>
              <w:t>TEACHER REFLECTION – What worked?  What would you change for the future?</w:t>
            </w:r>
          </w:p>
        </w:tc>
      </w:tr>
      <w:tr w:rsidR="002C4D46" w:rsidRPr="00EB33F3" w14:paraId="3B6D253B" w14:textId="77777777" w:rsidTr="002C4D4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55ADC36C" w14:textId="0D41B9B0" w:rsidR="00E14918" w:rsidRPr="00E14918" w:rsidRDefault="00E14918" w:rsidP="00E14918">
            <w:pPr>
              <w:rPr>
                <w:rFonts w:ascii="Times" w:eastAsia="Times New Roman" w:hAnsi="Times"/>
                <w:sz w:val="20"/>
                <w:szCs w:val="20"/>
              </w:rPr>
            </w:pPr>
            <w:r>
              <w:rPr>
                <w:rFonts w:cs="Tahoma"/>
                <w:b/>
              </w:rPr>
              <w:t xml:space="preserve">Participate in </w:t>
            </w:r>
            <w:r w:rsidRPr="00E14918">
              <w:rPr>
                <w:rFonts w:ascii="Avenir Roman" w:eastAsia="Times New Roman" w:hAnsi="Avenir Roman"/>
                <w:color w:val="746F60"/>
                <w:sz w:val="21"/>
                <w:szCs w:val="21"/>
                <w:shd w:val="clear" w:color="auto" w:fill="FFFFFF"/>
              </w:rPr>
              <w:t>Feb. 10 is </w:t>
            </w:r>
            <w:hyperlink r:id="rId24" w:history="1">
              <w:r w:rsidRPr="00E14918">
                <w:rPr>
                  <w:rFonts w:ascii="Helvetica" w:eastAsia="Times New Roman" w:hAnsi="Helvetica"/>
                  <w:b/>
                  <w:color w:val="0083A8"/>
                  <w:sz w:val="21"/>
                  <w:szCs w:val="21"/>
                  <w:u w:val="single"/>
                  <w:shd w:val="clear" w:color="auto" w:fill="FFFFFF"/>
                </w:rPr>
                <w:t>Safer Internet Day</w:t>
              </w:r>
            </w:hyperlink>
            <w:r w:rsidRPr="00E14918">
              <w:rPr>
                <w:rFonts w:ascii="Avenir Roman" w:eastAsia="Times New Roman" w:hAnsi="Avenir Roman"/>
                <w:color w:val="746F60"/>
                <w:sz w:val="21"/>
                <w:szCs w:val="21"/>
                <w:shd w:val="clear" w:color="auto" w:fill="FFFFFF"/>
              </w:rPr>
              <w:t>, and one way to celebrate it is to share </w:t>
            </w:r>
            <w:hyperlink r:id="rId25" w:history="1">
              <w:r w:rsidRPr="00E14918">
                <w:rPr>
                  <w:rFonts w:ascii="Helvetica" w:eastAsia="Times New Roman" w:hAnsi="Helvetica"/>
                  <w:b/>
                  <w:color w:val="0083A8"/>
                  <w:sz w:val="21"/>
                  <w:szCs w:val="21"/>
                  <w:u w:val="single"/>
                  <w:shd w:val="clear" w:color="auto" w:fill="FFFFFF"/>
                </w:rPr>
                <w:t>#</w:t>
              </w:r>
              <w:proofErr w:type="spellStart"/>
              <w:r w:rsidRPr="00E14918">
                <w:rPr>
                  <w:rFonts w:ascii="Helvetica" w:eastAsia="Times New Roman" w:hAnsi="Helvetica"/>
                  <w:b/>
                  <w:color w:val="0083A8"/>
                  <w:sz w:val="21"/>
                  <w:szCs w:val="21"/>
                  <w:u w:val="single"/>
                  <w:shd w:val="clear" w:color="auto" w:fill="FFFFFF"/>
                </w:rPr>
                <w:t>OneGoodThing</w:t>
              </w:r>
              <w:proofErr w:type="spellEnd"/>
            </w:hyperlink>
            <w:r w:rsidRPr="00E14918">
              <w:rPr>
                <w:rFonts w:ascii="Avenir Roman" w:eastAsia="Times New Roman" w:hAnsi="Avenir Roman"/>
                <w:color w:val="746F60"/>
                <w:sz w:val="21"/>
                <w:szCs w:val="21"/>
                <w:shd w:val="clear" w:color="auto" w:fill="FFFFFF"/>
              </w:rPr>
              <w:t> you’ve seen or done to make the internet a better place. This is a good time to remind everyone of what they should be focusing on with technology for the rest of the year.</w:t>
            </w:r>
            <w:r>
              <w:rPr>
                <w:rFonts w:ascii="Avenir Roman" w:eastAsia="Times New Roman" w:hAnsi="Avenir Roman"/>
                <w:color w:val="746F60"/>
                <w:sz w:val="21"/>
                <w:szCs w:val="21"/>
                <w:shd w:val="clear" w:color="auto" w:fill="FFFFFF"/>
              </w:rPr>
              <w:t xml:space="preserve"> Via ISTE</w:t>
            </w:r>
          </w:p>
          <w:p w14:paraId="352083CD" w14:textId="249A8E90" w:rsidR="002C4D46" w:rsidRPr="00EB33F3" w:rsidRDefault="002C4D46" w:rsidP="00D202D6">
            <w:pPr>
              <w:keepNext/>
              <w:spacing w:before="40" w:after="40"/>
              <w:rPr>
                <w:rFonts w:cs="Tahoma"/>
                <w:b/>
                <w:color w:val="FFFFFF"/>
              </w:rPr>
            </w:pPr>
            <w:r w:rsidRPr="00EB33F3">
              <w:rPr>
                <w:rFonts w:cs="Tahoma"/>
                <w:b/>
                <w:color w:val="FFFFFF"/>
              </w:rPr>
              <w:t>MODIFICATIONS AND EXTENSIONS—How will you support for students who have difficulty learning the content, modify for special learning needs, or provide enrichment for advanced students?</w:t>
            </w:r>
          </w:p>
        </w:tc>
      </w:tr>
    </w:tbl>
    <w:p w14:paraId="653A0AC8" w14:textId="77777777" w:rsidR="00CA791F" w:rsidRDefault="00CA791F"/>
    <w:sectPr w:rsidR="00CA791F" w:rsidSect="002C4D46">
      <w:headerReference w:type="even" r:id="rId26"/>
      <w:head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826D9" w14:textId="77777777" w:rsidR="00615214" w:rsidRDefault="00615214">
      <w:r>
        <w:separator/>
      </w:r>
    </w:p>
  </w:endnote>
  <w:endnote w:type="continuationSeparator" w:id="0">
    <w:p w14:paraId="0EACCB0D" w14:textId="77777777" w:rsidR="00615214" w:rsidRDefault="006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ato Ligh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venir Roman">
    <w:panose1 w:val="020B0503020203020204"/>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819B" w14:textId="77777777" w:rsidR="00615214" w:rsidRDefault="00615214">
      <w:r>
        <w:separator/>
      </w:r>
    </w:p>
  </w:footnote>
  <w:footnote w:type="continuationSeparator" w:id="0">
    <w:p w14:paraId="41B12A88" w14:textId="77777777" w:rsidR="00615214" w:rsidRDefault="006152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80712" w14:textId="77777777" w:rsidR="00615214" w:rsidRPr="00D0002A" w:rsidRDefault="00615214" w:rsidP="00D202D6">
    <w:pPr>
      <w:pStyle w:val="HeaderText"/>
      <w:rPr>
        <w:b w:val="0"/>
      </w:rPr>
    </w:pPr>
    <w:r>
      <w:ptab w:relativeTo="margin" w:alignment="right" w:leader="none"/>
    </w:r>
    <w:r w:rsidRPr="00D0002A">
      <w:rPr>
        <w:b w:val="0"/>
      </w:rPr>
      <w:t>Unit Plans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5DCD" w14:textId="77777777" w:rsidR="00615214" w:rsidRPr="00D0002A" w:rsidRDefault="00615214" w:rsidP="00D202D6">
    <w:pPr>
      <w:pStyle w:val="HeaderText"/>
      <w:jc w:val="left"/>
      <w:rPr>
        <w:b w:val="0"/>
      </w:rPr>
    </w:pPr>
  </w:p>
  <w:p w14:paraId="3FB549C7" w14:textId="77777777" w:rsidR="00615214" w:rsidRPr="00856621" w:rsidRDefault="00615214" w:rsidP="00D202D6">
    <w:pPr>
      <w:pStyle w:val="HeaderText"/>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854"/>
    <w:multiLevelType w:val="hybridMultilevel"/>
    <w:tmpl w:val="22A0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D28E7"/>
    <w:multiLevelType w:val="hybridMultilevel"/>
    <w:tmpl w:val="AC609004"/>
    <w:lvl w:ilvl="0" w:tplc="390018DE">
      <w:start w:val="1"/>
      <w:numFmt w:val="bullet"/>
      <w:pStyle w:val="Bullet1"/>
      <w:lvlText w:val=""/>
      <w:lvlJc w:val="left"/>
      <w:pPr>
        <w:ind w:left="360" w:hanging="360"/>
      </w:pPr>
      <w:rPr>
        <w:rFonts w:ascii="Wingdings" w:hAnsi="Wingdings" w:hint="default"/>
        <w:color w:val="auto"/>
      </w:rPr>
    </w:lvl>
    <w:lvl w:ilvl="1" w:tplc="4064CC98">
      <w:start w:val="1"/>
      <w:numFmt w:val="bullet"/>
      <w:lvlText w:val="o"/>
      <w:lvlJc w:val="left"/>
      <w:pPr>
        <w:ind w:left="1440" w:hanging="360"/>
      </w:pPr>
      <w:rPr>
        <w:rFonts w:ascii="Courier New" w:hAnsi="Courier New" w:cs="Courier New" w:hint="default"/>
      </w:rPr>
    </w:lvl>
    <w:lvl w:ilvl="2" w:tplc="828CBA42" w:tentative="1">
      <w:start w:val="1"/>
      <w:numFmt w:val="bullet"/>
      <w:lvlText w:val=""/>
      <w:lvlJc w:val="left"/>
      <w:pPr>
        <w:ind w:left="2160" w:hanging="360"/>
      </w:pPr>
      <w:rPr>
        <w:rFonts w:ascii="Wingdings" w:hAnsi="Wingdings" w:hint="default"/>
      </w:rPr>
    </w:lvl>
    <w:lvl w:ilvl="3" w:tplc="20EC5122" w:tentative="1">
      <w:start w:val="1"/>
      <w:numFmt w:val="bullet"/>
      <w:lvlText w:val=""/>
      <w:lvlJc w:val="left"/>
      <w:pPr>
        <w:ind w:left="2880" w:hanging="360"/>
      </w:pPr>
      <w:rPr>
        <w:rFonts w:ascii="Symbol" w:hAnsi="Symbol" w:hint="default"/>
      </w:rPr>
    </w:lvl>
    <w:lvl w:ilvl="4" w:tplc="FC1A2820" w:tentative="1">
      <w:start w:val="1"/>
      <w:numFmt w:val="bullet"/>
      <w:lvlText w:val="o"/>
      <w:lvlJc w:val="left"/>
      <w:pPr>
        <w:ind w:left="3600" w:hanging="360"/>
      </w:pPr>
      <w:rPr>
        <w:rFonts w:ascii="Courier New" w:hAnsi="Courier New" w:cs="Courier New" w:hint="default"/>
      </w:rPr>
    </w:lvl>
    <w:lvl w:ilvl="5" w:tplc="C20AAF7E" w:tentative="1">
      <w:start w:val="1"/>
      <w:numFmt w:val="bullet"/>
      <w:lvlText w:val=""/>
      <w:lvlJc w:val="left"/>
      <w:pPr>
        <w:ind w:left="4320" w:hanging="360"/>
      </w:pPr>
      <w:rPr>
        <w:rFonts w:ascii="Wingdings" w:hAnsi="Wingdings" w:hint="default"/>
      </w:rPr>
    </w:lvl>
    <w:lvl w:ilvl="6" w:tplc="F8B4BD4A" w:tentative="1">
      <w:start w:val="1"/>
      <w:numFmt w:val="bullet"/>
      <w:lvlText w:val=""/>
      <w:lvlJc w:val="left"/>
      <w:pPr>
        <w:ind w:left="5040" w:hanging="360"/>
      </w:pPr>
      <w:rPr>
        <w:rFonts w:ascii="Symbol" w:hAnsi="Symbol" w:hint="default"/>
      </w:rPr>
    </w:lvl>
    <w:lvl w:ilvl="7" w:tplc="708ADB1E" w:tentative="1">
      <w:start w:val="1"/>
      <w:numFmt w:val="bullet"/>
      <w:lvlText w:val="o"/>
      <w:lvlJc w:val="left"/>
      <w:pPr>
        <w:ind w:left="5760" w:hanging="360"/>
      </w:pPr>
      <w:rPr>
        <w:rFonts w:ascii="Courier New" w:hAnsi="Courier New" w:cs="Courier New" w:hint="default"/>
      </w:rPr>
    </w:lvl>
    <w:lvl w:ilvl="8" w:tplc="D05C0C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B0"/>
    <w:rsid w:val="001064B0"/>
    <w:rsid w:val="00122D7C"/>
    <w:rsid w:val="001B761E"/>
    <w:rsid w:val="00265D12"/>
    <w:rsid w:val="002C4D46"/>
    <w:rsid w:val="003928A9"/>
    <w:rsid w:val="003B62F3"/>
    <w:rsid w:val="004C3C7E"/>
    <w:rsid w:val="005C4039"/>
    <w:rsid w:val="00615214"/>
    <w:rsid w:val="006A4E09"/>
    <w:rsid w:val="006F12D0"/>
    <w:rsid w:val="00745845"/>
    <w:rsid w:val="00865264"/>
    <w:rsid w:val="008C305D"/>
    <w:rsid w:val="00943573"/>
    <w:rsid w:val="00994FC6"/>
    <w:rsid w:val="00A424FB"/>
    <w:rsid w:val="00A43F6B"/>
    <w:rsid w:val="00A6586C"/>
    <w:rsid w:val="00B60350"/>
    <w:rsid w:val="00B9522C"/>
    <w:rsid w:val="00C56638"/>
    <w:rsid w:val="00CA656D"/>
    <w:rsid w:val="00CA791F"/>
    <w:rsid w:val="00D202D6"/>
    <w:rsid w:val="00D33B9A"/>
    <w:rsid w:val="00D44B21"/>
    <w:rsid w:val="00D7005C"/>
    <w:rsid w:val="00DA2F14"/>
    <w:rsid w:val="00DC6F51"/>
    <w:rsid w:val="00DD023A"/>
    <w:rsid w:val="00E14918"/>
    <w:rsid w:val="00E75D94"/>
    <w:rsid w:val="00FE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B0"/>
    <w:pPr>
      <w:tabs>
        <w:tab w:val="left" w:pos="360"/>
        <w:tab w:val="left" w:pos="720"/>
        <w:tab w:val="left" w:pos="1080"/>
        <w:tab w:val="left" w:pos="1440"/>
        <w:tab w:val="left" w:pos="1800"/>
        <w:tab w:val="left" w:pos="2160"/>
      </w:tabs>
      <w:spacing w:after="0" w:line="240" w:lineRule="auto"/>
    </w:pPr>
    <w:rPr>
      <w:rFonts w:ascii="Calibri" w:eastAsiaTheme="minorHAns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1064B0"/>
    <w:pPr>
      <w:numPr>
        <w:numId w:val="1"/>
      </w:numPr>
      <w:tabs>
        <w:tab w:val="clear" w:pos="360"/>
      </w:tabs>
      <w:spacing w:before="40"/>
    </w:pPr>
  </w:style>
  <w:style w:type="character" w:customStyle="1" w:styleId="Bullet1Char">
    <w:name w:val="Bullet 1 Char"/>
    <w:basedOn w:val="DefaultParagraphFont"/>
    <w:link w:val="Bullet1"/>
    <w:locked/>
    <w:rsid w:val="001064B0"/>
    <w:rPr>
      <w:rFonts w:ascii="Calibri" w:eastAsiaTheme="minorHAnsi" w:hAnsi="Calibri"/>
      <w:sz w:val="24"/>
      <w:szCs w:val="24"/>
      <w:lang w:eastAsia="en-US"/>
    </w:rPr>
  </w:style>
  <w:style w:type="table" w:customStyle="1" w:styleId="CTEPG">
    <w:name w:val="CTE_PG"/>
    <w:basedOn w:val="TableNormal"/>
    <w:uiPriority w:val="61"/>
    <w:rsid w:val="001064B0"/>
    <w:pPr>
      <w:spacing w:before="60"/>
      <w:contextualSpacing/>
    </w:pPr>
    <w:rPr>
      <w:rFonts w:ascii="Calibri" w:eastAsiaTheme="minorHAnsi" w:hAnsi="Calibri"/>
      <w:sz w:val="24"/>
      <w:szCs w:val="24"/>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jc w:val="center"/>
      </w:pPr>
      <w:rPr>
        <w:rFonts w:ascii="Calibri" w:hAnsi="Calibri" w:cs="Times New Roman"/>
        <w:b w:val="0"/>
        <w:bCs/>
        <w:color w:val="FFFFFF"/>
        <w:sz w:val="24"/>
      </w:rPr>
      <w:tblPr/>
      <w:tcPr>
        <w:tcBorders>
          <w:top w:val="nil"/>
          <w:left w:val="nil"/>
          <w:bottom w:val="nil"/>
          <w:right w:val="nil"/>
          <w:insideH w:val="nil"/>
          <w:insideV w:val="nil"/>
        </w:tcBorders>
        <w:shd w:val="clear" w:color="auto" w:fill="000000" w:themeFill="text1"/>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customStyle="1" w:styleId="HeaderText">
    <w:name w:val="Header Text"/>
    <w:basedOn w:val="Normal"/>
    <w:link w:val="HeaderTextChar"/>
    <w:qFormat/>
    <w:rsid w:val="001064B0"/>
    <w:pPr>
      <w:jc w:val="right"/>
    </w:pPr>
    <w:rPr>
      <w:b/>
      <w:sz w:val="20"/>
    </w:rPr>
  </w:style>
  <w:style w:type="character" w:customStyle="1" w:styleId="HeaderTextChar">
    <w:name w:val="Header Text Char"/>
    <w:basedOn w:val="DefaultParagraphFont"/>
    <w:link w:val="HeaderText"/>
    <w:locked/>
    <w:rsid w:val="001064B0"/>
    <w:rPr>
      <w:rFonts w:ascii="Calibri" w:eastAsiaTheme="minorHAnsi" w:hAnsi="Calibri"/>
      <w:b/>
      <w:sz w:val="20"/>
      <w:szCs w:val="24"/>
      <w:lang w:eastAsia="en-US"/>
    </w:rPr>
  </w:style>
  <w:style w:type="paragraph" w:styleId="NormalWeb">
    <w:name w:val="Normal (Web)"/>
    <w:basedOn w:val="Normal"/>
    <w:uiPriority w:val="99"/>
    <w:semiHidden/>
    <w:unhideWhenUsed/>
    <w:rsid w:val="00DC6F51"/>
    <w:pPr>
      <w:tabs>
        <w:tab w:val="clear" w:pos="360"/>
        <w:tab w:val="clear" w:pos="720"/>
        <w:tab w:val="clear" w:pos="1080"/>
        <w:tab w:val="clear" w:pos="1440"/>
        <w:tab w:val="clear" w:pos="1800"/>
        <w:tab w:val="clear" w:pos="2160"/>
      </w:tabs>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DC6F51"/>
  </w:style>
  <w:style w:type="paragraph" w:styleId="ListParagraph">
    <w:name w:val="List Paragraph"/>
    <w:basedOn w:val="Normal"/>
    <w:uiPriority w:val="34"/>
    <w:qFormat/>
    <w:rsid w:val="00943573"/>
    <w:pPr>
      <w:ind w:left="720"/>
      <w:contextualSpacing/>
    </w:pPr>
  </w:style>
  <w:style w:type="character" w:styleId="Hyperlink">
    <w:name w:val="Hyperlink"/>
    <w:basedOn w:val="DefaultParagraphFont"/>
    <w:uiPriority w:val="99"/>
    <w:unhideWhenUsed/>
    <w:rsid w:val="003928A9"/>
    <w:rPr>
      <w:color w:val="0000FF"/>
      <w:u w:val="single"/>
    </w:rPr>
  </w:style>
  <w:style w:type="character" w:styleId="FollowedHyperlink">
    <w:name w:val="FollowedHyperlink"/>
    <w:basedOn w:val="DefaultParagraphFont"/>
    <w:uiPriority w:val="99"/>
    <w:semiHidden/>
    <w:unhideWhenUsed/>
    <w:rsid w:val="00994F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B0"/>
    <w:pPr>
      <w:tabs>
        <w:tab w:val="left" w:pos="360"/>
        <w:tab w:val="left" w:pos="720"/>
        <w:tab w:val="left" w:pos="1080"/>
        <w:tab w:val="left" w:pos="1440"/>
        <w:tab w:val="left" w:pos="1800"/>
        <w:tab w:val="left" w:pos="2160"/>
      </w:tabs>
      <w:spacing w:after="0" w:line="240" w:lineRule="auto"/>
    </w:pPr>
    <w:rPr>
      <w:rFonts w:ascii="Calibri" w:eastAsiaTheme="minorHAns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1064B0"/>
    <w:pPr>
      <w:numPr>
        <w:numId w:val="1"/>
      </w:numPr>
      <w:tabs>
        <w:tab w:val="clear" w:pos="360"/>
      </w:tabs>
      <w:spacing w:before="40"/>
    </w:pPr>
  </w:style>
  <w:style w:type="character" w:customStyle="1" w:styleId="Bullet1Char">
    <w:name w:val="Bullet 1 Char"/>
    <w:basedOn w:val="DefaultParagraphFont"/>
    <w:link w:val="Bullet1"/>
    <w:locked/>
    <w:rsid w:val="001064B0"/>
    <w:rPr>
      <w:rFonts w:ascii="Calibri" w:eastAsiaTheme="minorHAnsi" w:hAnsi="Calibri"/>
      <w:sz w:val="24"/>
      <w:szCs w:val="24"/>
      <w:lang w:eastAsia="en-US"/>
    </w:rPr>
  </w:style>
  <w:style w:type="table" w:customStyle="1" w:styleId="CTEPG">
    <w:name w:val="CTE_PG"/>
    <w:basedOn w:val="TableNormal"/>
    <w:uiPriority w:val="61"/>
    <w:rsid w:val="001064B0"/>
    <w:pPr>
      <w:spacing w:before="60"/>
      <w:contextualSpacing/>
    </w:pPr>
    <w:rPr>
      <w:rFonts w:ascii="Calibri" w:eastAsiaTheme="minorHAnsi" w:hAnsi="Calibri"/>
      <w:sz w:val="24"/>
      <w:szCs w:val="24"/>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jc w:val="center"/>
      </w:pPr>
      <w:rPr>
        <w:rFonts w:ascii="Calibri" w:hAnsi="Calibri" w:cs="Times New Roman"/>
        <w:b w:val="0"/>
        <w:bCs/>
        <w:color w:val="FFFFFF"/>
        <w:sz w:val="24"/>
      </w:rPr>
      <w:tblPr/>
      <w:tcPr>
        <w:tcBorders>
          <w:top w:val="nil"/>
          <w:left w:val="nil"/>
          <w:bottom w:val="nil"/>
          <w:right w:val="nil"/>
          <w:insideH w:val="nil"/>
          <w:insideV w:val="nil"/>
        </w:tcBorders>
        <w:shd w:val="clear" w:color="auto" w:fill="000000" w:themeFill="text1"/>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customStyle="1" w:styleId="HeaderText">
    <w:name w:val="Header Text"/>
    <w:basedOn w:val="Normal"/>
    <w:link w:val="HeaderTextChar"/>
    <w:qFormat/>
    <w:rsid w:val="001064B0"/>
    <w:pPr>
      <w:jc w:val="right"/>
    </w:pPr>
    <w:rPr>
      <w:b/>
      <w:sz w:val="20"/>
    </w:rPr>
  </w:style>
  <w:style w:type="character" w:customStyle="1" w:styleId="HeaderTextChar">
    <w:name w:val="Header Text Char"/>
    <w:basedOn w:val="DefaultParagraphFont"/>
    <w:link w:val="HeaderText"/>
    <w:locked/>
    <w:rsid w:val="001064B0"/>
    <w:rPr>
      <w:rFonts w:ascii="Calibri" w:eastAsiaTheme="minorHAnsi" w:hAnsi="Calibri"/>
      <w:b/>
      <w:sz w:val="20"/>
      <w:szCs w:val="24"/>
      <w:lang w:eastAsia="en-US"/>
    </w:rPr>
  </w:style>
  <w:style w:type="paragraph" w:styleId="NormalWeb">
    <w:name w:val="Normal (Web)"/>
    <w:basedOn w:val="Normal"/>
    <w:uiPriority w:val="99"/>
    <w:semiHidden/>
    <w:unhideWhenUsed/>
    <w:rsid w:val="00DC6F51"/>
    <w:pPr>
      <w:tabs>
        <w:tab w:val="clear" w:pos="360"/>
        <w:tab w:val="clear" w:pos="720"/>
        <w:tab w:val="clear" w:pos="1080"/>
        <w:tab w:val="clear" w:pos="1440"/>
        <w:tab w:val="clear" w:pos="1800"/>
        <w:tab w:val="clear" w:pos="2160"/>
      </w:tabs>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DC6F51"/>
  </w:style>
  <w:style w:type="paragraph" w:styleId="ListParagraph">
    <w:name w:val="List Paragraph"/>
    <w:basedOn w:val="Normal"/>
    <w:uiPriority w:val="34"/>
    <w:qFormat/>
    <w:rsid w:val="00943573"/>
    <w:pPr>
      <w:ind w:left="720"/>
      <w:contextualSpacing/>
    </w:pPr>
  </w:style>
  <w:style w:type="character" w:styleId="Hyperlink">
    <w:name w:val="Hyperlink"/>
    <w:basedOn w:val="DefaultParagraphFont"/>
    <w:uiPriority w:val="99"/>
    <w:unhideWhenUsed/>
    <w:rsid w:val="003928A9"/>
    <w:rPr>
      <w:color w:val="0000FF"/>
      <w:u w:val="single"/>
    </w:rPr>
  </w:style>
  <w:style w:type="character" w:styleId="FollowedHyperlink">
    <w:name w:val="FollowedHyperlink"/>
    <w:basedOn w:val="DefaultParagraphFont"/>
    <w:uiPriority w:val="99"/>
    <w:semiHidden/>
    <w:unhideWhenUsed/>
    <w:rsid w:val="00994F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8104">
      <w:bodyDiv w:val="1"/>
      <w:marLeft w:val="0"/>
      <w:marRight w:val="0"/>
      <w:marTop w:val="0"/>
      <w:marBottom w:val="0"/>
      <w:divBdr>
        <w:top w:val="none" w:sz="0" w:space="0" w:color="auto"/>
        <w:left w:val="none" w:sz="0" w:space="0" w:color="auto"/>
        <w:bottom w:val="none" w:sz="0" w:space="0" w:color="auto"/>
        <w:right w:val="none" w:sz="0" w:space="0" w:color="auto"/>
      </w:divBdr>
    </w:div>
    <w:div w:id="746927561">
      <w:bodyDiv w:val="1"/>
      <w:marLeft w:val="0"/>
      <w:marRight w:val="0"/>
      <w:marTop w:val="0"/>
      <w:marBottom w:val="0"/>
      <w:divBdr>
        <w:top w:val="none" w:sz="0" w:space="0" w:color="auto"/>
        <w:left w:val="none" w:sz="0" w:space="0" w:color="auto"/>
        <w:bottom w:val="none" w:sz="0" w:space="0" w:color="auto"/>
        <w:right w:val="none" w:sz="0" w:space="0" w:color="auto"/>
      </w:divBdr>
    </w:div>
    <w:div w:id="975725084">
      <w:bodyDiv w:val="1"/>
      <w:marLeft w:val="0"/>
      <w:marRight w:val="0"/>
      <w:marTop w:val="0"/>
      <w:marBottom w:val="0"/>
      <w:divBdr>
        <w:top w:val="none" w:sz="0" w:space="0" w:color="auto"/>
        <w:left w:val="none" w:sz="0" w:space="0" w:color="auto"/>
        <w:bottom w:val="none" w:sz="0" w:space="0" w:color="auto"/>
        <w:right w:val="none" w:sz="0" w:space="0" w:color="auto"/>
      </w:divBdr>
    </w:div>
    <w:div w:id="18810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btimes.com/australian-woman-abu-dhabi-arrested-deported-over-facebook-post-illegally-parked-car-2008951" TargetMode="External"/><Relationship Id="rId20" Type="http://schemas.openxmlformats.org/officeDocument/2006/relationships/hyperlink" Target="http://rubistar.4teachers.org/index.php?ts=1439131334" TargetMode="External"/><Relationship Id="rId21" Type="http://schemas.openxmlformats.org/officeDocument/2006/relationships/hyperlink" Target="http://www.epic.org" TargetMode="External"/><Relationship Id="rId22" Type="http://schemas.openxmlformats.org/officeDocument/2006/relationships/hyperlink" Target="http://www.netsmartz.org/Parents" TargetMode="External"/><Relationship Id="rId23" Type="http://schemas.openxmlformats.org/officeDocument/2006/relationships/hyperlink" Target="http://www.iste.org" TargetMode="External"/><Relationship Id="rId24" Type="http://schemas.openxmlformats.org/officeDocument/2006/relationships/hyperlink" Target="http://saferinternetday.us/" TargetMode="External"/><Relationship Id="rId25" Type="http://schemas.openxmlformats.org/officeDocument/2006/relationships/hyperlink" Target="http://saferinternetday.us/one-good-thin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bbc.com/news/world-australia-33456715" TargetMode="External"/><Relationship Id="rId11" Type="http://schemas.openxmlformats.org/officeDocument/2006/relationships/hyperlink" Target="https://getpocket.com/a/read/892513272" TargetMode="External"/><Relationship Id="rId12" Type="http://schemas.openxmlformats.org/officeDocument/2006/relationships/hyperlink" Target="http://www.irishtimes.com/business/technology/vienna-court-to-hear-schrems-s-civil-suit-against-facebook-1.2169126" TargetMode="External"/><Relationship Id="rId13" Type="http://schemas.openxmlformats.org/officeDocument/2006/relationships/hyperlink" Target="https://getpocket.com/a/read/837865666" TargetMode="External"/><Relationship Id="rId14" Type="http://schemas.openxmlformats.org/officeDocument/2006/relationships/hyperlink" Target="http://www.cnbc.com/2015/07/21/hackers-remotely-kill-jeep-engine-on-highway.html" TargetMode="External"/><Relationship Id="rId15" Type="http://schemas.openxmlformats.org/officeDocument/2006/relationships/hyperlink" Target="http://www.csmonitor.com/Technology/2015/0721/Hackers-hijack-Jeep-Cherokee-How-can-you-stop-them-video" TargetMode="External"/><Relationship Id="rId16" Type="http://schemas.openxmlformats.org/officeDocument/2006/relationships/hyperlink" Target="http://sanfrancisco.cbslocal.com/2015/08/03/feds-popular-intravenous-pump-can-be-hacked-warning-issued-to-hospitals/" TargetMode="External"/><Relationship Id="rId17" Type="http://schemas.openxmlformats.org/officeDocument/2006/relationships/hyperlink" Target="http://www.wired.com/2015/04/social-media-needs-limitations-not-choices/" TargetMode="External"/><Relationship Id="rId18" Type="http://schemas.openxmlformats.org/officeDocument/2006/relationships/hyperlink" Target="http://www.theverge.com/2015/4/9/8379417/facebook-user-tracking-report-bug" TargetMode="External"/><Relationship Id="rId19" Type="http://schemas.openxmlformats.org/officeDocument/2006/relationships/hyperlink" Target="http://www.nbcnews.com/id/39302384/ns/technology_and_science/t/czech-republic-bans-google-street-view/#.VcgFmBNVik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rishtimes.com/business/technology/privacy-has-become-a-human-rights-issue-for-the-digital-age-1.2168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1206</Words>
  <Characters>6878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Tec Diva</cp:lastModifiedBy>
  <cp:revision>13</cp:revision>
  <dcterms:created xsi:type="dcterms:W3CDTF">2015-08-10T01:10:00Z</dcterms:created>
  <dcterms:modified xsi:type="dcterms:W3CDTF">2015-08-10T02:09:00Z</dcterms:modified>
</cp:coreProperties>
</file>