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323" w:rsidRPr="00302323" w:rsidRDefault="00302323" w:rsidP="00302323">
      <w:pPr>
        <w:shd w:val="clear" w:color="auto" w:fill="000000"/>
        <w:spacing w:after="150" w:line="240" w:lineRule="auto"/>
        <w:rPr>
          <w:rFonts w:ascii="Verdana" w:eastAsia="Times New Roman" w:hAnsi="Verdana" w:cs="Times New Roman"/>
          <w:sz w:val="18"/>
          <w:szCs w:val="18"/>
        </w:rPr>
      </w:pPr>
      <w:r w:rsidRPr="00302323">
        <w:rPr>
          <w:rFonts w:ascii="Arial" w:eastAsia="Times New Roman" w:hAnsi="Arial" w:cs="Arial"/>
          <w:b/>
          <w:bCs/>
          <w:sz w:val="36"/>
          <w:szCs w:val="36"/>
        </w:rPr>
        <w:t>Controlling Exposure</w:t>
      </w:r>
      <w:r w:rsidRPr="00302323">
        <w:rPr>
          <w:rFonts w:ascii="Verdana" w:eastAsia="Times New Roman" w:hAnsi="Verdana" w:cs="Times New Roman"/>
          <w:sz w:val="18"/>
          <w:szCs w:val="18"/>
        </w:rPr>
        <w:br/>
        <w:t>In order for an image to be captured on film, it must be exposed to light. The camera has two settings that control light, and they work very similar to the human eye.</w:t>
      </w:r>
      <w:r w:rsidRPr="00302323">
        <w:rPr>
          <w:rFonts w:ascii="Verdana" w:eastAsia="Times New Roman" w:hAnsi="Verdana" w:cs="Times New Roman"/>
          <w:sz w:val="18"/>
          <w:szCs w:val="18"/>
        </w:rPr>
        <w:br/>
      </w:r>
      <w:r w:rsidRPr="00302323">
        <w:rPr>
          <w:rFonts w:ascii="Arial" w:eastAsia="Times New Roman" w:hAnsi="Arial" w:cs="Arial"/>
          <w:b/>
          <w:bCs/>
          <w:sz w:val="36"/>
          <w:szCs w:val="36"/>
        </w:rPr>
        <w:br/>
        <w:t>The Shutter:</w:t>
      </w:r>
    </w:p>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2940"/>
        <w:gridCol w:w="6660"/>
      </w:tblGrid>
      <w:tr w:rsidR="00302323" w:rsidRPr="00302323" w:rsidTr="00302323">
        <w:trPr>
          <w:tblCellSpacing w:w="0" w:type="dxa"/>
        </w:trPr>
        <w:tc>
          <w:tcPr>
            <w:tcW w:w="0" w:type="auto"/>
            <w:vAlign w:val="center"/>
            <w:hideMark/>
          </w:tcPr>
          <w:p w:rsidR="00302323" w:rsidRPr="00302323" w:rsidRDefault="00302323" w:rsidP="00302323">
            <w:pPr>
              <w:spacing w:after="0" w:line="240" w:lineRule="auto"/>
              <w:jc w:val="center"/>
              <w:rPr>
                <w:rFonts w:ascii="Verdana" w:eastAsia="Times New Roman" w:hAnsi="Verdana" w:cs="Times New Roman"/>
                <w:sz w:val="18"/>
                <w:szCs w:val="18"/>
              </w:rPr>
            </w:pPr>
            <w:r w:rsidRPr="00302323">
              <w:rPr>
                <w:rFonts w:ascii="Verdana" w:eastAsia="Times New Roman" w:hAnsi="Verdana" w:cs="Times New Roman"/>
                <w:noProof/>
                <w:sz w:val="18"/>
                <w:szCs w:val="18"/>
              </w:rPr>
              <w:drawing>
                <wp:inline distT="0" distB="0" distL="0" distR="0" wp14:anchorId="2B69071E" wp14:editId="7742C7F0">
                  <wp:extent cx="1714500" cy="1285875"/>
                  <wp:effectExtent l="0" t="0" r="0" b="9525"/>
                  <wp:docPr id="6" name="Picture 6" descr="http://www.photonhead.com/beginners/images/shutter_w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otonhead.com/beginners/images/shutter_wid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inline>
              </w:drawing>
            </w:r>
            <w:r w:rsidRPr="00302323">
              <w:rPr>
                <w:rFonts w:ascii="Verdana" w:eastAsia="Times New Roman" w:hAnsi="Verdana" w:cs="Times New Roman"/>
                <w:sz w:val="18"/>
                <w:szCs w:val="18"/>
              </w:rPr>
              <w:br/>
            </w:r>
            <w:r w:rsidRPr="00302323">
              <w:rPr>
                <w:rFonts w:ascii="Verdana" w:eastAsia="Times New Roman" w:hAnsi="Verdana" w:cs="Times New Roman"/>
                <w:noProof/>
                <w:sz w:val="18"/>
                <w:szCs w:val="18"/>
              </w:rPr>
              <w:drawing>
                <wp:inline distT="0" distB="0" distL="0" distR="0" wp14:anchorId="3598FAF0" wp14:editId="48DF92FE">
                  <wp:extent cx="1714500" cy="1285875"/>
                  <wp:effectExtent l="0" t="0" r="0" b="9525"/>
                  <wp:docPr id="5" name="Picture 5" descr="http://www.photonhead.com/beginners/images/shutter_cl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hotonhead.com/beginners/images/shutter_clos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inline>
              </w:drawing>
            </w:r>
          </w:p>
        </w:tc>
        <w:tc>
          <w:tcPr>
            <w:tcW w:w="0" w:type="auto"/>
            <w:hideMark/>
          </w:tcPr>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sz w:val="18"/>
                <w:szCs w:val="18"/>
              </w:rPr>
              <w:t>The shutter blocks all light from exposing the film UNTIL you press the button. Then it quickly opens and closes, giving the film a brief flash of light.</w:t>
            </w:r>
          </w:p>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sz w:val="18"/>
                <w:szCs w:val="18"/>
              </w:rPr>
              <w:t>You can control the len</w:t>
            </w:r>
            <w:bookmarkStart w:id="0" w:name="_GoBack"/>
            <w:bookmarkEnd w:id="0"/>
            <w:r w:rsidRPr="00302323">
              <w:rPr>
                <w:rFonts w:ascii="Verdana" w:eastAsia="Times New Roman" w:hAnsi="Verdana" w:cs="Times New Roman"/>
                <w:sz w:val="18"/>
                <w:szCs w:val="18"/>
              </w:rPr>
              <w:t>gth of time the shutter remains open by setting the SHUTTER SPEED.</w:t>
            </w:r>
          </w:p>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sz w:val="18"/>
                <w:szCs w:val="18"/>
              </w:rPr>
              <w:br/>
            </w:r>
            <w:r w:rsidRPr="00302323">
              <w:rPr>
                <w:rFonts w:ascii="Verdana" w:eastAsia="Times New Roman" w:hAnsi="Verdana" w:cs="Times New Roman"/>
                <w:b/>
                <w:bCs/>
                <w:sz w:val="18"/>
                <w:szCs w:val="18"/>
              </w:rPr>
              <w:t>Longer shutter speeds = more light</w:t>
            </w:r>
            <w:r w:rsidRPr="00302323">
              <w:rPr>
                <w:rFonts w:ascii="Verdana" w:eastAsia="Times New Roman" w:hAnsi="Verdana" w:cs="Times New Roman"/>
                <w:b/>
                <w:bCs/>
                <w:sz w:val="18"/>
                <w:szCs w:val="18"/>
              </w:rPr>
              <w:br/>
              <w:t>shorter shutter speeds = less light</w:t>
            </w:r>
          </w:p>
          <w:p w:rsidR="00302323" w:rsidRPr="00302323" w:rsidRDefault="00302323" w:rsidP="00302323">
            <w:pPr>
              <w:spacing w:after="0" w:line="240" w:lineRule="auto"/>
              <w:jc w:val="center"/>
              <w:rPr>
                <w:rFonts w:ascii="Verdana" w:eastAsia="Times New Roman" w:hAnsi="Verdana" w:cs="Times New Roman"/>
                <w:sz w:val="18"/>
                <w:szCs w:val="18"/>
              </w:rPr>
            </w:pPr>
            <w:r w:rsidRPr="00302323">
              <w:rPr>
                <w:rFonts w:ascii="Verdana" w:eastAsia="Times New Roman" w:hAnsi="Verdana" w:cs="Times New Roman"/>
                <w:sz w:val="18"/>
                <w:szCs w:val="18"/>
              </w:rPr>
              <w:br/>
            </w:r>
            <w:r w:rsidRPr="00302323">
              <w:rPr>
                <w:rFonts w:ascii="Verdana" w:eastAsia="Times New Roman" w:hAnsi="Verdana" w:cs="Times New Roman"/>
                <w:sz w:val="15"/>
                <w:szCs w:val="15"/>
              </w:rPr>
              <w:t>«« Canon Rebel 35mm shutter in closed position.</w:t>
            </w:r>
          </w:p>
        </w:tc>
      </w:tr>
    </w:tbl>
    <w:p w:rsidR="00302323" w:rsidRPr="00302323" w:rsidRDefault="00302323" w:rsidP="00302323">
      <w:pPr>
        <w:shd w:val="clear" w:color="auto" w:fill="000000"/>
        <w:spacing w:before="100" w:beforeAutospacing="1" w:after="100" w:afterAutospacing="1" w:line="240" w:lineRule="auto"/>
        <w:rPr>
          <w:rFonts w:ascii="Arial" w:eastAsia="Times New Roman" w:hAnsi="Arial" w:cs="Arial"/>
          <w:b/>
          <w:bCs/>
          <w:sz w:val="36"/>
          <w:szCs w:val="36"/>
        </w:rPr>
      </w:pPr>
      <w:r w:rsidRPr="00302323">
        <w:rPr>
          <w:rFonts w:ascii="Arial" w:eastAsia="Times New Roman" w:hAnsi="Arial" w:cs="Arial"/>
          <w:b/>
          <w:bCs/>
          <w:sz w:val="36"/>
          <w:szCs w:val="36"/>
        </w:rPr>
        <w:t> </w:t>
      </w:r>
    </w:p>
    <w:p w:rsidR="00302323" w:rsidRPr="00302323" w:rsidRDefault="00302323" w:rsidP="00302323">
      <w:pPr>
        <w:shd w:val="clear" w:color="auto" w:fill="000000"/>
        <w:spacing w:after="150" w:line="240" w:lineRule="auto"/>
        <w:rPr>
          <w:rFonts w:ascii="Verdana" w:eastAsia="Times New Roman" w:hAnsi="Verdana" w:cs="Times New Roman"/>
          <w:sz w:val="18"/>
          <w:szCs w:val="18"/>
        </w:rPr>
      </w:pPr>
      <w:r w:rsidRPr="00302323">
        <w:rPr>
          <w:rFonts w:ascii="Arial" w:eastAsia="Times New Roman" w:hAnsi="Arial" w:cs="Arial"/>
          <w:b/>
          <w:bCs/>
          <w:sz w:val="36"/>
          <w:szCs w:val="36"/>
        </w:rPr>
        <w:t xml:space="preserve">The Aperture: </w:t>
      </w:r>
    </w:p>
    <w:tbl>
      <w:tblPr>
        <w:tblW w:w="5000" w:type="pct"/>
        <w:tblCellSpacing w:w="30" w:type="dxa"/>
        <w:tblCellMar>
          <w:left w:w="0" w:type="dxa"/>
          <w:right w:w="0" w:type="dxa"/>
        </w:tblCellMar>
        <w:tblLook w:val="04A0" w:firstRow="1" w:lastRow="0" w:firstColumn="1" w:lastColumn="0" w:noHBand="0" w:noVBand="1"/>
      </w:tblPr>
      <w:tblGrid>
        <w:gridCol w:w="4890"/>
        <w:gridCol w:w="4590"/>
      </w:tblGrid>
      <w:tr w:rsidR="00302323" w:rsidRPr="00302323" w:rsidTr="00302323">
        <w:trPr>
          <w:tblCellSpacing w:w="30" w:type="dxa"/>
        </w:trPr>
        <w:tc>
          <w:tcPr>
            <w:tcW w:w="0" w:type="auto"/>
            <w:hideMark/>
          </w:tcPr>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sz w:val="18"/>
                <w:szCs w:val="18"/>
              </w:rPr>
              <w:t>Before light reaches film, it must pass through an opening called an "Aperture". The aperture is like a pupil. You can control the aperture by setting the "Aperture Opening", also known as an F-Stop.</w:t>
            </w:r>
          </w:p>
          <w:p w:rsidR="00302323" w:rsidRPr="00302323" w:rsidRDefault="00302323" w:rsidP="00302323">
            <w:pPr>
              <w:spacing w:before="100" w:beforeAutospacing="1" w:after="100" w:afterAutospacing="1" w:line="240" w:lineRule="auto"/>
              <w:jc w:val="center"/>
              <w:rPr>
                <w:rFonts w:ascii="Verdana" w:eastAsia="Times New Roman" w:hAnsi="Verdana" w:cs="Times New Roman"/>
                <w:b/>
                <w:bCs/>
                <w:sz w:val="18"/>
                <w:szCs w:val="18"/>
              </w:rPr>
            </w:pPr>
            <w:r w:rsidRPr="00302323">
              <w:rPr>
                <w:rFonts w:ascii="Verdana" w:eastAsia="Times New Roman" w:hAnsi="Verdana" w:cs="Times New Roman"/>
                <w:b/>
                <w:bCs/>
                <w:sz w:val="18"/>
                <w:szCs w:val="18"/>
              </w:rPr>
              <w:t>Smaller F-stops numbers = larger openings</w:t>
            </w:r>
          </w:p>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b/>
                <w:bCs/>
                <w:sz w:val="18"/>
                <w:szCs w:val="18"/>
              </w:rPr>
              <w:t>larger openings = more light</w:t>
            </w:r>
            <w:r w:rsidRPr="00302323">
              <w:rPr>
                <w:rFonts w:ascii="Verdana" w:eastAsia="Times New Roman" w:hAnsi="Verdana" w:cs="Times New Roman"/>
                <w:sz w:val="18"/>
                <w:szCs w:val="18"/>
              </w:rPr>
              <w:t xml:space="preserve"> </w:t>
            </w:r>
          </w:p>
        </w:tc>
        <w:tc>
          <w:tcPr>
            <w:tcW w:w="0" w:type="auto"/>
            <w:hideMark/>
          </w:tcPr>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noProof/>
                <w:sz w:val="18"/>
                <w:szCs w:val="18"/>
              </w:rPr>
              <w:drawing>
                <wp:inline distT="0" distB="0" distL="0" distR="0" wp14:anchorId="2ED7E1CB" wp14:editId="2AFDE690">
                  <wp:extent cx="2857500" cy="1819275"/>
                  <wp:effectExtent l="0" t="0" r="0" b="9525"/>
                  <wp:docPr id="4" name="Picture 4" descr="http://www.photonhead.com/beginners/images/aperture_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hotonhead.com/beginners/images/aperture_3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819275"/>
                          </a:xfrm>
                          <a:prstGeom prst="rect">
                            <a:avLst/>
                          </a:prstGeom>
                          <a:noFill/>
                          <a:ln>
                            <a:noFill/>
                          </a:ln>
                        </pic:spPr>
                      </pic:pic>
                    </a:graphicData>
                  </a:graphic>
                </wp:inline>
              </w:drawing>
            </w:r>
            <w:r w:rsidRPr="00302323">
              <w:rPr>
                <w:rFonts w:ascii="Verdana" w:eastAsia="Times New Roman" w:hAnsi="Verdana" w:cs="Times New Roman"/>
                <w:sz w:val="18"/>
                <w:szCs w:val="18"/>
              </w:rPr>
              <w:br/>
            </w:r>
            <w:proofErr w:type="gramStart"/>
            <w:r w:rsidRPr="00302323">
              <w:rPr>
                <w:rFonts w:ascii="Verdana" w:eastAsia="Times New Roman" w:hAnsi="Verdana" w:cs="Times New Roman"/>
                <w:sz w:val="15"/>
                <w:szCs w:val="15"/>
              </w:rPr>
              <w:t>brightness</w:t>
            </w:r>
            <w:proofErr w:type="gramEnd"/>
            <w:r w:rsidRPr="00302323">
              <w:rPr>
                <w:rFonts w:ascii="Verdana" w:eastAsia="Times New Roman" w:hAnsi="Verdana" w:cs="Times New Roman"/>
                <w:sz w:val="15"/>
                <w:szCs w:val="15"/>
              </w:rPr>
              <w:t xml:space="preserve"> is reduced as light passes through an aperture. </w:t>
            </w:r>
          </w:p>
        </w:tc>
      </w:tr>
    </w:tbl>
    <w:p w:rsidR="00302323" w:rsidRPr="00302323" w:rsidRDefault="00302323" w:rsidP="00302323">
      <w:pPr>
        <w:shd w:val="clear" w:color="auto" w:fill="000000"/>
        <w:spacing w:after="0" w:line="240" w:lineRule="auto"/>
        <w:rPr>
          <w:rFonts w:ascii="Verdana" w:eastAsia="Times New Roman" w:hAnsi="Verdana" w:cs="Times New Roman"/>
          <w:sz w:val="18"/>
          <w:szCs w:val="18"/>
        </w:rPr>
      </w:pPr>
    </w:p>
    <w:p w:rsidR="00302323" w:rsidRPr="00302323" w:rsidRDefault="00302323" w:rsidP="00302323">
      <w:pPr>
        <w:shd w:val="clear" w:color="auto" w:fill="000000"/>
        <w:spacing w:before="100" w:beforeAutospacing="1" w:after="100" w:afterAutospacing="1" w:line="240" w:lineRule="auto"/>
        <w:rPr>
          <w:rFonts w:ascii="Verdana" w:eastAsia="Times New Roman" w:hAnsi="Verdana" w:cs="Times New Roman"/>
          <w:sz w:val="18"/>
          <w:szCs w:val="18"/>
        </w:rPr>
      </w:pPr>
      <w:r w:rsidRPr="00302323">
        <w:rPr>
          <w:rFonts w:ascii="Arial" w:eastAsia="Times New Roman" w:hAnsi="Arial" w:cs="Arial"/>
          <w:b/>
          <w:bCs/>
          <w:sz w:val="36"/>
          <w:szCs w:val="36"/>
        </w:rPr>
        <w:t xml:space="preserve">Shutter Speed: </w:t>
      </w:r>
      <w:r w:rsidRPr="00302323">
        <w:rPr>
          <w:rFonts w:ascii="Verdana" w:eastAsia="Times New Roman" w:hAnsi="Verdana" w:cs="Times New Roman"/>
          <w:sz w:val="18"/>
          <w:szCs w:val="18"/>
        </w:rPr>
        <w:br/>
        <w:t xml:space="preserve">Determines HOW LONG the shutter stays open. </w:t>
      </w:r>
    </w:p>
    <w:tbl>
      <w:tblPr>
        <w:tblW w:w="5000" w:type="pct"/>
        <w:tblCellSpacing w:w="0" w:type="dxa"/>
        <w:tblCellMar>
          <w:top w:w="90" w:type="dxa"/>
          <w:left w:w="90" w:type="dxa"/>
          <w:bottom w:w="90" w:type="dxa"/>
          <w:right w:w="90" w:type="dxa"/>
        </w:tblCellMar>
        <w:tblLook w:val="04A0" w:firstRow="1" w:lastRow="0" w:firstColumn="1" w:lastColumn="0" w:noHBand="0" w:noVBand="1"/>
      </w:tblPr>
      <w:tblGrid>
        <w:gridCol w:w="2880"/>
        <w:gridCol w:w="6660"/>
      </w:tblGrid>
      <w:tr w:rsidR="00302323" w:rsidRPr="00302323" w:rsidTr="00302323">
        <w:trPr>
          <w:tblCellSpacing w:w="0" w:type="dxa"/>
        </w:trPr>
        <w:tc>
          <w:tcPr>
            <w:tcW w:w="150" w:type="dxa"/>
            <w:hideMark/>
          </w:tcPr>
          <w:p w:rsidR="00302323" w:rsidRPr="00302323" w:rsidRDefault="00302323" w:rsidP="00302323">
            <w:pPr>
              <w:spacing w:after="0" w:line="240" w:lineRule="auto"/>
              <w:jc w:val="center"/>
              <w:rPr>
                <w:rFonts w:ascii="Verdana" w:eastAsia="Times New Roman" w:hAnsi="Verdana" w:cs="Times New Roman"/>
                <w:sz w:val="18"/>
                <w:szCs w:val="18"/>
              </w:rPr>
            </w:pPr>
            <w:r w:rsidRPr="00302323">
              <w:rPr>
                <w:rFonts w:ascii="Verdana" w:eastAsia="Times New Roman" w:hAnsi="Verdana" w:cs="Times New Roman"/>
                <w:noProof/>
                <w:sz w:val="18"/>
                <w:szCs w:val="18"/>
              </w:rPr>
              <w:lastRenderedPageBreak/>
              <w:drawing>
                <wp:inline distT="0" distB="0" distL="0" distR="0" wp14:anchorId="584DAB6F" wp14:editId="36B69445">
                  <wp:extent cx="1714500" cy="3000375"/>
                  <wp:effectExtent l="0" t="0" r="0" b="9525"/>
                  <wp:docPr id="3" name="Picture 3" descr="http://www.photonhead.com/beginners/images/shutterspeeds_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hotonhead.com/beginners/images/shutterspeeds_18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3000375"/>
                          </a:xfrm>
                          <a:prstGeom prst="rect">
                            <a:avLst/>
                          </a:prstGeom>
                          <a:noFill/>
                          <a:ln>
                            <a:noFill/>
                          </a:ln>
                        </pic:spPr>
                      </pic:pic>
                    </a:graphicData>
                  </a:graphic>
                </wp:inline>
              </w:drawing>
            </w:r>
          </w:p>
        </w:tc>
        <w:tc>
          <w:tcPr>
            <w:tcW w:w="0" w:type="auto"/>
            <w:hideMark/>
          </w:tcPr>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sz w:val="18"/>
                <w:szCs w:val="18"/>
              </w:rPr>
              <w:t xml:space="preserve">The longer exposures </w:t>
            </w:r>
            <w:proofErr w:type="gramStart"/>
            <w:r w:rsidRPr="00302323">
              <w:rPr>
                <w:rFonts w:ascii="Verdana" w:eastAsia="Times New Roman" w:hAnsi="Verdana" w:cs="Times New Roman"/>
                <w:sz w:val="18"/>
                <w:szCs w:val="18"/>
              </w:rPr>
              <w:t>( like</w:t>
            </w:r>
            <w:proofErr w:type="gramEnd"/>
            <w:r w:rsidRPr="00302323">
              <w:rPr>
                <w:rFonts w:ascii="Verdana" w:eastAsia="Times New Roman" w:hAnsi="Verdana" w:cs="Times New Roman"/>
                <w:sz w:val="18"/>
                <w:szCs w:val="18"/>
              </w:rPr>
              <w:t xml:space="preserve"> 1 second ) give much more light to the film than a 1/1000 of a second exposure. So even though the number may look bigger, don't be deceived! </w:t>
            </w:r>
          </w:p>
          <w:p w:rsidR="00302323" w:rsidRPr="00302323" w:rsidRDefault="00302323" w:rsidP="00302323">
            <w:pPr>
              <w:spacing w:beforeAutospacing="1" w:after="100" w:afterAutospacing="1" w:line="240" w:lineRule="auto"/>
              <w:jc w:val="center"/>
              <w:rPr>
                <w:rFonts w:ascii="Verdana" w:eastAsia="Times New Roman" w:hAnsi="Verdana" w:cs="Times New Roman"/>
                <w:b/>
                <w:bCs/>
                <w:sz w:val="18"/>
                <w:szCs w:val="18"/>
              </w:rPr>
            </w:pPr>
            <w:r w:rsidRPr="00302323">
              <w:rPr>
                <w:rFonts w:ascii="Verdana" w:eastAsia="Times New Roman" w:hAnsi="Verdana" w:cs="Times New Roman"/>
                <w:b/>
                <w:bCs/>
                <w:sz w:val="18"/>
                <w:szCs w:val="18"/>
              </w:rPr>
              <w:t>Examples:</w:t>
            </w:r>
          </w:p>
          <w:p w:rsidR="00302323" w:rsidRPr="00302323" w:rsidRDefault="00302323" w:rsidP="00302323">
            <w:pPr>
              <w:spacing w:before="100" w:beforeAutospacing="1" w:after="100" w:afterAutospacing="1" w:line="240" w:lineRule="auto"/>
              <w:jc w:val="center"/>
              <w:rPr>
                <w:rFonts w:ascii="Verdana" w:eastAsia="Times New Roman" w:hAnsi="Verdana" w:cs="Times New Roman"/>
                <w:sz w:val="17"/>
                <w:szCs w:val="17"/>
              </w:rPr>
            </w:pPr>
            <w:r w:rsidRPr="00302323">
              <w:rPr>
                <w:rFonts w:ascii="Verdana" w:eastAsia="Times New Roman" w:hAnsi="Verdana" w:cs="Times New Roman"/>
                <w:sz w:val="17"/>
                <w:szCs w:val="17"/>
              </w:rPr>
              <w:t xml:space="preserve">A half second exposure is ONE STOP darker than a one second exposure. </w:t>
            </w:r>
            <w:r w:rsidRPr="00302323">
              <w:rPr>
                <w:rFonts w:ascii="Verdana" w:eastAsia="Times New Roman" w:hAnsi="Verdana" w:cs="Times New Roman"/>
                <w:sz w:val="17"/>
                <w:szCs w:val="17"/>
              </w:rPr>
              <w:br/>
            </w:r>
            <w:r w:rsidRPr="00302323">
              <w:rPr>
                <w:rFonts w:ascii="Verdana" w:eastAsia="Times New Roman" w:hAnsi="Verdana" w:cs="Times New Roman"/>
                <w:sz w:val="17"/>
                <w:szCs w:val="17"/>
              </w:rPr>
              <w:br/>
              <w:t xml:space="preserve">A 1/125 exposure is TWO STOPS brighter than a 1/500 exposure. </w:t>
            </w:r>
            <w:r w:rsidRPr="00302323">
              <w:rPr>
                <w:rFonts w:ascii="Verdana" w:eastAsia="Times New Roman" w:hAnsi="Verdana" w:cs="Times New Roman"/>
                <w:sz w:val="17"/>
                <w:szCs w:val="17"/>
              </w:rPr>
              <w:br/>
            </w:r>
            <w:r w:rsidRPr="00302323">
              <w:rPr>
                <w:rFonts w:ascii="Verdana" w:eastAsia="Times New Roman" w:hAnsi="Verdana" w:cs="Times New Roman"/>
                <w:sz w:val="17"/>
                <w:szCs w:val="17"/>
              </w:rPr>
              <w:br/>
              <w:t>A 1/1000 exposure is THREE STOPS darker than a 1/125 exposure.</w:t>
            </w:r>
          </w:p>
          <w:p w:rsidR="00302323" w:rsidRPr="00302323" w:rsidRDefault="00302323" w:rsidP="00302323">
            <w:pPr>
              <w:spacing w:before="100" w:beforeAutospacing="1" w:after="100" w:afterAutospacing="1" w:line="240" w:lineRule="auto"/>
              <w:jc w:val="center"/>
              <w:rPr>
                <w:rFonts w:ascii="Verdana" w:eastAsia="Times New Roman" w:hAnsi="Verdana" w:cs="Times New Roman"/>
                <w:sz w:val="17"/>
                <w:szCs w:val="17"/>
              </w:rPr>
            </w:pPr>
            <w:r w:rsidRPr="00302323">
              <w:rPr>
                <w:rFonts w:ascii="Verdana" w:eastAsia="Times New Roman" w:hAnsi="Verdana" w:cs="Times New Roman"/>
                <w:sz w:val="17"/>
                <w:szCs w:val="17"/>
              </w:rPr>
              <w:t> </w:t>
            </w:r>
          </w:p>
          <w:p w:rsidR="00302323" w:rsidRPr="00302323" w:rsidRDefault="00302323" w:rsidP="00302323">
            <w:pPr>
              <w:spacing w:before="100" w:beforeAutospacing="1" w:after="100" w:afterAutospacing="1" w:line="240" w:lineRule="auto"/>
              <w:jc w:val="center"/>
              <w:rPr>
                <w:rFonts w:ascii="Verdana" w:eastAsia="Times New Roman" w:hAnsi="Verdana" w:cs="Times New Roman"/>
                <w:sz w:val="15"/>
                <w:szCs w:val="15"/>
              </w:rPr>
            </w:pPr>
            <w:r w:rsidRPr="00302323">
              <w:rPr>
                <w:rFonts w:ascii="Verdana" w:eastAsia="Times New Roman" w:hAnsi="Verdana" w:cs="Times New Roman"/>
                <w:sz w:val="15"/>
                <w:szCs w:val="15"/>
              </w:rPr>
              <w:t>« Every step in this table</w:t>
            </w:r>
            <w:r w:rsidRPr="00302323">
              <w:rPr>
                <w:rFonts w:ascii="Verdana" w:eastAsia="Times New Roman" w:hAnsi="Verdana" w:cs="Times New Roman"/>
                <w:sz w:val="15"/>
                <w:szCs w:val="15"/>
              </w:rPr>
              <w:br/>
              <w:t xml:space="preserve">represents a ONE STOP change in light. </w:t>
            </w:r>
          </w:p>
        </w:tc>
      </w:tr>
    </w:tbl>
    <w:p w:rsidR="00302323" w:rsidRPr="00302323" w:rsidRDefault="00302323" w:rsidP="00302323">
      <w:pPr>
        <w:shd w:val="clear" w:color="auto" w:fill="000000"/>
        <w:spacing w:before="100" w:beforeAutospacing="1" w:after="100" w:afterAutospacing="1" w:line="240" w:lineRule="auto"/>
        <w:rPr>
          <w:rFonts w:ascii="Verdana" w:eastAsia="Times New Roman" w:hAnsi="Verdana" w:cs="Times New Roman"/>
          <w:sz w:val="18"/>
          <w:szCs w:val="18"/>
        </w:rPr>
      </w:pPr>
      <w:r w:rsidRPr="00302323">
        <w:rPr>
          <w:rFonts w:ascii="Verdana" w:eastAsia="Times New Roman" w:hAnsi="Verdana" w:cs="Times New Roman"/>
          <w:sz w:val="18"/>
          <w:szCs w:val="18"/>
        </w:rPr>
        <w:t> </w:t>
      </w:r>
    </w:p>
    <w:p w:rsidR="00302323" w:rsidRPr="00302323" w:rsidRDefault="00302323" w:rsidP="00302323">
      <w:pPr>
        <w:shd w:val="clear" w:color="auto" w:fill="000000"/>
        <w:spacing w:after="150" w:line="240" w:lineRule="auto"/>
        <w:rPr>
          <w:rFonts w:ascii="Verdana" w:eastAsia="Times New Roman" w:hAnsi="Verdana" w:cs="Times New Roman"/>
          <w:sz w:val="18"/>
          <w:szCs w:val="18"/>
        </w:rPr>
      </w:pPr>
      <w:r w:rsidRPr="00302323">
        <w:rPr>
          <w:rFonts w:ascii="Arial" w:eastAsia="Times New Roman" w:hAnsi="Arial" w:cs="Arial"/>
          <w:b/>
          <w:bCs/>
          <w:sz w:val="36"/>
          <w:szCs w:val="36"/>
        </w:rPr>
        <w:t>Aperture Settings (F-Stops):</w:t>
      </w:r>
      <w:r w:rsidRPr="00302323">
        <w:rPr>
          <w:rFonts w:ascii="Verdana" w:eastAsia="Times New Roman" w:hAnsi="Verdana" w:cs="Times New Roman"/>
          <w:sz w:val="18"/>
          <w:szCs w:val="18"/>
        </w:rPr>
        <w:t xml:space="preserve"> </w:t>
      </w:r>
    </w:p>
    <w:tbl>
      <w:tblPr>
        <w:tblW w:w="0" w:type="auto"/>
        <w:tblCellSpacing w:w="0" w:type="dxa"/>
        <w:tblCellMar>
          <w:top w:w="90" w:type="dxa"/>
          <w:left w:w="90" w:type="dxa"/>
          <w:bottom w:w="90" w:type="dxa"/>
          <w:right w:w="90" w:type="dxa"/>
        </w:tblCellMar>
        <w:tblLook w:val="04A0" w:firstRow="1" w:lastRow="0" w:firstColumn="1" w:lastColumn="0" w:noHBand="0" w:noVBand="1"/>
      </w:tblPr>
      <w:tblGrid>
        <w:gridCol w:w="6660"/>
        <w:gridCol w:w="2880"/>
      </w:tblGrid>
      <w:tr w:rsidR="00302323" w:rsidRPr="00302323" w:rsidTr="00302323">
        <w:trPr>
          <w:tblCellSpacing w:w="0" w:type="dxa"/>
        </w:trPr>
        <w:tc>
          <w:tcPr>
            <w:tcW w:w="0" w:type="auto"/>
            <w:hideMark/>
          </w:tcPr>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sz w:val="18"/>
                <w:szCs w:val="18"/>
              </w:rPr>
              <w:t>Like the pupil in a human eye, the aperture on a camera controls light.</w:t>
            </w:r>
          </w:p>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sz w:val="18"/>
                <w:szCs w:val="18"/>
              </w:rPr>
              <w:t xml:space="preserve">It does so by closing up to restrict </w:t>
            </w:r>
            <w:proofErr w:type="gramStart"/>
            <w:r w:rsidRPr="00302323">
              <w:rPr>
                <w:rFonts w:ascii="Verdana" w:eastAsia="Times New Roman" w:hAnsi="Verdana" w:cs="Times New Roman"/>
                <w:sz w:val="18"/>
                <w:szCs w:val="18"/>
              </w:rPr>
              <w:t>light,</w:t>
            </w:r>
            <w:proofErr w:type="gramEnd"/>
            <w:r w:rsidRPr="00302323">
              <w:rPr>
                <w:rFonts w:ascii="Verdana" w:eastAsia="Times New Roman" w:hAnsi="Verdana" w:cs="Times New Roman"/>
                <w:sz w:val="18"/>
                <w:szCs w:val="18"/>
              </w:rPr>
              <w:t xml:space="preserve"> and opening up to let it through.</w:t>
            </w:r>
          </w:p>
          <w:p w:rsidR="00302323" w:rsidRPr="00302323" w:rsidRDefault="00302323" w:rsidP="00302323">
            <w:pPr>
              <w:spacing w:before="100" w:beforeAutospacing="1" w:after="100" w:afterAutospacing="1" w:line="240" w:lineRule="auto"/>
              <w:jc w:val="center"/>
              <w:rPr>
                <w:rFonts w:ascii="Verdana" w:eastAsia="Times New Roman" w:hAnsi="Verdana" w:cs="Times New Roman"/>
                <w:b/>
                <w:bCs/>
                <w:sz w:val="18"/>
                <w:szCs w:val="18"/>
              </w:rPr>
            </w:pPr>
            <w:r w:rsidRPr="00302323">
              <w:rPr>
                <w:rFonts w:ascii="Verdana" w:eastAsia="Times New Roman" w:hAnsi="Verdana" w:cs="Times New Roman"/>
                <w:b/>
                <w:bCs/>
                <w:sz w:val="18"/>
                <w:szCs w:val="18"/>
              </w:rPr>
              <w:t>Examples:</w:t>
            </w:r>
          </w:p>
          <w:p w:rsidR="00302323" w:rsidRPr="00302323" w:rsidRDefault="00302323" w:rsidP="00302323">
            <w:pPr>
              <w:spacing w:beforeAutospacing="1" w:after="100" w:afterAutospacing="1" w:line="240" w:lineRule="auto"/>
              <w:jc w:val="center"/>
              <w:rPr>
                <w:rFonts w:ascii="Verdana" w:eastAsia="Times New Roman" w:hAnsi="Verdana" w:cs="Times New Roman"/>
                <w:sz w:val="17"/>
                <w:szCs w:val="17"/>
              </w:rPr>
            </w:pPr>
            <w:proofErr w:type="gramStart"/>
            <w:r w:rsidRPr="00302323">
              <w:rPr>
                <w:rFonts w:ascii="Verdana" w:eastAsia="Times New Roman" w:hAnsi="Verdana" w:cs="Times New Roman"/>
                <w:sz w:val="17"/>
                <w:szCs w:val="17"/>
              </w:rPr>
              <w:t>moving</w:t>
            </w:r>
            <w:proofErr w:type="gramEnd"/>
            <w:r w:rsidRPr="00302323">
              <w:rPr>
                <w:rFonts w:ascii="Verdana" w:eastAsia="Times New Roman" w:hAnsi="Verdana" w:cs="Times New Roman"/>
                <w:sz w:val="17"/>
                <w:szCs w:val="17"/>
              </w:rPr>
              <w:t xml:space="preserve"> from f16 to f8 is: </w:t>
            </w:r>
            <w:r w:rsidRPr="00302323">
              <w:rPr>
                <w:rFonts w:ascii="Verdana" w:eastAsia="Times New Roman" w:hAnsi="Verdana" w:cs="Times New Roman"/>
                <w:sz w:val="17"/>
                <w:szCs w:val="17"/>
              </w:rPr>
              <w:br/>
              <w:t>TWO STOPS brighter.</w:t>
            </w:r>
            <w:r w:rsidRPr="00302323">
              <w:rPr>
                <w:rFonts w:ascii="Verdana" w:eastAsia="Times New Roman" w:hAnsi="Verdana" w:cs="Times New Roman"/>
                <w:sz w:val="17"/>
                <w:szCs w:val="17"/>
              </w:rPr>
              <w:br/>
            </w:r>
            <w:r w:rsidRPr="00302323">
              <w:rPr>
                <w:rFonts w:ascii="Verdana" w:eastAsia="Times New Roman" w:hAnsi="Verdana" w:cs="Times New Roman"/>
                <w:sz w:val="17"/>
                <w:szCs w:val="17"/>
              </w:rPr>
              <w:br/>
              <w:t>moving from f5.6 to f8 is:</w:t>
            </w:r>
            <w:r w:rsidRPr="00302323">
              <w:rPr>
                <w:rFonts w:ascii="Verdana" w:eastAsia="Times New Roman" w:hAnsi="Verdana" w:cs="Times New Roman"/>
                <w:sz w:val="17"/>
                <w:szCs w:val="17"/>
              </w:rPr>
              <w:br/>
              <w:t>ONE STOP darker</w:t>
            </w:r>
            <w:r w:rsidRPr="00302323">
              <w:rPr>
                <w:rFonts w:ascii="Verdana" w:eastAsia="Times New Roman" w:hAnsi="Verdana" w:cs="Times New Roman"/>
                <w:sz w:val="17"/>
                <w:szCs w:val="17"/>
              </w:rPr>
              <w:br/>
            </w:r>
            <w:r w:rsidRPr="00302323">
              <w:rPr>
                <w:rFonts w:ascii="Verdana" w:eastAsia="Times New Roman" w:hAnsi="Verdana" w:cs="Times New Roman"/>
                <w:sz w:val="17"/>
                <w:szCs w:val="17"/>
              </w:rPr>
              <w:br/>
              <w:t>moving from f4 to f2.8 is:</w:t>
            </w:r>
            <w:r w:rsidRPr="00302323">
              <w:rPr>
                <w:rFonts w:ascii="Verdana" w:eastAsia="Times New Roman" w:hAnsi="Verdana" w:cs="Times New Roman"/>
                <w:sz w:val="17"/>
                <w:szCs w:val="17"/>
              </w:rPr>
              <w:br/>
              <w:t>ONE STOP brighter</w:t>
            </w:r>
          </w:p>
          <w:p w:rsidR="00302323" w:rsidRPr="00302323" w:rsidRDefault="00302323" w:rsidP="00302323">
            <w:pPr>
              <w:spacing w:before="100" w:beforeAutospacing="1" w:after="100" w:afterAutospacing="1" w:line="240" w:lineRule="auto"/>
              <w:jc w:val="right"/>
              <w:rPr>
                <w:rFonts w:ascii="Verdana" w:eastAsia="Times New Roman" w:hAnsi="Verdana" w:cs="Times New Roman"/>
                <w:sz w:val="18"/>
                <w:szCs w:val="18"/>
              </w:rPr>
            </w:pPr>
            <w:r w:rsidRPr="00302323">
              <w:rPr>
                <w:rFonts w:ascii="Verdana" w:eastAsia="Times New Roman" w:hAnsi="Verdana" w:cs="Times New Roman"/>
                <w:sz w:val="15"/>
                <w:szCs w:val="15"/>
              </w:rPr>
              <w:br/>
              <w:t>Every step in this table »</w:t>
            </w:r>
            <w:r w:rsidRPr="00302323">
              <w:rPr>
                <w:rFonts w:ascii="Verdana" w:eastAsia="Times New Roman" w:hAnsi="Verdana" w:cs="Times New Roman"/>
                <w:sz w:val="15"/>
                <w:szCs w:val="15"/>
              </w:rPr>
              <w:br/>
              <w:t>represents a ONE STOP change in light.</w:t>
            </w:r>
          </w:p>
        </w:tc>
        <w:tc>
          <w:tcPr>
            <w:tcW w:w="0" w:type="auto"/>
            <w:hideMark/>
          </w:tcPr>
          <w:p w:rsidR="00302323" w:rsidRPr="00302323" w:rsidRDefault="00302323" w:rsidP="00302323">
            <w:pPr>
              <w:spacing w:before="100" w:beforeAutospacing="1" w:after="100" w:afterAutospacing="1" w:line="240" w:lineRule="auto"/>
              <w:jc w:val="center"/>
              <w:rPr>
                <w:rFonts w:ascii="Verdana" w:eastAsia="Times New Roman" w:hAnsi="Verdana" w:cs="Times New Roman"/>
                <w:sz w:val="18"/>
                <w:szCs w:val="18"/>
              </w:rPr>
            </w:pPr>
            <w:r w:rsidRPr="00302323">
              <w:rPr>
                <w:rFonts w:ascii="Verdana" w:eastAsia="Times New Roman" w:hAnsi="Verdana" w:cs="Times New Roman"/>
                <w:noProof/>
                <w:sz w:val="15"/>
                <w:szCs w:val="15"/>
              </w:rPr>
              <w:drawing>
                <wp:inline distT="0" distB="0" distL="0" distR="0" wp14:anchorId="2126D5A7" wp14:editId="69DF2F39">
                  <wp:extent cx="1714500" cy="3333750"/>
                  <wp:effectExtent l="0" t="0" r="0" b="0"/>
                  <wp:docPr id="2" name="Picture 2" descr="http://www.photonhead.com/beginners/images/aperturesettings_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hotonhead.com/beginners/images/aperturesettings_18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3333750"/>
                          </a:xfrm>
                          <a:prstGeom prst="rect">
                            <a:avLst/>
                          </a:prstGeom>
                          <a:noFill/>
                          <a:ln>
                            <a:noFill/>
                          </a:ln>
                        </pic:spPr>
                      </pic:pic>
                    </a:graphicData>
                  </a:graphic>
                </wp:inline>
              </w:drawing>
            </w:r>
          </w:p>
        </w:tc>
      </w:tr>
    </w:tbl>
    <w:p w:rsidR="00302323" w:rsidRPr="00302323" w:rsidRDefault="00302323" w:rsidP="00302323">
      <w:pPr>
        <w:shd w:val="clear" w:color="auto" w:fill="000000"/>
        <w:spacing w:before="100" w:beforeAutospacing="1" w:after="100" w:afterAutospacing="1" w:line="240" w:lineRule="auto"/>
        <w:rPr>
          <w:rFonts w:ascii="Verdana" w:eastAsia="Times New Roman" w:hAnsi="Verdana" w:cs="Times New Roman"/>
          <w:sz w:val="18"/>
          <w:szCs w:val="18"/>
        </w:rPr>
      </w:pPr>
      <w:r w:rsidRPr="00302323">
        <w:rPr>
          <w:rFonts w:ascii="Arial" w:eastAsia="Times New Roman" w:hAnsi="Arial" w:cs="Arial"/>
          <w:b/>
          <w:bCs/>
          <w:sz w:val="36"/>
          <w:szCs w:val="36"/>
        </w:rPr>
        <w:t>Balancing Shutter and Aperture</w:t>
      </w:r>
      <w:proofErr w:type="gramStart"/>
      <w:r w:rsidRPr="00302323">
        <w:rPr>
          <w:rFonts w:ascii="Arial" w:eastAsia="Times New Roman" w:hAnsi="Arial" w:cs="Arial"/>
          <w:b/>
          <w:bCs/>
          <w:sz w:val="36"/>
          <w:szCs w:val="36"/>
        </w:rPr>
        <w:t>:</w:t>
      </w:r>
      <w:proofErr w:type="gramEnd"/>
      <w:r w:rsidRPr="00302323">
        <w:rPr>
          <w:rFonts w:ascii="Verdana" w:eastAsia="Times New Roman" w:hAnsi="Verdana" w:cs="Times New Roman"/>
          <w:sz w:val="18"/>
          <w:szCs w:val="18"/>
        </w:rPr>
        <w:br/>
        <w:t xml:space="preserve">Exposure is about different combinations of shutter and f-stop settings. These combinations can </w:t>
      </w:r>
      <w:r w:rsidRPr="00302323">
        <w:rPr>
          <w:rFonts w:ascii="Verdana" w:eastAsia="Times New Roman" w:hAnsi="Verdana" w:cs="Times New Roman"/>
          <w:sz w:val="18"/>
          <w:szCs w:val="18"/>
        </w:rPr>
        <w:lastRenderedPageBreak/>
        <w:t xml:space="preserve">drastically affect the finished picture. For example, the following three pictures have been given an equal amount of light, but the f-stop and shutter combinations make each one unique. </w:t>
      </w:r>
    </w:p>
    <w:p w:rsidR="00302323" w:rsidRPr="00302323" w:rsidRDefault="00302323" w:rsidP="00302323">
      <w:pPr>
        <w:shd w:val="clear" w:color="auto" w:fill="000000"/>
        <w:spacing w:before="100" w:beforeAutospacing="1" w:after="100" w:afterAutospacing="1" w:line="240" w:lineRule="auto"/>
        <w:rPr>
          <w:rFonts w:ascii="Verdana" w:eastAsia="Times New Roman" w:hAnsi="Verdana" w:cs="Times New Roman"/>
          <w:sz w:val="18"/>
          <w:szCs w:val="18"/>
        </w:rPr>
      </w:pPr>
      <w:r w:rsidRPr="00302323">
        <w:rPr>
          <w:rFonts w:ascii="Verdana" w:eastAsia="Times New Roman" w:hAnsi="Verdana" w:cs="Times New Roman"/>
          <w:noProof/>
          <w:sz w:val="18"/>
          <w:szCs w:val="18"/>
        </w:rPr>
        <w:drawing>
          <wp:inline distT="0" distB="0" distL="0" distR="0" wp14:anchorId="2E5FA083" wp14:editId="259D9D3B">
            <wp:extent cx="4762500" cy="2438400"/>
            <wp:effectExtent l="0" t="0" r="0" b="0"/>
            <wp:docPr id="1" name="Picture 1" descr="http://www.photonhead.com/beginners/images/exopsure_comp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hotonhead.com/beginners/images/exopsure_compar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2438400"/>
                    </a:xfrm>
                    <a:prstGeom prst="rect">
                      <a:avLst/>
                    </a:prstGeom>
                    <a:noFill/>
                    <a:ln>
                      <a:noFill/>
                    </a:ln>
                  </pic:spPr>
                </pic:pic>
              </a:graphicData>
            </a:graphic>
          </wp:inline>
        </w:drawing>
      </w:r>
    </w:p>
    <w:p w:rsidR="00302323" w:rsidRPr="00302323" w:rsidRDefault="00302323" w:rsidP="00302323">
      <w:pPr>
        <w:shd w:val="clear" w:color="auto" w:fill="000000"/>
        <w:spacing w:beforeAutospacing="1" w:after="100" w:afterAutospacing="1" w:line="240" w:lineRule="auto"/>
        <w:rPr>
          <w:rFonts w:ascii="Verdana" w:eastAsia="Times New Roman" w:hAnsi="Verdana" w:cs="Times New Roman"/>
          <w:sz w:val="18"/>
          <w:szCs w:val="18"/>
        </w:rPr>
      </w:pPr>
      <w:r w:rsidRPr="00302323">
        <w:rPr>
          <w:rFonts w:ascii="Verdana" w:eastAsia="Times New Roman" w:hAnsi="Verdana" w:cs="Times New Roman"/>
          <w:i/>
          <w:iCs/>
          <w:sz w:val="17"/>
          <w:szCs w:val="17"/>
        </w:rPr>
        <w:t xml:space="preserve">Why is the background all blurred in the right picture, and sharpest in the </w:t>
      </w:r>
      <w:proofErr w:type="gramStart"/>
      <w:r w:rsidRPr="00302323">
        <w:rPr>
          <w:rFonts w:ascii="Verdana" w:eastAsia="Times New Roman" w:hAnsi="Verdana" w:cs="Times New Roman"/>
          <w:i/>
          <w:iCs/>
          <w:sz w:val="17"/>
          <w:szCs w:val="17"/>
        </w:rPr>
        <w:t>left ?</w:t>
      </w:r>
      <w:proofErr w:type="gramEnd"/>
      <w:r w:rsidRPr="00302323">
        <w:rPr>
          <w:rFonts w:ascii="Verdana" w:eastAsia="Times New Roman" w:hAnsi="Verdana" w:cs="Times New Roman"/>
          <w:i/>
          <w:iCs/>
          <w:sz w:val="17"/>
          <w:szCs w:val="17"/>
        </w:rPr>
        <w:t xml:space="preserve"> Because if the exposure is made with a wide aperture </w:t>
      </w:r>
      <w:proofErr w:type="gramStart"/>
      <w:r w:rsidRPr="00302323">
        <w:rPr>
          <w:rFonts w:ascii="Verdana" w:eastAsia="Times New Roman" w:hAnsi="Verdana" w:cs="Times New Roman"/>
          <w:i/>
          <w:iCs/>
          <w:sz w:val="17"/>
          <w:szCs w:val="17"/>
        </w:rPr>
        <w:t>( like</w:t>
      </w:r>
      <w:proofErr w:type="gramEnd"/>
      <w:r w:rsidRPr="00302323">
        <w:rPr>
          <w:rFonts w:ascii="Verdana" w:eastAsia="Times New Roman" w:hAnsi="Verdana" w:cs="Times New Roman"/>
          <w:i/>
          <w:iCs/>
          <w:sz w:val="17"/>
          <w:szCs w:val="17"/>
        </w:rPr>
        <w:t xml:space="preserve"> f2.8 ), then objects farther away from the subject are thrown farther out of focus. This effect is referred to as "depth of field" </w:t>
      </w:r>
    </w:p>
    <w:p w:rsidR="00302323" w:rsidRPr="00302323" w:rsidRDefault="00302323" w:rsidP="00302323">
      <w:pPr>
        <w:shd w:val="clear" w:color="auto" w:fill="000000"/>
        <w:spacing w:before="100" w:beforeAutospacing="1" w:after="100" w:afterAutospacing="1" w:line="240" w:lineRule="auto"/>
        <w:rPr>
          <w:rFonts w:ascii="Verdana" w:eastAsia="Times New Roman" w:hAnsi="Verdana" w:cs="Times New Roman"/>
          <w:i/>
          <w:iCs/>
          <w:sz w:val="17"/>
          <w:szCs w:val="17"/>
        </w:rPr>
      </w:pPr>
      <w:r w:rsidRPr="00302323">
        <w:rPr>
          <w:rFonts w:ascii="Verdana" w:eastAsia="Times New Roman" w:hAnsi="Verdana" w:cs="Times New Roman"/>
          <w:i/>
          <w:iCs/>
          <w:sz w:val="17"/>
          <w:szCs w:val="17"/>
        </w:rPr>
        <w:t>So</w:t>
      </w:r>
      <w:proofErr w:type="gramStart"/>
      <w:r w:rsidRPr="00302323">
        <w:rPr>
          <w:rFonts w:ascii="Verdana" w:eastAsia="Times New Roman" w:hAnsi="Verdana" w:cs="Times New Roman"/>
          <w:i/>
          <w:iCs/>
          <w:sz w:val="17"/>
          <w:szCs w:val="17"/>
        </w:rPr>
        <w:t>..</w:t>
      </w:r>
      <w:proofErr w:type="gramEnd"/>
      <w:r w:rsidRPr="00302323">
        <w:rPr>
          <w:rFonts w:ascii="Verdana" w:eastAsia="Times New Roman" w:hAnsi="Verdana" w:cs="Times New Roman"/>
          <w:i/>
          <w:iCs/>
          <w:sz w:val="17"/>
          <w:szCs w:val="17"/>
        </w:rPr>
        <w:t xml:space="preserve"> </w:t>
      </w:r>
      <w:proofErr w:type="gramStart"/>
      <w:r w:rsidRPr="00302323">
        <w:rPr>
          <w:rFonts w:ascii="Verdana" w:eastAsia="Times New Roman" w:hAnsi="Verdana" w:cs="Times New Roman"/>
          <w:i/>
          <w:iCs/>
          <w:sz w:val="17"/>
          <w:szCs w:val="17"/>
        </w:rPr>
        <w:t>if</w:t>
      </w:r>
      <w:proofErr w:type="gramEnd"/>
      <w:r w:rsidRPr="00302323">
        <w:rPr>
          <w:rFonts w:ascii="Verdana" w:eastAsia="Times New Roman" w:hAnsi="Verdana" w:cs="Times New Roman"/>
          <w:i/>
          <w:iCs/>
          <w:sz w:val="17"/>
          <w:szCs w:val="17"/>
        </w:rPr>
        <w:t xml:space="preserve"> the aperture is small (like f22) then objects in the background (and foreground ) will appear sharper. However, since more light was required to make the exposure on the left </w:t>
      </w:r>
      <w:proofErr w:type="gramStart"/>
      <w:r w:rsidRPr="00302323">
        <w:rPr>
          <w:rFonts w:ascii="Verdana" w:eastAsia="Times New Roman" w:hAnsi="Verdana" w:cs="Times New Roman"/>
          <w:i/>
          <w:iCs/>
          <w:sz w:val="17"/>
          <w:szCs w:val="17"/>
        </w:rPr>
        <w:t>( 1</w:t>
      </w:r>
      <w:proofErr w:type="gramEnd"/>
      <w:r w:rsidRPr="00302323">
        <w:rPr>
          <w:rFonts w:ascii="Verdana" w:eastAsia="Times New Roman" w:hAnsi="Verdana" w:cs="Times New Roman"/>
          <w:i/>
          <w:iCs/>
          <w:sz w:val="17"/>
          <w:szCs w:val="17"/>
        </w:rPr>
        <w:t xml:space="preserve">/4 Second ) the subjects became blurred from MOTION. At 1/250th of a second, the shutter is fast enough to freeze motion. </w:t>
      </w:r>
    </w:p>
    <w:p w:rsidR="00302323" w:rsidRPr="00302323" w:rsidRDefault="00302323" w:rsidP="00302323">
      <w:pPr>
        <w:shd w:val="clear" w:color="auto" w:fill="000000"/>
        <w:spacing w:before="100" w:beforeAutospacing="1" w:after="100" w:afterAutospacing="1" w:line="240" w:lineRule="auto"/>
        <w:rPr>
          <w:rFonts w:ascii="Verdana" w:eastAsia="Times New Roman" w:hAnsi="Verdana" w:cs="Times New Roman"/>
          <w:sz w:val="18"/>
          <w:szCs w:val="18"/>
        </w:rPr>
      </w:pPr>
      <w:r w:rsidRPr="00302323">
        <w:rPr>
          <w:rFonts w:ascii="Arial" w:eastAsia="Times New Roman" w:hAnsi="Arial" w:cs="Arial"/>
          <w:b/>
          <w:bCs/>
          <w:sz w:val="36"/>
          <w:szCs w:val="36"/>
        </w:rPr>
        <w:t>Take a stop, Give a stop</w:t>
      </w:r>
      <w:proofErr w:type="gramStart"/>
      <w:r w:rsidRPr="00302323">
        <w:rPr>
          <w:rFonts w:ascii="Arial" w:eastAsia="Times New Roman" w:hAnsi="Arial" w:cs="Arial"/>
          <w:b/>
          <w:bCs/>
          <w:sz w:val="36"/>
          <w:szCs w:val="36"/>
        </w:rPr>
        <w:t>..</w:t>
      </w:r>
      <w:proofErr w:type="gramEnd"/>
      <w:r w:rsidRPr="00302323">
        <w:rPr>
          <w:rFonts w:ascii="Verdana" w:eastAsia="Times New Roman" w:hAnsi="Verdana" w:cs="Times New Roman"/>
          <w:sz w:val="18"/>
          <w:szCs w:val="18"/>
        </w:rPr>
        <w:br/>
        <w:t xml:space="preserve">Since f-stop and shutter are both measured in stops, keeping balance is easy. If you take away 2 stops from the aperture, you can give 2 stops back with the shutter and end up with the same exposure level. </w:t>
      </w:r>
    </w:p>
    <w:p w:rsidR="00EA179C" w:rsidRPr="00302323" w:rsidRDefault="00EA179C"/>
    <w:sectPr w:rsidR="00EA179C" w:rsidRPr="003023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23"/>
    <w:rsid w:val="00302323"/>
    <w:rsid w:val="00EA1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h-body-title">
    <w:name w:val="ph-body-title"/>
    <w:basedOn w:val="Normal"/>
    <w:rsid w:val="00302323"/>
    <w:pPr>
      <w:spacing w:before="100" w:beforeAutospacing="1" w:after="100" w:afterAutospacing="1" w:line="240" w:lineRule="auto"/>
    </w:pPr>
    <w:rPr>
      <w:rFonts w:ascii="Times New Roman" w:eastAsia="Times New Roman" w:hAnsi="Times New Roman" w:cs="Times New Roman"/>
      <w:b/>
      <w:bCs/>
      <w:color w:val="FFCC33"/>
      <w:sz w:val="24"/>
      <w:szCs w:val="24"/>
    </w:rPr>
  </w:style>
  <w:style w:type="paragraph" w:customStyle="1" w:styleId="italic-comment">
    <w:name w:val="italic-comment"/>
    <w:basedOn w:val="Normal"/>
    <w:rsid w:val="00302323"/>
    <w:pPr>
      <w:spacing w:before="100" w:beforeAutospacing="1" w:after="100" w:afterAutospacing="1" w:line="240" w:lineRule="auto"/>
    </w:pPr>
    <w:rPr>
      <w:rFonts w:ascii="Times New Roman" w:eastAsia="Times New Roman" w:hAnsi="Times New Roman" w:cs="Times New Roman"/>
      <w:i/>
      <w:iCs/>
      <w:color w:val="FFFFCC"/>
      <w:sz w:val="17"/>
      <w:szCs w:val="17"/>
    </w:rPr>
  </w:style>
  <w:style w:type="paragraph" w:customStyle="1" w:styleId="heading1">
    <w:name w:val="heading1"/>
    <w:basedOn w:val="Normal"/>
    <w:rsid w:val="00302323"/>
    <w:pPr>
      <w:spacing w:before="100" w:beforeAutospacing="1" w:after="100" w:afterAutospacing="1" w:line="240" w:lineRule="auto"/>
    </w:pPr>
    <w:rPr>
      <w:rFonts w:ascii="Arial" w:eastAsia="Times New Roman" w:hAnsi="Arial" w:cs="Arial"/>
      <w:b/>
      <w:bCs/>
      <w:color w:val="FFCC00"/>
      <w:sz w:val="36"/>
      <w:szCs w:val="36"/>
    </w:rPr>
  </w:style>
  <w:style w:type="paragraph" w:customStyle="1" w:styleId="tinycomment">
    <w:name w:val="tinycomment"/>
    <w:basedOn w:val="Normal"/>
    <w:rsid w:val="00302323"/>
    <w:pPr>
      <w:spacing w:before="100" w:beforeAutospacing="1" w:after="100" w:afterAutospacing="1" w:line="240" w:lineRule="auto"/>
    </w:pPr>
    <w:rPr>
      <w:rFonts w:ascii="Verdana" w:eastAsia="Times New Roman" w:hAnsi="Verdana" w:cs="Times New Roman"/>
      <w:color w:val="CC0000"/>
      <w:sz w:val="15"/>
      <w:szCs w:val="15"/>
    </w:rPr>
  </w:style>
  <w:style w:type="paragraph" w:customStyle="1" w:styleId="reftable-contents">
    <w:name w:val="reftable-contents"/>
    <w:basedOn w:val="Normal"/>
    <w:rsid w:val="00302323"/>
    <w:pPr>
      <w:spacing w:before="100" w:beforeAutospacing="1" w:after="100" w:afterAutospacing="1" w:line="240" w:lineRule="auto"/>
    </w:pPr>
    <w:rPr>
      <w:rFonts w:ascii="Times New Roman" w:eastAsia="Times New Roman" w:hAnsi="Times New Roman" w:cs="Times New Roman"/>
      <w:color w:val="FFFFFF"/>
      <w:sz w:val="17"/>
      <w:szCs w:val="17"/>
    </w:rPr>
  </w:style>
  <w:style w:type="character" w:customStyle="1" w:styleId="heading11">
    <w:name w:val="heading11"/>
    <w:basedOn w:val="DefaultParagraphFont"/>
    <w:rsid w:val="00302323"/>
    <w:rPr>
      <w:rFonts w:ascii="Arial" w:hAnsi="Arial" w:cs="Arial" w:hint="default"/>
      <w:b/>
      <w:bCs/>
      <w:i w:val="0"/>
      <w:iCs w:val="0"/>
      <w:color w:val="FFCC00"/>
      <w:sz w:val="36"/>
      <w:szCs w:val="36"/>
    </w:rPr>
  </w:style>
  <w:style w:type="paragraph" w:styleId="NormalWeb">
    <w:name w:val="Normal (Web)"/>
    <w:basedOn w:val="Normal"/>
    <w:uiPriority w:val="99"/>
    <w:unhideWhenUsed/>
    <w:rsid w:val="003023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body-title1">
    <w:name w:val="ph-body-title1"/>
    <w:basedOn w:val="DefaultParagraphFont"/>
    <w:rsid w:val="00302323"/>
    <w:rPr>
      <w:b/>
      <w:bCs/>
      <w:color w:val="FFCC33"/>
    </w:rPr>
  </w:style>
  <w:style w:type="character" w:customStyle="1" w:styleId="tinycomment1">
    <w:name w:val="tinycomment1"/>
    <w:basedOn w:val="DefaultParagraphFont"/>
    <w:rsid w:val="00302323"/>
    <w:rPr>
      <w:rFonts w:ascii="Verdana" w:hAnsi="Verdana" w:hint="default"/>
      <w:color w:val="CC0000"/>
      <w:sz w:val="15"/>
      <w:szCs w:val="15"/>
    </w:rPr>
  </w:style>
  <w:style w:type="character" w:customStyle="1" w:styleId="italic-comment1">
    <w:name w:val="italic-comment1"/>
    <w:basedOn w:val="DefaultParagraphFont"/>
    <w:rsid w:val="00302323"/>
    <w:rPr>
      <w:i/>
      <w:iCs/>
      <w:color w:val="FFFFCC"/>
      <w:sz w:val="17"/>
      <w:szCs w:val="17"/>
    </w:rPr>
  </w:style>
  <w:style w:type="paragraph" w:styleId="BalloonText">
    <w:name w:val="Balloon Text"/>
    <w:basedOn w:val="Normal"/>
    <w:link w:val="BalloonTextChar"/>
    <w:uiPriority w:val="99"/>
    <w:semiHidden/>
    <w:unhideWhenUsed/>
    <w:rsid w:val="003023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3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h-body-title">
    <w:name w:val="ph-body-title"/>
    <w:basedOn w:val="Normal"/>
    <w:rsid w:val="00302323"/>
    <w:pPr>
      <w:spacing w:before="100" w:beforeAutospacing="1" w:after="100" w:afterAutospacing="1" w:line="240" w:lineRule="auto"/>
    </w:pPr>
    <w:rPr>
      <w:rFonts w:ascii="Times New Roman" w:eastAsia="Times New Roman" w:hAnsi="Times New Roman" w:cs="Times New Roman"/>
      <w:b/>
      <w:bCs/>
      <w:color w:val="FFCC33"/>
      <w:sz w:val="24"/>
      <w:szCs w:val="24"/>
    </w:rPr>
  </w:style>
  <w:style w:type="paragraph" w:customStyle="1" w:styleId="italic-comment">
    <w:name w:val="italic-comment"/>
    <w:basedOn w:val="Normal"/>
    <w:rsid w:val="00302323"/>
    <w:pPr>
      <w:spacing w:before="100" w:beforeAutospacing="1" w:after="100" w:afterAutospacing="1" w:line="240" w:lineRule="auto"/>
    </w:pPr>
    <w:rPr>
      <w:rFonts w:ascii="Times New Roman" w:eastAsia="Times New Roman" w:hAnsi="Times New Roman" w:cs="Times New Roman"/>
      <w:i/>
      <w:iCs/>
      <w:color w:val="FFFFCC"/>
      <w:sz w:val="17"/>
      <w:szCs w:val="17"/>
    </w:rPr>
  </w:style>
  <w:style w:type="paragraph" w:customStyle="1" w:styleId="heading1">
    <w:name w:val="heading1"/>
    <w:basedOn w:val="Normal"/>
    <w:rsid w:val="00302323"/>
    <w:pPr>
      <w:spacing w:before="100" w:beforeAutospacing="1" w:after="100" w:afterAutospacing="1" w:line="240" w:lineRule="auto"/>
    </w:pPr>
    <w:rPr>
      <w:rFonts w:ascii="Arial" w:eastAsia="Times New Roman" w:hAnsi="Arial" w:cs="Arial"/>
      <w:b/>
      <w:bCs/>
      <w:color w:val="FFCC00"/>
      <w:sz w:val="36"/>
      <w:szCs w:val="36"/>
    </w:rPr>
  </w:style>
  <w:style w:type="paragraph" w:customStyle="1" w:styleId="tinycomment">
    <w:name w:val="tinycomment"/>
    <w:basedOn w:val="Normal"/>
    <w:rsid w:val="00302323"/>
    <w:pPr>
      <w:spacing w:before="100" w:beforeAutospacing="1" w:after="100" w:afterAutospacing="1" w:line="240" w:lineRule="auto"/>
    </w:pPr>
    <w:rPr>
      <w:rFonts w:ascii="Verdana" w:eastAsia="Times New Roman" w:hAnsi="Verdana" w:cs="Times New Roman"/>
      <w:color w:val="CC0000"/>
      <w:sz w:val="15"/>
      <w:szCs w:val="15"/>
    </w:rPr>
  </w:style>
  <w:style w:type="paragraph" w:customStyle="1" w:styleId="reftable-contents">
    <w:name w:val="reftable-contents"/>
    <w:basedOn w:val="Normal"/>
    <w:rsid w:val="00302323"/>
    <w:pPr>
      <w:spacing w:before="100" w:beforeAutospacing="1" w:after="100" w:afterAutospacing="1" w:line="240" w:lineRule="auto"/>
    </w:pPr>
    <w:rPr>
      <w:rFonts w:ascii="Times New Roman" w:eastAsia="Times New Roman" w:hAnsi="Times New Roman" w:cs="Times New Roman"/>
      <w:color w:val="FFFFFF"/>
      <w:sz w:val="17"/>
      <w:szCs w:val="17"/>
    </w:rPr>
  </w:style>
  <w:style w:type="character" w:customStyle="1" w:styleId="heading11">
    <w:name w:val="heading11"/>
    <w:basedOn w:val="DefaultParagraphFont"/>
    <w:rsid w:val="00302323"/>
    <w:rPr>
      <w:rFonts w:ascii="Arial" w:hAnsi="Arial" w:cs="Arial" w:hint="default"/>
      <w:b/>
      <w:bCs/>
      <w:i w:val="0"/>
      <w:iCs w:val="0"/>
      <w:color w:val="FFCC00"/>
      <w:sz w:val="36"/>
      <w:szCs w:val="36"/>
    </w:rPr>
  </w:style>
  <w:style w:type="paragraph" w:styleId="NormalWeb">
    <w:name w:val="Normal (Web)"/>
    <w:basedOn w:val="Normal"/>
    <w:uiPriority w:val="99"/>
    <w:unhideWhenUsed/>
    <w:rsid w:val="003023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body-title1">
    <w:name w:val="ph-body-title1"/>
    <w:basedOn w:val="DefaultParagraphFont"/>
    <w:rsid w:val="00302323"/>
    <w:rPr>
      <w:b/>
      <w:bCs/>
      <w:color w:val="FFCC33"/>
    </w:rPr>
  </w:style>
  <w:style w:type="character" w:customStyle="1" w:styleId="tinycomment1">
    <w:name w:val="tinycomment1"/>
    <w:basedOn w:val="DefaultParagraphFont"/>
    <w:rsid w:val="00302323"/>
    <w:rPr>
      <w:rFonts w:ascii="Verdana" w:hAnsi="Verdana" w:hint="default"/>
      <w:color w:val="CC0000"/>
      <w:sz w:val="15"/>
      <w:szCs w:val="15"/>
    </w:rPr>
  </w:style>
  <w:style w:type="character" w:customStyle="1" w:styleId="italic-comment1">
    <w:name w:val="italic-comment1"/>
    <w:basedOn w:val="DefaultParagraphFont"/>
    <w:rsid w:val="00302323"/>
    <w:rPr>
      <w:i/>
      <w:iCs/>
      <w:color w:val="FFFFCC"/>
      <w:sz w:val="17"/>
      <w:szCs w:val="17"/>
    </w:rPr>
  </w:style>
  <w:style w:type="paragraph" w:styleId="BalloonText">
    <w:name w:val="Balloon Text"/>
    <w:basedOn w:val="Normal"/>
    <w:link w:val="BalloonTextChar"/>
    <w:uiPriority w:val="99"/>
    <w:semiHidden/>
    <w:unhideWhenUsed/>
    <w:rsid w:val="003023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3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43472">
      <w:bodyDiv w:val="1"/>
      <w:marLeft w:val="0"/>
      <w:marRight w:val="0"/>
      <w:marTop w:val="0"/>
      <w:marBottom w:val="0"/>
      <w:divBdr>
        <w:top w:val="none" w:sz="0" w:space="0" w:color="auto"/>
        <w:left w:val="none" w:sz="0" w:space="0" w:color="auto"/>
        <w:bottom w:val="none" w:sz="0" w:space="0" w:color="auto"/>
        <w:right w:val="none" w:sz="0" w:space="0" w:color="auto"/>
      </w:divBdr>
      <w:divsChild>
        <w:div w:id="647513286">
          <w:marLeft w:val="0"/>
          <w:marRight w:val="0"/>
          <w:marTop w:val="120"/>
          <w:marBottom w:val="0"/>
          <w:divBdr>
            <w:top w:val="none" w:sz="0" w:space="0" w:color="auto"/>
            <w:left w:val="none" w:sz="0" w:space="0" w:color="auto"/>
            <w:bottom w:val="none" w:sz="0" w:space="0" w:color="auto"/>
            <w:right w:val="none" w:sz="0" w:space="0" w:color="auto"/>
          </w:divBdr>
          <w:divsChild>
            <w:div w:id="1721585814">
              <w:marLeft w:val="150"/>
              <w:marRight w:val="0"/>
              <w:marTop w:val="150"/>
              <w:marBottom w:val="150"/>
              <w:divBdr>
                <w:top w:val="single" w:sz="6" w:space="0" w:color="76806D"/>
                <w:left w:val="single" w:sz="6" w:space="0" w:color="46503D"/>
                <w:bottom w:val="single" w:sz="6" w:space="0" w:color="36402D"/>
                <w:right w:val="single" w:sz="6" w:space="0" w:color="57614E"/>
              </w:divBdr>
              <w:divsChild>
                <w:div w:id="123547907">
                  <w:marLeft w:val="0"/>
                  <w:marRight w:val="0"/>
                  <w:marTop w:val="0"/>
                  <w:marBottom w:val="0"/>
                  <w:divBdr>
                    <w:top w:val="none" w:sz="0" w:space="0" w:color="auto"/>
                    <w:left w:val="none" w:sz="0" w:space="0" w:color="auto"/>
                    <w:bottom w:val="none" w:sz="0" w:space="0" w:color="auto"/>
                    <w:right w:val="none" w:sz="0" w:space="0" w:color="auto"/>
                  </w:divBdr>
                  <w:divsChild>
                    <w:div w:id="1824420789">
                      <w:marLeft w:val="240"/>
                      <w:marRight w:val="150"/>
                      <w:marTop w:val="150"/>
                      <w:marBottom w:val="120"/>
                      <w:divBdr>
                        <w:top w:val="single" w:sz="6" w:space="8" w:color="666666"/>
                        <w:left w:val="single" w:sz="6" w:space="8" w:color="666666"/>
                        <w:bottom w:val="single" w:sz="6" w:space="8" w:color="666666"/>
                        <w:right w:val="single" w:sz="6" w:space="8" w:color="666666"/>
                      </w:divBdr>
                      <w:divsChild>
                        <w:div w:id="274757829">
                          <w:blockQuote w:val="1"/>
                          <w:marLeft w:val="720"/>
                          <w:marRight w:val="720"/>
                          <w:marTop w:val="100"/>
                          <w:marBottom w:val="100"/>
                          <w:divBdr>
                            <w:top w:val="none" w:sz="0" w:space="0" w:color="auto"/>
                            <w:left w:val="none" w:sz="0" w:space="0" w:color="auto"/>
                            <w:bottom w:val="none" w:sz="0" w:space="0" w:color="auto"/>
                            <w:right w:val="none" w:sz="0" w:space="0" w:color="auto"/>
                          </w:divBdr>
                        </w:div>
                        <w:div w:id="4545199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0141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cs</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Chuck Poe</dc:creator>
  <cp:keywords/>
  <dc:description/>
  <cp:lastModifiedBy>Chuck Poe</cp:lastModifiedBy>
  <cp:revision>1</cp:revision>
  <dcterms:created xsi:type="dcterms:W3CDTF">2011-10-17T15:45:00Z</dcterms:created>
  <dcterms:modified xsi:type="dcterms:W3CDTF">2011-10-17T15:46:00Z</dcterms:modified>
</cp:coreProperties>
</file>