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2960" w:type="dxa"/>
        <w:tblInd w:w="108" w:type="dxa"/>
        <w:tblLook w:val="00A0" w:firstRow="1" w:lastRow="0" w:firstColumn="1" w:lastColumn="0" w:noHBand="0" w:noVBand="0"/>
      </w:tblPr>
      <w:tblGrid>
        <w:gridCol w:w="12960"/>
      </w:tblGrid>
      <w:tr w:rsidR="00DD40DF" w:rsidTr="0041476D">
        <w:trPr>
          <w:trHeight w:val="457"/>
        </w:trPr>
        <w:tc>
          <w:tcPr>
            <w:tcW w:w="12960" w:type="dxa"/>
          </w:tcPr>
          <w:p w:rsidR="00EB1E22" w:rsidRPr="00EB4FF9" w:rsidRDefault="00EB1E22" w:rsidP="00EB1E22">
            <w:pPr>
              <w:ind w:left="360" w:hanging="360"/>
              <w:rPr>
                <w:rFonts w:ascii="Times New Roman" w:hAnsi="Times New Roman"/>
                <w:b/>
                <w:sz w:val="28"/>
                <w:szCs w:val="28"/>
                <w:u w:val="single"/>
              </w:rPr>
            </w:pPr>
            <w:r w:rsidRPr="00EB4FF9">
              <w:rPr>
                <w:rFonts w:ascii="Times New Roman" w:hAnsi="Times New Roman"/>
                <w:b/>
                <w:sz w:val="28"/>
                <w:szCs w:val="28"/>
                <w:u w:val="single"/>
              </w:rPr>
              <w:t>Academic Development</w:t>
            </w:r>
          </w:p>
          <w:p w:rsidR="00EB1E22" w:rsidRPr="00EB4FF9" w:rsidRDefault="00EB1E22" w:rsidP="00EB1E22">
            <w:pPr>
              <w:rPr>
                <w:rFonts w:ascii="Times New Roman" w:hAnsi="Times New Roman"/>
              </w:rPr>
            </w:pPr>
            <w:r w:rsidRPr="00EB4FF9">
              <w:rPr>
                <w:rFonts w:ascii="Times New Roman" w:hAnsi="Times New Roman"/>
              </w:rPr>
              <w:t>The units in Academic Development are designed to assist students K-12 in developing the academic skills necessary to be successful in the classroom and in life</w:t>
            </w:r>
            <w:r w:rsidR="00FA2D0A" w:rsidRPr="00EB4FF9">
              <w:rPr>
                <w:rFonts w:ascii="Times New Roman" w:hAnsi="Times New Roman"/>
              </w:rPr>
              <w:t xml:space="preserve">. </w:t>
            </w:r>
            <w:r w:rsidRPr="00EB4FF9">
              <w:rPr>
                <w:rFonts w:ascii="Times New Roman" w:hAnsi="Times New Roman"/>
              </w:rPr>
              <w:t>The three major areas covered in Academic Development are:</w:t>
            </w:r>
          </w:p>
          <w:p w:rsidR="00EB1E22" w:rsidRPr="00AB67E1" w:rsidRDefault="00EB1E22" w:rsidP="00EB1E22">
            <w:pPr>
              <w:rPr>
                <w:sz w:val="16"/>
                <w:szCs w:val="16"/>
              </w:rPr>
            </w:pPr>
          </w:p>
          <w:p w:rsidR="00EB1E22" w:rsidRPr="00547211" w:rsidRDefault="00EB1E22" w:rsidP="00EB1E22">
            <w:pPr>
              <w:pStyle w:val="Heading2"/>
              <w:rPr>
                <w:sz w:val="22"/>
                <w:szCs w:val="22"/>
              </w:rPr>
            </w:pPr>
            <w:r w:rsidRPr="00547211">
              <w:rPr>
                <w:sz w:val="22"/>
                <w:szCs w:val="22"/>
              </w:rPr>
              <w:t>Applying skills needed for educational achievement.</w:t>
            </w:r>
          </w:p>
          <w:p w:rsidR="00EB1E22" w:rsidRPr="00547211" w:rsidRDefault="00EB1E22" w:rsidP="00EB1E22">
            <w:pPr>
              <w:pStyle w:val="Style3"/>
              <w:ind w:left="0" w:firstLine="0"/>
              <w:rPr>
                <w:sz w:val="22"/>
                <w:szCs w:val="22"/>
              </w:rPr>
            </w:pPr>
            <w:r w:rsidRPr="00547211">
              <w:rPr>
                <w:b/>
                <w:bCs w:val="0"/>
                <w:sz w:val="22"/>
                <w:szCs w:val="22"/>
              </w:rPr>
              <w:t>Major Points:</w:t>
            </w:r>
            <w:r w:rsidRPr="00547211">
              <w:rPr>
                <w:sz w:val="22"/>
                <w:szCs w:val="22"/>
              </w:rPr>
              <w:t xml:space="preserve">  The emphasis </w:t>
            </w:r>
            <w:r>
              <w:rPr>
                <w:sz w:val="22"/>
                <w:szCs w:val="22"/>
              </w:rPr>
              <w:t>in this area</w:t>
            </w:r>
            <w:r w:rsidRPr="00547211">
              <w:rPr>
                <w:sz w:val="22"/>
                <w:szCs w:val="22"/>
              </w:rPr>
              <w:t xml:space="preserve"> is developing “academic </w:t>
            </w:r>
            <w:r w:rsidR="0019449B" w:rsidRPr="00547211">
              <w:rPr>
                <w:sz w:val="22"/>
                <w:szCs w:val="22"/>
              </w:rPr>
              <w:t>self-efficacy</w:t>
            </w:r>
            <w:r w:rsidRPr="00547211">
              <w:rPr>
                <w:sz w:val="22"/>
                <w:szCs w:val="22"/>
              </w:rPr>
              <w:t>”</w:t>
            </w:r>
            <w:r w:rsidR="00FA2D0A">
              <w:rPr>
                <w:sz w:val="22"/>
                <w:szCs w:val="22"/>
              </w:rPr>
              <w:t xml:space="preserve">. </w:t>
            </w:r>
            <w:r w:rsidRPr="00547211">
              <w:rPr>
                <w:sz w:val="22"/>
                <w:szCs w:val="22"/>
              </w:rPr>
              <w:t xml:space="preserve"> This includes instilling the belief that every individual can set and attain academic goals</w:t>
            </w:r>
            <w:r w:rsidR="00FA2D0A">
              <w:rPr>
                <w:sz w:val="22"/>
                <w:szCs w:val="22"/>
              </w:rPr>
              <w:t xml:space="preserve">. </w:t>
            </w:r>
            <w:r w:rsidRPr="00547211">
              <w:rPr>
                <w:sz w:val="22"/>
                <w:szCs w:val="22"/>
              </w:rPr>
              <w:t>Self-management, study and test taking skills are systematically and intentionally taught to every K-12 student</w:t>
            </w:r>
            <w:r w:rsidR="00FA2D0A">
              <w:rPr>
                <w:sz w:val="22"/>
                <w:szCs w:val="22"/>
              </w:rPr>
              <w:t xml:space="preserve">. </w:t>
            </w:r>
            <w:r w:rsidRPr="00547211">
              <w:rPr>
                <w:sz w:val="22"/>
                <w:szCs w:val="22"/>
              </w:rPr>
              <w:t>Sources of help are available for students; they are taught to recognize the need for academic assistance and where and how to get help.</w:t>
            </w:r>
          </w:p>
          <w:p w:rsidR="00EB1E22" w:rsidRPr="00AB67E1" w:rsidRDefault="00EB1E22" w:rsidP="0041476D">
            <w:pPr>
              <w:pStyle w:val="Style3"/>
              <w:ind w:left="0" w:firstLine="0"/>
              <w:rPr>
                <w:sz w:val="16"/>
                <w:szCs w:val="16"/>
              </w:rPr>
            </w:pPr>
          </w:p>
          <w:p w:rsidR="00EB1E22" w:rsidRPr="00547211" w:rsidRDefault="00EB1E22" w:rsidP="00EB1E22">
            <w:pPr>
              <w:pStyle w:val="Heading2"/>
              <w:rPr>
                <w:sz w:val="22"/>
                <w:szCs w:val="22"/>
              </w:rPr>
            </w:pPr>
            <w:proofErr w:type="gramStart"/>
            <w:r w:rsidRPr="00547211">
              <w:rPr>
                <w:sz w:val="22"/>
                <w:szCs w:val="22"/>
              </w:rPr>
              <w:t>Applying the skills of transitioning between educational levels.</w:t>
            </w:r>
            <w:proofErr w:type="gramEnd"/>
          </w:p>
          <w:p w:rsidR="00EB1E22" w:rsidRDefault="00EB1E22" w:rsidP="0041476D">
            <w:pPr>
              <w:pStyle w:val="Style3"/>
              <w:ind w:left="0" w:firstLine="0"/>
              <w:rPr>
                <w:sz w:val="22"/>
                <w:szCs w:val="22"/>
              </w:rPr>
            </w:pPr>
            <w:r w:rsidRPr="00547211">
              <w:rPr>
                <w:b/>
                <w:bCs w:val="0"/>
                <w:sz w:val="22"/>
                <w:szCs w:val="22"/>
              </w:rPr>
              <w:t>Major Points:</w:t>
            </w:r>
            <w:r w:rsidRPr="00547211">
              <w:rPr>
                <w:sz w:val="22"/>
                <w:szCs w:val="22"/>
              </w:rPr>
              <w:t xml:space="preserve">  The learning within </w:t>
            </w:r>
            <w:r>
              <w:rPr>
                <w:sz w:val="22"/>
                <w:szCs w:val="22"/>
              </w:rPr>
              <w:t>this area</w:t>
            </w:r>
            <w:r w:rsidRPr="00547211">
              <w:rPr>
                <w:sz w:val="22"/>
                <w:szCs w:val="22"/>
              </w:rPr>
              <w:t xml:space="preserve"> includes helping K-12 students acquire the information necessary to make smooth transitions from grade to grade and setting to setting (e.g. elementary school to middle school; school to post-secondary options)</w:t>
            </w:r>
            <w:r w:rsidR="00FA2D0A">
              <w:rPr>
                <w:sz w:val="22"/>
                <w:szCs w:val="22"/>
              </w:rPr>
              <w:t xml:space="preserve">. </w:t>
            </w:r>
            <w:r w:rsidRPr="00547211">
              <w:rPr>
                <w:sz w:val="22"/>
                <w:szCs w:val="22"/>
              </w:rPr>
              <w:t>Understanding expectations of teachers and requirements of subject areas are examples of information that will help students understand the changes required by transitions.</w:t>
            </w:r>
          </w:p>
          <w:p w:rsidR="0041476D" w:rsidRPr="0041476D" w:rsidRDefault="0041476D" w:rsidP="0041476D">
            <w:pPr>
              <w:pStyle w:val="Style3"/>
              <w:ind w:left="0" w:firstLine="0"/>
              <w:rPr>
                <w:sz w:val="22"/>
                <w:szCs w:val="22"/>
              </w:rPr>
            </w:pPr>
          </w:p>
          <w:p w:rsidR="00EB1E22" w:rsidRPr="00547211" w:rsidRDefault="00EB1E22" w:rsidP="00EB1E22">
            <w:pPr>
              <w:pStyle w:val="Heading2"/>
              <w:rPr>
                <w:sz w:val="22"/>
                <w:szCs w:val="22"/>
              </w:rPr>
            </w:pPr>
            <w:r w:rsidRPr="00547211">
              <w:rPr>
                <w:sz w:val="22"/>
                <w:szCs w:val="22"/>
              </w:rPr>
              <w:t>Developing and monitoring personal educational plans.</w:t>
            </w:r>
          </w:p>
          <w:p w:rsidR="00EB1E22" w:rsidRPr="00547211" w:rsidRDefault="00EB1E22" w:rsidP="00EB1E22">
            <w:pPr>
              <w:pStyle w:val="Style3"/>
              <w:ind w:left="0" w:firstLine="0"/>
              <w:rPr>
                <w:sz w:val="22"/>
                <w:szCs w:val="22"/>
              </w:rPr>
            </w:pPr>
            <w:r w:rsidRPr="00547211">
              <w:rPr>
                <w:b/>
                <w:bCs w:val="0"/>
                <w:sz w:val="22"/>
                <w:szCs w:val="22"/>
              </w:rPr>
              <w:t>Major Points:</w:t>
            </w:r>
            <w:r w:rsidRPr="00547211">
              <w:rPr>
                <w:sz w:val="22"/>
                <w:szCs w:val="22"/>
              </w:rPr>
              <w:t xml:space="preserve">  The Missouri School Improvement Program requires all students to have individual educational and career plans that are initiated no later than 8</w:t>
            </w:r>
            <w:r w:rsidRPr="00547211">
              <w:rPr>
                <w:sz w:val="22"/>
                <w:szCs w:val="22"/>
                <w:vertAlign w:val="superscript"/>
              </w:rPr>
              <w:t>th</w:t>
            </w:r>
            <w:r w:rsidRPr="00547211">
              <w:rPr>
                <w:sz w:val="22"/>
                <w:szCs w:val="22"/>
              </w:rPr>
              <w:t xml:space="preserve"> grade</w:t>
            </w:r>
            <w:r w:rsidR="00FA2D0A">
              <w:rPr>
                <w:sz w:val="22"/>
                <w:szCs w:val="22"/>
              </w:rPr>
              <w:t xml:space="preserve">. </w:t>
            </w:r>
            <w:r>
              <w:rPr>
                <w:sz w:val="22"/>
                <w:szCs w:val="22"/>
              </w:rPr>
              <w:t>This area</w:t>
            </w:r>
            <w:r w:rsidRPr="00547211">
              <w:rPr>
                <w:sz w:val="22"/>
                <w:szCs w:val="22"/>
              </w:rPr>
              <w:t xml:space="preserve"> places emphasis on the knowledge, understanding and skills K-12 students need in order to develop a meaningful educational plan</w:t>
            </w:r>
            <w:r w:rsidR="00FA2D0A">
              <w:rPr>
                <w:sz w:val="22"/>
                <w:szCs w:val="22"/>
              </w:rPr>
              <w:t xml:space="preserve">. </w:t>
            </w:r>
            <w:r w:rsidRPr="00547211">
              <w:rPr>
                <w:sz w:val="22"/>
                <w:szCs w:val="22"/>
              </w:rPr>
              <w:t>Specific tasks include: learning to set goals; developing a plan to reach goals; knowing where to go for information/assistance; reviewing and modifying plans.</w:t>
            </w:r>
          </w:p>
          <w:p w:rsidR="00DD40DF" w:rsidRDefault="00DD40DF" w:rsidP="00FD5A4D">
            <w:pPr>
              <w:autoSpaceDE w:val="0"/>
              <w:autoSpaceDN w:val="0"/>
              <w:adjustRightInd w:val="0"/>
              <w:spacing w:after="0" w:line="240" w:lineRule="auto"/>
              <w:rPr>
                <w:rFonts w:asciiTheme="minorHAnsi" w:hAnsiTheme="minorHAnsi" w:cs="Tahoma"/>
                <w:b/>
              </w:rPr>
            </w:pPr>
          </w:p>
          <w:p w:rsidR="00EB1E22" w:rsidRDefault="00EB1E22" w:rsidP="00FD5A4D">
            <w:pPr>
              <w:autoSpaceDE w:val="0"/>
              <w:autoSpaceDN w:val="0"/>
              <w:adjustRightInd w:val="0"/>
              <w:spacing w:after="0" w:line="240" w:lineRule="auto"/>
              <w:rPr>
                <w:rFonts w:asciiTheme="minorHAnsi" w:hAnsiTheme="minorHAnsi" w:cs="Tahoma"/>
                <w:b/>
              </w:rPr>
            </w:pPr>
          </w:p>
          <w:p w:rsidR="00EB1E22" w:rsidRPr="00DD40DF" w:rsidRDefault="00EB1E22"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EB1E22" w:rsidRDefault="00EB1E22"/>
    <w:p w:rsidR="00EB1E22" w:rsidRDefault="00EB1E22"/>
    <w:p w:rsidR="00FD5A4D" w:rsidRDefault="00FD5A4D"/>
    <w:tbl>
      <w:tblPr>
        <w:tblStyle w:val="TableGrid"/>
        <w:tblW w:w="13248" w:type="dxa"/>
        <w:tblLayout w:type="fixed"/>
        <w:tblLook w:val="00A0" w:firstRow="1" w:lastRow="0" w:firstColumn="1" w:lastColumn="0" w:noHBand="0" w:noVBand="0"/>
      </w:tblPr>
      <w:tblGrid>
        <w:gridCol w:w="816"/>
        <w:gridCol w:w="2364"/>
        <w:gridCol w:w="1572"/>
        <w:gridCol w:w="802"/>
        <w:gridCol w:w="1761"/>
        <w:gridCol w:w="801"/>
        <w:gridCol w:w="632"/>
        <w:gridCol w:w="810"/>
        <w:gridCol w:w="1176"/>
        <w:gridCol w:w="84"/>
        <w:gridCol w:w="1350"/>
        <w:gridCol w:w="1080"/>
      </w:tblGrid>
      <w:tr w:rsidR="00DD40DF" w:rsidRPr="00DD40DF" w:rsidTr="0041476D">
        <w:tc>
          <w:tcPr>
            <w:tcW w:w="7315" w:type="dxa"/>
            <w:gridSpan w:val="5"/>
          </w:tcPr>
          <w:p w:rsidR="009E7037" w:rsidRPr="0078616C" w:rsidRDefault="00845D03" w:rsidP="009E7037">
            <w:pPr>
              <w:spacing w:line="240" w:lineRule="auto"/>
              <w:rPr>
                <w:b/>
              </w:rPr>
            </w:pPr>
            <w:r w:rsidRPr="0078616C">
              <w:rPr>
                <w:b/>
              </w:rPr>
              <w:lastRenderedPageBreak/>
              <w:t xml:space="preserve">UNIT </w:t>
            </w:r>
            <w:r w:rsidR="00FA7CE2">
              <w:rPr>
                <w:b/>
              </w:rPr>
              <w:t>DESCRIPTION</w:t>
            </w:r>
            <w:bookmarkStart w:id="0" w:name="_GoBack"/>
            <w:bookmarkEnd w:id="0"/>
            <w:r w:rsidR="00DD40DF" w:rsidRPr="0078616C">
              <w:rPr>
                <w:b/>
              </w:rPr>
              <w:t xml:space="preserve">: </w:t>
            </w:r>
            <w:r w:rsidR="009E7037" w:rsidRPr="0078616C">
              <w:rPr>
                <w:b/>
              </w:rPr>
              <w:t>Great Expectations!</w:t>
            </w:r>
          </w:p>
          <w:p w:rsidR="00073BB1" w:rsidRPr="00D50F5F" w:rsidRDefault="009E7037" w:rsidP="009E7037">
            <w:pPr>
              <w:spacing w:line="240" w:lineRule="auto"/>
              <w:rPr>
                <w:rFonts w:ascii="Times New Roman" w:hAnsi="Times New Roman"/>
              </w:rPr>
            </w:pPr>
            <w:r w:rsidRPr="00D50F5F">
              <w:rPr>
                <w:rFonts w:ascii="Times New Roman" w:hAnsi="Times New Roman"/>
              </w:rPr>
              <w:t>Second graders must identify and apply numerous skills and behaviors to be successful in school. The counselor will have students do and (Thinking, Feeling, Doing) activity in which the student will stand up if the behavior applies to them. During a discussion, students will identify and develop a list of appropriate school behaviors. These behaviors will be listed on chart paper, the chalkboard or the dry erase board. Students will draw pictures to illustrate one or more of the expected behaviors and write a sentence to support the pictures</w:t>
            </w:r>
            <w:r w:rsidR="00FA2D0A" w:rsidRPr="00D50F5F">
              <w:rPr>
                <w:rFonts w:ascii="Times New Roman" w:hAnsi="Times New Roman"/>
              </w:rPr>
              <w:t xml:space="preserve">. </w:t>
            </w:r>
          </w:p>
        </w:tc>
        <w:tc>
          <w:tcPr>
            <w:tcW w:w="5933" w:type="dxa"/>
            <w:gridSpan w:val="7"/>
          </w:tcPr>
          <w:p w:rsidR="00321BC1" w:rsidRPr="0041476D" w:rsidRDefault="00DD40DF" w:rsidP="00DD40DF">
            <w:pPr>
              <w:spacing w:line="240" w:lineRule="auto"/>
              <w:rPr>
                <w:rFonts w:ascii="Times New Roman" w:hAnsi="Times New Roman"/>
              </w:rPr>
            </w:pPr>
            <w:r w:rsidRPr="0078616C">
              <w:rPr>
                <w:b/>
              </w:rPr>
              <w:t>SUGGESTED UNIT TIMELINE:</w:t>
            </w:r>
            <w:r w:rsidR="0041476D">
              <w:rPr>
                <w:b/>
              </w:rPr>
              <w:tab/>
            </w:r>
            <w:r w:rsidR="00073BB1" w:rsidRPr="0041476D">
              <w:rPr>
                <w:rFonts w:ascii="Times New Roman" w:hAnsi="Times New Roman"/>
              </w:rPr>
              <w:t>2 Lessons</w:t>
            </w:r>
            <w:r w:rsidR="000F47EE" w:rsidRPr="0041476D">
              <w:rPr>
                <w:rFonts w:ascii="Times New Roman" w:hAnsi="Times New Roman"/>
              </w:rPr>
              <w:t xml:space="preserve">  </w:t>
            </w:r>
          </w:p>
          <w:p w:rsidR="00DD40DF" w:rsidRPr="0078616C" w:rsidRDefault="00507D70" w:rsidP="0041476D">
            <w:pPr>
              <w:spacing w:line="240" w:lineRule="auto"/>
              <w:rPr>
                <w:b/>
              </w:rPr>
            </w:pPr>
            <w:r w:rsidRPr="0078616C">
              <w:rPr>
                <w:b/>
              </w:rPr>
              <w:t>CLASS PERIOD</w:t>
            </w:r>
            <w:r w:rsidR="00DD40DF" w:rsidRPr="0078616C">
              <w:rPr>
                <w:b/>
              </w:rPr>
              <w:t xml:space="preserve">: </w:t>
            </w:r>
            <w:r w:rsidR="0041476D">
              <w:rPr>
                <w:b/>
              </w:rPr>
              <w:tab/>
            </w:r>
            <w:r w:rsidR="00073BB1" w:rsidRPr="0041476D">
              <w:rPr>
                <w:rFonts w:ascii="Times New Roman" w:hAnsi="Times New Roman"/>
              </w:rPr>
              <w:t>30 minutes each</w:t>
            </w:r>
          </w:p>
        </w:tc>
      </w:tr>
      <w:tr w:rsidR="00DD40DF" w:rsidRPr="00DD40DF" w:rsidTr="0041476D">
        <w:tc>
          <w:tcPr>
            <w:tcW w:w="13248" w:type="dxa"/>
            <w:gridSpan w:val="12"/>
          </w:tcPr>
          <w:p w:rsidR="00DD40DF" w:rsidRPr="0041476D" w:rsidRDefault="00DD40DF" w:rsidP="00DD40DF">
            <w:pPr>
              <w:spacing w:line="240" w:lineRule="auto"/>
              <w:rPr>
                <w:b/>
              </w:rPr>
            </w:pPr>
            <w:r w:rsidRPr="0078616C">
              <w:rPr>
                <w:b/>
              </w:rPr>
              <w:t>ESSENTIAL QUESTIONS:</w:t>
            </w:r>
          </w:p>
          <w:p w:rsidR="002D73EC" w:rsidRPr="0041476D" w:rsidRDefault="002D73EC" w:rsidP="002D73EC">
            <w:pPr>
              <w:pStyle w:val="BodyText"/>
              <w:rPr>
                <w:b w:val="0"/>
                <w:bCs w:val="0"/>
                <w:sz w:val="22"/>
                <w:szCs w:val="22"/>
              </w:rPr>
            </w:pPr>
            <w:r w:rsidRPr="0041476D">
              <w:rPr>
                <w:b w:val="0"/>
                <w:bCs w:val="0"/>
                <w:sz w:val="22"/>
                <w:szCs w:val="22"/>
              </w:rPr>
              <w:t>1.</w:t>
            </w:r>
            <w:r w:rsidR="0078616C" w:rsidRPr="0041476D">
              <w:rPr>
                <w:b w:val="0"/>
                <w:bCs w:val="0"/>
                <w:sz w:val="22"/>
                <w:szCs w:val="22"/>
              </w:rPr>
              <w:t xml:space="preserve"> How is your life different as you get older?</w:t>
            </w:r>
          </w:p>
          <w:p w:rsidR="0078616C" w:rsidRPr="0078616C" w:rsidRDefault="0078616C" w:rsidP="002D73EC">
            <w:pPr>
              <w:pStyle w:val="BodyText"/>
              <w:rPr>
                <w:b w:val="0"/>
                <w:bCs w:val="0"/>
                <w:sz w:val="22"/>
                <w:szCs w:val="22"/>
              </w:rPr>
            </w:pPr>
          </w:p>
        </w:tc>
      </w:tr>
      <w:tr w:rsidR="008322A8" w:rsidTr="0041476D">
        <w:trPr>
          <w:trHeight w:val="467"/>
        </w:trPr>
        <w:tc>
          <w:tcPr>
            <w:tcW w:w="4752"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563"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33" w:type="dxa"/>
            <w:gridSpan w:val="7"/>
          </w:tcPr>
          <w:p w:rsidR="008322A8" w:rsidRPr="008322A8" w:rsidRDefault="008322A8" w:rsidP="008322A8">
            <w:pPr>
              <w:spacing w:line="240" w:lineRule="auto"/>
              <w:jc w:val="center"/>
              <w:rPr>
                <w:b/>
              </w:rPr>
            </w:pPr>
            <w:r>
              <w:rPr>
                <w:b/>
              </w:rPr>
              <w:t>CROSSWALK TO STANDARDS</w:t>
            </w:r>
          </w:p>
        </w:tc>
      </w:tr>
      <w:tr w:rsidR="00321BC1" w:rsidTr="0041476D">
        <w:trPr>
          <w:trHeight w:val="466"/>
        </w:trPr>
        <w:tc>
          <w:tcPr>
            <w:tcW w:w="4752" w:type="dxa"/>
            <w:gridSpan w:val="3"/>
            <w:vMerge/>
          </w:tcPr>
          <w:p w:rsidR="00321BC1" w:rsidRDefault="00321BC1" w:rsidP="008322A8">
            <w:pPr>
              <w:spacing w:line="240" w:lineRule="auto"/>
              <w:jc w:val="center"/>
              <w:rPr>
                <w:b/>
              </w:rPr>
            </w:pPr>
          </w:p>
        </w:tc>
        <w:tc>
          <w:tcPr>
            <w:tcW w:w="2563" w:type="dxa"/>
            <w:gridSpan w:val="2"/>
            <w:vMerge/>
          </w:tcPr>
          <w:p w:rsidR="00321BC1" w:rsidRDefault="00321BC1" w:rsidP="008322A8">
            <w:pPr>
              <w:spacing w:line="240" w:lineRule="auto"/>
              <w:jc w:val="center"/>
              <w:rPr>
                <w:b/>
              </w:rPr>
            </w:pPr>
          </w:p>
        </w:tc>
        <w:tc>
          <w:tcPr>
            <w:tcW w:w="1433" w:type="dxa"/>
            <w:gridSpan w:val="2"/>
            <w:shd w:val="clear" w:color="auto" w:fill="auto"/>
          </w:tcPr>
          <w:p w:rsidR="00321BC1" w:rsidRPr="008322A8" w:rsidRDefault="0019449B" w:rsidP="008322A8">
            <w:pPr>
              <w:spacing w:line="240" w:lineRule="auto"/>
              <w:jc w:val="center"/>
              <w:rPr>
                <w:b/>
              </w:rPr>
            </w:pPr>
            <w:r>
              <w:rPr>
                <w:b/>
              </w:rPr>
              <w:t>GLSs/CL</w:t>
            </w:r>
            <w:r w:rsidR="00EC2367">
              <w:rPr>
                <w:b/>
              </w:rPr>
              <w:t>E</w:t>
            </w:r>
            <w:r w:rsidR="00321BC1" w:rsidRPr="008322A8">
              <w:rPr>
                <w:b/>
              </w:rPr>
              <w:t>s</w:t>
            </w:r>
          </w:p>
        </w:tc>
        <w:tc>
          <w:tcPr>
            <w:tcW w:w="810" w:type="dxa"/>
            <w:shd w:val="clear" w:color="auto" w:fill="auto"/>
          </w:tcPr>
          <w:p w:rsidR="00321BC1" w:rsidRPr="008322A8" w:rsidRDefault="00321BC1" w:rsidP="008322A8">
            <w:pPr>
              <w:spacing w:line="240" w:lineRule="auto"/>
              <w:jc w:val="center"/>
              <w:rPr>
                <w:b/>
              </w:rPr>
            </w:pPr>
            <w:r>
              <w:rPr>
                <w:b/>
              </w:rPr>
              <w:t>PS</w:t>
            </w:r>
          </w:p>
        </w:tc>
        <w:tc>
          <w:tcPr>
            <w:tcW w:w="1260"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080" w:type="dxa"/>
          </w:tcPr>
          <w:p w:rsidR="00321BC1" w:rsidRPr="008322A8" w:rsidRDefault="00321BC1" w:rsidP="008322A8">
            <w:pPr>
              <w:spacing w:line="240" w:lineRule="auto"/>
              <w:jc w:val="center"/>
              <w:rPr>
                <w:b/>
              </w:rPr>
            </w:pPr>
            <w:r>
              <w:rPr>
                <w:b/>
              </w:rPr>
              <w:t>DOK</w:t>
            </w:r>
          </w:p>
        </w:tc>
      </w:tr>
      <w:tr w:rsidR="00321BC1" w:rsidTr="0041476D">
        <w:trPr>
          <w:trHeight w:val="466"/>
        </w:trPr>
        <w:tc>
          <w:tcPr>
            <w:tcW w:w="4752" w:type="dxa"/>
            <w:gridSpan w:val="3"/>
          </w:tcPr>
          <w:p w:rsidR="00321BC1" w:rsidRPr="00FA2D0A" w:rsidRDefault="00463DAB" w:rsidP="0078616C">
            <w:pPr>
              <w:pStyle w:val="BodyText"/>
              <w:ind w:left="270" w:hanging="270"/>
              <w:rPr>
                <w:sz w:val="22"/>
                <w:szCs w:val="22"/>
              </w:rPr>
            </w:pPr>
            <w:r w:rsidRPr="0078616C">
              <w:rPr>
                <w:b w:val="0"/>
                <w:sz w:val="22"/>
                <w:szCs w:val="22"/>
              </w:rPr>
              <w:t>1.</w:t>
            </w:r>
            <w:r w:rsidR="0078616C" w:rsidRPr="0078616C">
              <w:rPr>
                <w:b w:val="0"/>
                <w:sz w:val="22"/>
                <w:szCs w:val="22"/>
              </w:rPr>
              <w:t xml:space="preserve"> The student will develop tw</w:t>
            </w:r>
            <w:r w:rsidR="00DB4CDD">
              <w:rPr>
                <w:b w:val="0"/>
                <w:sz w:val="22"/>
                <w:szCs w:val="22"/>
              </w:rPr>
              <w:t xml:space="preserve">o strategies that will help him/her </w:t>
            </w:r>
            <w:r w:rsidR="0078616C" w:rsidRPr="0078616C">
              <w:rPr>
                <w:b w:val="0"/>
                <w:sz w:val="22"/>
                <w:szCs w:val="22"/>
              </w:rPr>
              <w:t>meet the increased expectations of being in 2</w:t>
            </w:r>
            <w:r w:rsidR="0078616C" w:rsidRPr="0078616C">
              <w:rPr>
                <w:b w:val="0"/>
                <w:sz w:val="22"/>
                <w:szCs w:val="22"/>
                <w:vertAlign w:val="superscript"/>
              </w:rPr>
              <w:t>nd</w:t>
            </w:r>
            <w:r w:rsidR="0078616C" w:rsidRPr="0078616C">
              <w:rPr>
                <w:b w:val="0"/>
                <w:sz w:val="22"/>
                <w:szCs w:val="22"/>
              </w:rPr>
              <w:t xml:space="preserve"> grade.</w:t>
            </w:r>
          </w:p>
        </w:tc>
        <w:tc>
          <w:tcPr>
            <w:tcW w:w="2563" w:type="dxa"/>
            <w:gridSpan w:val="2"/>
          </w:tcPr>
          <w:p w:rsidR="00321BC1" w:rsidRPr="00FA2D0A" w:rsidRDefault="00321BC1" w:rsidP="008322A8">
            <w:pPr>
              <w:spacing w:line="240" w:lineRule="auto"/>
              <w:jc w:val="center"/>
              <w:rPr>
                <w:rFonts w:ascii="Times New Roman" w:hAnsi="Times New Roman"/>
                <w:b/>
              </w:rPr>
            </w:pPr>
          </w:p>
        </w:tc>
        <w:tc>
          <w:tcPr>
            <w:tcW w:w="1433" w:type="dxa"/>
            <w:gridSpan w:val="2"/>
            <w:shd w:val="clear" w:color="auto" w:fill="auto"/>
          </w:tcPr>
          <w:p w:rsidR="00321BC1" w:rsidRPr="0041476D" w:rsidRDefault="009E7037" w:rsidP="0041476D">
            <w:pPr>
              <w:spacing w:after="0" w:line="240" w:lineRule="auto"/>
              <w:ind w:right="4"/>
              <w:rPr>
                <w:rFonts w:ascii="Times New Roman" w:hAnsi="Times New Roman"/>
                <w:sz w:val="20"/>
                <w:szCs w:val="20"/>
              </w:rPr>
            </w:pPr>
            <w:r w:rsidRPr="0041476D">
              <w:rPr>
                <w:rFonts w:ascii="Times New Roman" w:hAnsi="Times New Roman"/>
                <w:sz w:val="20"/>
                <w:szCs w:val="20"/>
              </w:rPr>
              <w:t>AD.5.A.02.a.i:</w:t>
            </w:r>
            <w:r w:rsidR="00FA2D0A" w:rsidRPr="0041476D">
              <w:rPr>
                <w:rFonts w:ascii="Times New Roman" w:hAnsi="Times New Roman"/>
                <w:sz w:val="20"/>
                <w:szCs w:val="20"/>
              </w:rPr>
              <w:t xml:space="preserve"> </w:t>
            </w:r>
            <w:r w:rsidRPr="0041476D">
              <w:rPr>
                <w:rFonts w:ascii="Times New Roman" w:hAnsi="Times New Roman"/>
                <w:sz w:val="20"/>
                <w:szCs w:val="20"/>
              </w:rPr>
              <w:t>Develop strategies to meet increased school expectations.</w:t>
            </w:r>
          </w:p>
        </w:tc>
        <w:tc>
          <w:tcPr>
            <w:tcW w:w="810" w:type="dxa"/>
            <w:shd w:val="clear" w:color="auto" w:fill="auto"/>
          </w:tcPr>
          <w:p w:rsidR="00321BC1" w:rsidRPr="0041476D" w:rsidRDefault="00321BC1" w:rsidP="0041476D">
            <w:pPr>
              <w:spacing w:after="0" w:line="240" w:lineRule="auto"/>
              <w:jc w:val="center"/>
              <w:rPr>
                <w:rFonts w:ascii="Times New Roman" w:hAnsi="Times New Roman"/>
                <w:b/>
                <w:sz w:val="20"/>
                <w:szCs w:val="20"/>
              </w:rPr>
            </w:pPr>
          </w:p>
        </w:tc>
        <w:tc>
          <w:tcPr>
            <w:tcW w:w="1260" w:type="dxa"/>
            <w:gridSpan w:val="2"/>
            <w:shd w:val="clear" w:color="auto" w:fill="auto"/>
          </w:tcPr>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RF.2.3</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RF.24</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W.2.1</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W.2.2</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W.2.3</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W.2.4</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W.2.5</w:t>
            </w:r>
          </w:p>
          <w:p w:rsidR="0041476D" w:rsidRPr="00FA7CE2" w:rsidRDefault="0041476D" w:rsidP="0041476D">
            <w:pPr>
              <w:spacing w:after="0" w:line="240" w:lineRule="auto"/>
              <w:jc w:val="center"/>
              <w:rPr>
                <w:rFonts w:ascii="Times New Roman" w:hAnsi="Times New Roman"/>
                <w:sz w:val="20"/>
                <w:szCs w:val="20"/>
                <w:lang w:val="de-DE"/>
              </w:rPr>
            </w:pPr>
            <w:r w:rsidRPr="00FA7CE2">
              <w:rPr>
                <w:rFonts w:ascii="Times New Roman" w:hAnsi="Times New Roman"/>
                <w:sz w:val="20"/>
                <w:szCs w:val="20"/>
                <w:lang w:val="de-DE"/>
              </w:rPr>
              <w:t>W.2.6</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W.2.</w:t>
            </w:r>
            <w:r>
              <w:rPr>
                <w:rFonts w:ascii="Times New Roman" w:hAnsi="Times New Roman"/>
                <w:sz w:val="20"/>
                <w:szCs w:val="20"/>
              </w:rPr>
              <w:t>7</w:t>
            </w:r>
          </w:p>
          <w:p w:rsidR="0041476D" w:rsidRP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W.2.8</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SL.2.1</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SL.2.3</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SL.2.4</w:t>
            </w:r>
          </w:p>
          <w:p w:rsidR="0041476D" w:rsidRP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SL.2.6</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L.2.1</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2</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3</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4</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5</w:t>
            </w:r>
          </w:p>
          <w:p w:rsidR="00321BC1" w:rsidRPr="0041476D" w:rsidRDefault="0041476D" w:rsidP="0041476D">
            <w:pPr>
              <w:spacing w:after="0" w:line="240" w:lineRule="auto"/>
              <w:jc w:val="center"/>
              <w:rPr>
                <w:rFonts w:ascii="Times New Roman" w:hAnsi="Times New Roman"/>
                <w:b/>
                <w:sz w:val="20"/>
                <w:szCs w:val="20"/>
              </w:rPr>
            </w:pPr>
            <w:r w:rsidRPr="0041476D">
              <w:rPr>
                <w:rFonts w:ascii="Times New Roman" w:hAnsi="Times New Roman"/>
                <w:sz w:val="20"/>
                <w:szCs w:val="20"/>
              </w:rPr>
              <w:t>L.2.6</w:t>
            </w:r>
          </w:p>
        </w:tc>
        <w:tc>
          <w:tcPr>
            <w:tcW w:w="1350" w:type="dxa"/>
            <w:shd w:val="clear" w:color="auto" w:fill="auto"/>
          </w:tcPr>
          <w:p w:rsidR="00321BC1" w:rsidRPr="0041476D" w:rsidRDefault="00073BB1" w:rsidP="0041476D">
            <w:pPr>
              <w:spacing w:after="0"/>
              <w:rPr>
                <w:rFonts w:ascii="Times New Roman" w:hAnsi="Times New Roman"/>
                <w:b/>
                <w:sz w:val="20"/>
                <w:szCs w:val="20"/>
              </w:rPr>
            </w:pPr>
            <w:r w:rsidRPr="0041476D">
              <w:rPr>
                <w:rFonts w:ascii="Times New Roman" w:hAnsi="Times New Roman"/>
                <w:sz w:val="20"/>
                <w:szCs w:val="20"/>
              </w:rPr>
              <w:t>AD A.</w:t>
            </w:r>
            <w:r w:rsidR="00FA2D0A" w:rsidRPr="0041476D">
              <w:rPr>
                <w:rFonts w:ascii="Times New Roman" w:hAnsi="Times New Roman"/>
                <w:b/>
                <w:sz w:val="20"/>
                <w:szCs w:val="20"/>
              </w:rPr>
              <w:t xml:space="preserve"> </w:t>
            </w:r>
            <w:r w:rsidR="009E7037" w:rsidRPr="0041476D">
              <w:rPr>
                <w:rFonts w:ascii="Times New Roman" w:hAnsi="Times New Roman"/>
                <w:sz w:val="20"/>
                <w:szCs w:val="20"/>
              </w:rPr>
              <w:t>Students will acquire the attitudes, knowledge, and skills contributing to effective learning in school and across the lifespan.</w:t>
            </w:r>
          </w:p>
        </w:tc>
        <w:tc>
          <w:tcPr>
            <w:tcW w:w="1080" w:type="dxa"/>
            <w:shd w:val="clear" w:color="auto" w:fill="auto"/>
          </w:tcPr>
          <w:p w:rsidR="00463DAB" w:rsidRPr="0041476D" w:rsidRDefault="0078616C" w:rsidP="0041476D">
            <w:pPr>
              <w:spacing w:after="0" w:line="240" w:lineRule="auto"/>
              <w:jc w:val="center"/>
              <w:rPr>
                <w:rFonts w:ascii="Times New Roman" w:hAnsi="Times New Roman"/>
                <w:sz w:val="20"/>
                <w:szCs w:val="20"/>
              </w:rPr>
            </w:pPr>
            <w:r w:rsidRPr="0041476D">
              <w:rPr>
                <w:rFonts w:ascii="Times New Roman" w:hAnsi="Times New Roman"/>
                <w:sz w:val="20"/>
                <w:szCs w:val="20"/>
              </w:rPr>
              <w:t>Level 3</w:t>
            </w:r>
          </w:p>
          <w:p w:rsidR="00067E43" w:rsidRPr="0041476D" w:rsidRDefault="00067E43" w:rsidP="0041476D">
            <w:pPr>
              <w:spacing w:after="0"/>
              <w:rPr>
                <w:rFonts w:ascii="Times New Roman" w:hAnsi="Times New Roman"/>
                <w:sz w:val="20"/>
                <w:szCs w:val="20"/>
              </w:rPr>
            </w:pPr>
          </w:p>
        </w:tc>
      </w:tr>
      <w:tr w:rsidR="00463DAB" w:rsidTr="0041476D">
        <w:trPr>
          <w:trHeight w:val="466"/>
        </w:trPr>
        <w:tc>
          <w:tcPr>
            <w:tcW w:w="4752" w:type="dxa"/>
            <w:gridSpan w:val="3"/>
          </w:tcPr>
          <w:p w:rsidR="0078616C" w:rsidRPr="0078616C" w:rsidRDefault="00463DAB" w:rsidP="000734C5">
            <w:pPr>
              <w:pStyle w:val="BodyText"/>
              <w:ind w:left="270" w:hanging="270"/>
              <w:rPr>
                <w:b w:val="0"/>
                <w:sz w:val="22"/>
                <w:szCs w:val="22"/>
              </w:rPr>
            </w:pPr>
            <w:r w:rsidRPr="0078616C">
              <w:rPr>
                <w:b w:val="0"/>
                <w:sz w:val="22"/>
                <w:szCs w:val="22"/>
              </w:rPr>
              <w:lastRenderedPageBreak/>
              <w:t>2.</w:t>
            </w:r>
            <w:r w:rsidR="0078616C" w:rsidRPr="0078616C">
              <w:rPr>
                <w:b w:val="0"/>
              </w:rPr>
              <w:t xml:space="preserve"> </w:t>
            </w:r>
            <w:r w:rsidR="0078616C" w:rsidRPr="0078616C">
              <w:rPr>
                <w:b w:val="0"/>
                <w:sz w:val="22"/>
                <w:szCs w:val="22"/>
              </w:rPr>
              <w:t>The student will write a sentence and draw a picture of what these strategies are.</w:t>
            </w:r>
          </w:p>
        </w:tc>
        <w:tc>
          <w:tcPr>
            <w:tcW w:w="2563" w:type="dxa"/>
            <w:gridSpan w:val="2"/>
          </w:tcPr>
          <w:p w:rsidR="00463DAB" w:rsidRPr="00FA2D0A" w:rsidRDefault="00463DAB" w:rsidP="008322A8">
            <w:pPr>
              <w:spacing w:line="240" w:lineRule="auto"/>
              <w:jc w:val="center"/>
              <w:rPr>
                <w:rFonts w:ascii="Times New Roman" w:hAnsi="Times New Roman"/>
                <w:b/>
              </w:rPr>
            </w:pPr>
          </w:p>
        </w:tc>
        <w:tc>
          <w:tcPr>
            <w:tcW w:w="1433" w:type="dxa"/>
            <w:gridSpan w:val="2"/>
            <w:shd w:val="clear" w:color="auto" w:fill="auto"/>
          </w:tcPr>
          <w:p w:rsidR="00463DAB" w:rsidRPr="0041476D" w:rsidRDefault="0078616C" w:rsidP="0041476D">
            <w:pPr>
              <w:spacing w:after="0"/>
              <w:rPr>
                <w:rFonts w:ascii="Times New Roman" w:hAnsi="Times New Roman"/>
                <w:b/>
                <w:bCs/>
                <w:sz w:val="20"/>
                <w:szCs w:val="20"/>
              </w:rPr>
            </w:pPr>
            <w:r w:rsidRPr="0041476D">
              <w:rPr>
                <w:rFonts w:ascii="Times New Roman" w:hAnsi="Times New Roman"/>
                <w:sz w:val="20"/>
                <w:szCs w:val="20"/>
              </w:rPr>
              <w:t>AD.5.A.02.a.i</w:t>
            </w:r>
          </w:p>
        </w:tc>
        <w:tc>
          <w:tcPr>
            <w:tcW w:w="810" w:type="dxa"/>
            <w:shd w:val="clear" w:color="auto" w:fill="auto"/>
          </w:tcPr>
          <w:p w:rsidR="00463DAB" w:rsidRPr="0041476D" w:rsidRDefault="00463DAB" w:rsidP="0041476D">
            <w:pPr>
              <w:spacing w:after="0" w:line="240" w:lineRule="auto"/>
              <w:jc w:val="center"/>
              <w:rPr>
                <w:rFonts w:ascii="Times New Roman" w:hAnsi="Times New Roman"/>
                <w:b/>
                <w:sz w:val="20"/>
                <w:szCs w:val="20"/>
              </w:rPr>
            </w:pPr>
          </w:p>
        </w:tc>
        <w:tc>
          <w:tcPr>
            <w:tcW w:w="1260" w:type="dxa"/>
            <w:gridSpan w:val="2"/>
            <w:shd w:val="clear" w:color="auto" w:fill="auto"/>
          </w:tcPr>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RF.2.3</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RF.24</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W.2.1</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W.2.2</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W.2.3</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W.2.4</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W.2.5</w:t>
            </w:r>
          </w:p>
          <w:p w:rsidR="0041476D" w:rsidRPr="0041476D" w:rsidRDefault="0041476D" w:rsidP="0041476D">
            <w:pPr>
              <w:spacing w:after="0" w:line="240" w:lineRule="auto"/>
              <w:jc w:val="center"/>
              <w:rPr>
                <w:rFonts w:ascii="Times New Roman" w:hAnsi="Times New Roman"/>
                <w:sz w:val="20"/>
                <w:szCs w:val="20"/>
                <w:lang w:val="de-DE"/>
              </w:rPr>
            </w:pPr>
            <w:r w:rsidRPr="0041476D">
              <w:rPr>
                <w:rFonts w:ascii="Times New Roman" w:hAnsi="Times New Roman"/>
                <w:sz w:val="20"/>
                <w:szCs w:val="20"/>
                <w:lang w:val="de-DE"/>
              </w:rPr>
              <w:t>W.2.6</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W.2.</w:t>
            </w:r>
            <w:r>
              <w:rPr>
                <w:rFonts w:ascii="Times New Roman" w:hAnsi="Times New Roman"/>
                <w:sz w:val="20"/>
                <w:szCs w:val="20"/>
              </w:rPr>
              <w:t>7</w:t>
            </w:r>
          </w:p>
          <w:p w:rsidR="0041476D" w:rsidRP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W.2.8</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SL.2.1</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SL.2.3</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SL.2.4</w:t>
            </w:r>
          </w:p>
          <w:p w:rsidR="0041476D" w:rsidRP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SL.2.6</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L.2.1</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2</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3</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4</w:t>
            </w:r>
          </w:p>
          <w:p w:rsidR="0041476D" w:rsidRDefault="0041476D" w:rsidP="0041476D">
            <w:pPr>
              <w:spacing w:after="0" w:line="240" w:lineRule="auto"/>
              <w:jc w:val="center"/>
              <w:rPr>
                <w:rFonts w:ascii="Times New Roman" w:hAnsi="Times New Roman"/>
                <w:sz w:val="20"/>
                <w:szCs w:val="20"/>
              </w:rPr>
            </w:pPr>
            <w:r w:rsidRPr="0041476D">
              <w:rPr>
                <w:rFonts w:ascii="Times New Roman" w:hAnsi="Times New Roman"/>
                <w:sz w:val="20"/>
                <w:szCs w:val="20"/>
              </w:rPr>
              <w:t>L.2.</w:t>
            </w:r>
            <w:r>
              <w:rPr>
                <w:rFonts w:ascii="Times New Roman" w:hAnsi="Times New Roman"/>
                <w:sz w:val="20"/>
                <w:szCs w:val="20"/>
              </w:rPr>
              <w:t>5</w:t>
            </w:r>
          </w:p>
          <w:p w:rsidR="00463DAB" w:rsidRPr="0041476D" w:rsidRDefault="0041476D" w:rsidP="0041476D">
            <w:pPr>
              <w:spacing w:after="0" w:line="240" w:lineRule="auto"/>
              <w:jc w:val="center"/>
              <w:rPr>
                <w:rFonts w:ascii="Times New Roman" w:hAnsi="Times New Roman"/>
                <w:b/>
                <w:sz w:val="20"/>
                <w:szCs w:val="20"/>
              </w:rPr>
            </w:pPr>
            <w:r w:rsidRPr="0041476D">
              <w:rPr>
                <w:rFonts w:ascii="Times New Roman" w:hAnsi="Times New Roman"/>
                <w:sz w:val="20"/>
                <w:szCs w:val="20"/>
              </w:rPr>
              <w:t>L.2.6</w:t>
            </w:r>
          </w:p>
        </w:tc>
        <w:tc>
          <w:tcPr>
            <w:tcW w:w="1350" w:type="dxa"/>
            <w:shd w:val="clear" w:color="auto" w:fill="auto"/>
          </w:tcPr>
          <w:p w:rsidR="00463DAB" w:rsidRPr="0041476D" w:rsidRDefault="0078616C" w:rsidP="0041476D">
            <w:pPr>
              <w:spacing w:after="0"/>
              <w:rPr>
                <w:rFonts w:ascii="Times New Roman" w:hAnsi="Times New Roman"/>
                <w:b/>
                <w:sz w:val="20"/>
                <w:szCs w:val="20"/>
              </w:rPr>
            </w:pPr>
            <w:r w:rsidRPr="0041476D">
              <w:rPr>
                <w:rFonts w:ascii="Times New Roman" w:hAnsi="Times New Roman"/>
                <w:sz w:val="20"/>
                <w:szCs w:val="20"/>
              </w:rPr>
              <w:t>AD A.</w:t>
            </w:r>
          </w:p>
        </w:tc>
        <w:tc>
          <w:tcPr>
            <w:tcW w:w="1080" w:type="dxa"/>
            <w:shd w:val="clear" w:color="auto" w:fill="auto"/>
          </w:tcPr>
          <w:p w:rsidR="00463DAB" w:rsidRPr="0041476D" w:rsidRDefault="000734C5" w:rsidP="0041476D">
            <w:pPr>
              <w:spacing w:after="0" w:line="240" w:lineRule="auto"/>
              <w:jc w:val="center"/>
              <w:rPr>
                <w:rFonts w:ascii="Times New Roman" w:hAnsi="Times New Roman"/>
                <w:sz w:val="20"/>
                <w:szCs w:val="20"/>
              </w:rPr>
            </w:pPr>
            <w:r w:rsidRPr="0041476D">
              <w:rPr>
                <w:rFonts w:ascii="Times New Roman" w:hAnsi="Times New Roman"/>
                <w:sz w:val="20"/>
                <w:szCs w:val="20"/>
              </w:rPr>
              <w:t>Level 3</w:t>
            </w:r>
          </w:p>
        </w:tc>
      </w:tr>
      <w:tr w:rsidR="000F12AC" w:rsidTr="0041476D">
        <w:trPr>
          <w:trHeight w:val="466"/>
        </w:trPr>
        <w:tc>
          <w:tcPr>
            <w:tcW w:w="13248" w:type="dxa"/>
            <w:gridSpan w:val="12"/>
          </w:tcPr>
          <w:p w:rsidR="002D73EC"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41476D" w:rsidRPr="00FA4776" w:rsidRDefault="0041476D" w:rsidP="002D73EC">
            <w:pPr>
              <w:spacing w:after="0" w:line="240" w:lineRule="auto"/>
              <w:rPr>
                <w:bCs/>
              </w:rPr>
            </w:pPr>
          </w:p>
          <w:p w:rsidR="000734C5" w:rsidRPr="000734C5" w:rsidRDefault="000734C5" w:rsidP="000734C5">
            <w:pPr>
              <w:pStyle w:val="BodyText"/>
              <w:ind w:left="180"/>
              <w:jc w:val="both"/>
              <w:rPr>
                <w:b w:val="0"/>
                <w:color w:val="000000"/>
                <w:sz w:val="22"/>
                <w:szCs w:val="22"/>
              </w:rPr>
            </w:pPr>
            <w:r w:rsidRPr="000734C5">
              <w:rPr>
                <w:b w:val="0"/>
                <w:color w:val="000000"/>
                <w:sz w:val="22"/>
                <w:szCs w:val="22"/>
              </w:rPr>
              <w:t xml:space="preserve">Students will write </w:t>
            </w:r>
            <w:r w:rsidRPr="000734C5">
              <w:rPr>
                <w:b w:val="0"/>
                <w:sz w:val="22"/>
                <w:szCs w:val="22"/>
              </w:rPr>
              <w:t>a sentence</w:t>
            </w:r>
            <w:r w:rsidRPr="000734C5">
              <w:rPr>
                <w:b w:val="0"/>
                <w:color w:val="000000"/>
                <w:sz w:val="22"/>
                <w:szCs w:val="22"/>
              </w:rPr>
              <w:t xml:space="preserve"> and draw </w:t>
            </w:r>
            <w:r w:rsidRPr="000734C5">
              <w:rPr>
                <w:b w:val="0"/>
                <w:sz w:val="22"/>
                <w:szCs w:val="22"/>
              </w:rPr>
              <w:t>a picture</w:t>
            </w:r>
            <w:r w:rsidRPr="000734C5">
              <w:rPr>
                <w:b w:val="0"/>
                <w:color w:val="000000"/>
                <w:sz w:val="22"/>
                <w:szCs w:val="22"/>
              </w:rPr>
              <w:t xml:space="preserve"> of </w:t>
            </w:r>
            <w:r w:rsidRPr="000734C5">
              <w:rPr>
                <w:b w:val="0"/>
                <w:sz w:val="22"/>
                <w:szCs w:val="22"/>
              </w:rPr>
              <w:t>an expectation for</w:t>
            </w:r>
            <w:r w:rsidRPr="000734C5">
              <w:rPr>
                <w:b w:val="0"/>
                <w:color w:val="000000"/>
                <w:sz w:val="22"/>
                <w:szCs w:val="22"/>
              </w:rPr>
              <w:t xml:space="preserve"> students in second grade.</w:t>
            </w:r>
          </w:p>
          <w:p w:rsidR="00463DAB" w:rsidRDefault="000734C5" w:rsidP="000734C5">
            <w:pPr>
              <w:pStyle w:val="BodyText"/>
              <w:ind w:left="180"/>
              <w:jc w:val="both"/>
              <w:rPr>
                <w:b w:val="0"/>
                <w:sz w:val="22"/>
                <w:szCs w:val="22"/>
              </w:rPr>
            </w:pPr>
            <w:r w:rsidRPr="000734C5">
              <w:rPr>
                <w:b w:val="0"/>
                <w:color w:val="000000"/>
                <w:sz w:val="22"/>
                <w:szCs w:val="22"/>
              </w:rPr>
              <w:t>Students</w:t>
            </w:r>
            <w:r w:rsidRPr="000734C5">
              <w:rPr>
                <w:b w:val="0"/>
                <w:sz w:val="22"/>
                <w:szCs w:val="22"/>
              </w:rPr>
              <w:t xml:space="preserve"> will identify ten second grade expectations by selecting them from an array of 22 choices.</w:t>
            </w:r>
          </w:p>
          <w:p w:rsidR="0041476D" w:rsidRPr="00FA4776" w:rsidRDefault="0041476D" w:rsidP="000734C5">
            <w:pPr>
              <w:pStyle w:val="BodyText"/>
              <w:ind w:left="180"/>
              <w:jc w:val="both"/>
              <w:rPr>
                <w:bCs w:val="0"/>
              </w:rPr>
            </w:pPr>
          </w:p>
        </w:tc>
      </w:tr>
      <w:tr w:rsidR="00FA4776" w:rsidTr="0041476D">
        <w:trPr>
          <w:trHeight w:val="466"/>
        </w:trPr>
        <w:tc>
          <w:tcPr>
            <w:tcW w:w="816" w:type="dxa"/>
          </w:tcPr>
          <w:p w:rsidR="00FA4776" w:rsidRDefault="00FA4776" w:rsidP="000F12AC">
            <w:pPr>
              <w:spacing w:line="240" w:lineRule="auto"/>
              <w:rPr>
                <w:b/>
              </w:rPr>
            </w:pPr>
            <w:r>
              <w:rPr>
                <w:b/>
              </w:rPr>
              <w:t>Obj. #</w:t>
            </w:r>
          </w:p>
        </w:tc>
        <w:tc>
          <w:tcPr>
            <w:tcW w:w="12432" w:type="dxa"/>
            <w:gridSpan w:val="11"/>
          </w:tcPr>
          <w:p w:rsidR="00463DAB" w:rsidRPr="00463DAB" w:rsidRDefault="00FA4776" w:rsidP="000F12AC">
            <w:pPr>
              <w:spacing w:line="240" w:lineRule="auto"/>
              <w:rPr>
                <w:b/>
                <w:sz w:val="18"/>
              </w:rPr>
            </w:pPr>
            <w:r>
              <w:rPr>
                <w:b/>
              </w:rPr>
              <w:t xml:space="preserve">INSTRUCTIONAL STRATEGIES (research-based): </w:t>
            </w:r>
            <w:r w:rsidRPr="00845D03">
              <w:rPr>
                <w:b/>
                <w:sz w:val="18"/>
              </w:rPr>
              <w:t>(Teacher Methods)</w:t>
            </w:r>
          </w:p>
        </w:tc>
      </w:tr>
      <w:tr w:rsidR="00321BC1" w:rsidTr="0041476D">
        <w:trPr>
          <w:trHeight w:val="359"/>
        </w:trPr>
        <w:tc>
          <w:tcPr>
            <w:tcW w:w="816" w:type="dxa"/>
          </w:tcPr>
          <w:p w:rsidR="00321BC1" w:rsidRDefault="00321BC1" w:rsidP="00FA4776">
            <w:pPr>
              <w:spacing w:line="240" w:lineRule="auto"/>
              <w:rPr>
                <w:b/>
              </w:rPr>
            </w:pPr>
          </w:p>
        </w:tc>
        <w:tc>
          <w:tcPr>
            <w:tcW w:w="12432" w:type="dxa"/>
            <w:gridSpan w:val="11"/>
          </w:tcPr>
          <w:p w:rsidR="00973F58" w:rsidRDefault="00FA2D0A" w:rsidP="00973F58">
            <w:pPr>
              <w:spacing w:after="0"/>
              <w:rPr>
                <w:rFonts w:ascii="Times New Roman" w:hAnsi="Times New Roman"/>
              </w:rPr>
            </w:pPr>
            <w:r>
              <w:rPr>
                <w:rFonts w:ascii="Times New Roman" w:hAnsi="Times New Roman"/>
              </w:rPr>
              <w:t>__x</w:t>
            </w:r>
            <w:r w:rsidR="00973F58">
              <w:rPr>
                <w:rFonts w:ascii="Times New Roman" w:hAnsi="Times New Roman"/>
              </w:rPr>
              <w:t>__ Direct</w:t>
            </w:r>
          </w:p>
          <w:p w:rsidR="00973F58" w:rsidRDefault="00FA2D0A" w:rsidP="00973F58">
            <w:pPr>
              <w:spacing w:after="0"/>
              <w:rPr>
                <w:rFonts w:ascii="Times New Roman" w:hAnsi="Times New Roman"/>
              </w:rPr>
            </w:pPr>
            <w:r>
              <w:rPr>
                <w:rFonts w:ascii="Times New Roman" w:hAnsi="Times New Roman"/>
              </w:rPr>
              <w:t>__x</w:t>
            </w:r>
            <w:r w:rsidR="00973F58">
              <w:rPr>
                <w:rFonts w:ascii="Times New Roman" w:hAnsi="Times New Roman"/>
              </w:rPr>
              <w:t>__ Indirect</w:t>
            </w:r>
          </w:p>
          <w:p w:rsidR="00973F58" w:rsidRDefault="00FA2D0A" w:rsidP="00973F58">
            <w:pPr>
              <w:spacing w:after="0"/>
              <w:rPr>
                <w:rFonts w:ascii="Times New Roman" w:hAnsi="Times New Roman"/>
              </w:rPr>
            </w:pPr>
            <w:r>
              <w:rPr>
                <w:rFonts w:ascii="Times New Roman" w:hAnsi="Times New Roman"/>
              </w:rPr>
              <w:t>__x</w:t>
            </w:r>
            <w:r w:rsidR="00973F58">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B40ED2" w:rsidRPr="0041476D" w:rsidRDefault="00973F58" w:rsidP="0041476D">
            <w:pPr>
              <w:spacing w:after="0"/>
              <w:rPr>
                <w:rFonts w:ascii="Times New Roman" w:hAnsi="Times New Roman"/>
              </w:rPr>
            </w:pPr>
            <w:r>
              <w:rPr>
                <w:rFonts w:ascii="Times New Roman" w:hAnsi="Times New Roman"/>
              </w:rPr>
              <w:t xml:space="preserve">_____ </w:t>
            </w:r>
            <w:r w:rsidRPr="00B87F1E">
              <w:rPr>
                <w:rFonts w:ascii="Times New Roman" w:hAnsi="Times New Roman"/>
              </w:rPr>
              <w:t>Interactive Instruction</w:t>
            </w:r>
          </w:p>
        </w:tc>
      </w:tr>
      <w:tr w:rsidR="0041476D" w:rsidRPr="0041476D" w:rsidTr="0041476D">
        <w:trPr>
          <w:trHeight w:val="359"/>
        </w:trPr>
        <w:tc>
          <w:tcPr>
            <w:tcW w:w="816" w:type="dxa"/>
          </w:tcPr>
          <w:p w:rsidR="0041476D" w:rsidRDefault="0041476D" w:rsidP="0041476D">
            <w:pPr>
              <w:spacing w:after="0" w:line="240" w:lineRule="auto"/>
              <w:rPr>
                <w:rFonts w:ascii="Times New Roman" w:hAnsi="Times New Roman"/>
              </w:rPr>
            </w:pPr>
            <w:r>
              <w:rPr>
                <w:rFonts w:ascii="Times New Roman" w:hAnsi="Times New Roman"/>
              </w:rPr>
              <w:t>1</w:t>
            </w:r>
          </w:p>
          <w:p w:rsidR="0041476D" w:rsidRPr="0041476D" w:rsidRDefault="0041476D" w:rsidP="0041476D">
            <w:pPr>
              <w:spacing w:after="0" w:line="240" w:lineRule="auto"/>
              <w:rPr>
                <w:rFonts w:ascii="Times New Roman" w:hAnsi="Times New Roman"/>
              </w:rPr>
            </w:pPr>
            <w:r>
              <w:rPr>
                <w:rFonts w:ascii="Times New Roman" w:hAnsi="Times New Roman"/>
              </w:rPr>
              <w:t>2</w:t>
            </w:r>
          </w:p>
        </w:tc>
        <w:tc>
          <w:tcPr>
            <w:tcW w:w="12432" w:type="dxa"/>
            <w:gridSpan w:val="11"/>
          </w:tcPr>
          <w:p w:rsidR="0041476D" w:rsidRPr="0041476D" w:rsidRDefault="0041476D" w:rsidP="0041476D">
            <w:pPr>
              <w:spacing w:after="0"/>
              <w:rPr>
                <w:rFonts w:ascii="Times New Roman" w:hAnsi="Times New Roman"/>
              </w:rPr>
            </w:pPr>
            <w:r w:rsidRPr="0041476D">
              <w:rPr>
                <w:rFonts w:ascii="Times New Roman" w:hAnsi="Times New Roman"/>
              </w:rPr>
              <w:t>See:</w:t>
            </w:r>
          </w:p>
          <w:p w:rsidR="0041476D" w:rsidRPr="0041476D" w:rsidRDefault="0041476D" w:rsidP="0041476D">
            <w:pPr>
              <w:spacing w:line="240" w:lineRule="auto"/>
              <w:ind w:left="444"/>
              <w:contextualSpacing/>
              <w:rPr>
                <w:rFonts w:ascii="Times New Roman" w:hAnsi="Times New Roman"/>
              </w:rPr>
            </w:pPr>
            <w:r w:rsidRPr="0041476D">
              <w:rPr>
                <w:rFonts w:ascii="Times New Roman" w:hAnsi="Times New Roman"/>
              </w:rPr>
              <w:t xml:space="preserve">Lesson 1 </w:t>
            </w:r>
            <w:r w:rsidRPr="0041476D">
              <w:rPr>
                <w:rFonts w:ascii="Times New Roman" w:hAnsi="Times New Roman"/>
                <w:bCs/>
              </w:rPr>
              <w:t>2</w:t>
            </w:r>
            <w:r w:rsidRPr="0041476D">
              <w:rPr>
                <w:rFonts w:ascii="Times New Roman" w:hAnsi="Times New Roman"/>
                <w:bCs/>
                <w:vertAlign w:val="superscript"/>
              </w:rPr>
              <w:t>nd</w:t>
            </w:r>
            <w:r w:rsidRPr="0041476D">
              <w:rPr>
                <w:rFonts w:ascii="Times New Roman" w:hAnsi="Times New Roman"/>
                <w:bCs/>
              </w:rPr>
              <w:t xml:space="preserve"> Grade Great Expectations</w:t>
            </w:r>
            <w:r w:rsidRPr="0041476D">
              <w:rPr>
                <w:rFonts w:ascii="Times New Roman" w:hAnsi="Times New Roman"/>
              </w:rPr>
              <w:t xml:space="preserve"> </w:t>
            </w:r>
          </w:p>
          <w:p w:rsidR="0041476D" w:rsidRDefault="0041476D" w:rsidP="0041476D">
            <w:pPr>
              <w:spacing w:line="240" w:lineRule="auto"/>
              <w:ind w:left="444"/>
              <w:contextualSpacing/>
              <w:rPr>
                <w:rFonts w:ascii="Times New Roman" w:hAnsi="Times New Roman"/>
              </w:rPr>
            </w:pPr>
            <w:r w:rsidRPr="0041476D">
              <w:rPr>
                <w:rFonts w:ascii="Times New Roman" w:hAnsi="Times New Roman"/>
              </w:rPr>
              <w:t>Lesson 2 I am Proud To Be a 2</w:t>
            </w:r>
            <w:r w:rsidRPr="0041476D">
              <w:rPr>
                <w:rFonts w:ascii="Times New Roman" w:hAnsi="Times New Roman"/>
                <w:vertAlign w:val="superscript"/>
              </w:rPr>
              <w:t>nd</w:t>
            </w:r>
            <w:r>
              <w:rPr>
                <w:rFonts w:ascii="Times New Roman" w:hAnsi="Times New Roman"/>
              </w:rPr>
              <w:t xml:space="preserve"> Grade</w:t>
            </w:r>
          </w:p>
          <w:p w:rsidR="0041476D" w:rsidRPr="0041476D" w:rsidRDefault="0041476D" w:rsidP="0041476D">
            <w:pPr>
              <w:spacing w:line="240" w:lineRule="auto"/>
              <w:ind w:left="444"/>
              <w:contextualSpacing/>
              <w:rPr>
                <w:rFonts w:ascii="Times New Roman" w:hAnsi="Times New Roman"/>
              </w:rPr>
            </w:pPr>
          </w:p>
        </w:tc>
      </w:tr>
      <w:tr w:rsidR="001318B0" w:rsidTr="0041476D">
        <w:trPr>
          <w:trHeight w:val="359"/>
        </w:trPr>
        <w:tc>
          <w:tcPr>
            <w:tcW w:w="816" w:type="dxa"/>
          </w:tcPr>
          <w:p w:rsidR="001318B0" w:rsidRDefault="001318B0" w:rsidP="00254338">
            <w:pPr>
              <w:spacing w:line="240" w:lineRule="auto"/>
              <w:rPr>
                <w:b/>
              </w:rPr>
            </w:pPr>
            <w:r>
              <w:rPr>
                <w:b/>
              </w:rPr>
              <w:lastRenderedPageBreak/>
              <w:t>Obj. #</w:t>
            </w:r>
          </w:p>
        </w:tc>
        <w:tc>
          <w:tcPr>
            <w:tcW w:w="12432" w:type="dxa"/>
            <w:gridSpan w:val="11"/>
          </w:tcPr>
          <w:p w:rsidR="00B40ED2" w:rsidRPr="001318B0" w:rsidRDefault="001318B0" w:rsidP="00B40ED2">
            <w:pPr>
              <w:spacing w:after="0" w:line="240" w:lineRule="auto"/>
              <w:rPr>
                <w:b/>
                <w:sz w:val="18"/>
              </w:rPr>
            </w:pPr>
            <w:r>
              <w:rPr>
                <w:b/>
              </w:rPr>
              <w:t xml:space="preserve">INSTRUCTIONAL ACTIVITIES: </w:t>
            </w:r>
            <w:r w:rsidRPr="00845D03">
              <w:rPr>
                <w:b/>
                <w:sz w:val="18"/>
              </w:rPr>
              <w:t>(What Students Do)</w:t>
            </w:r>
            <w:r w:rsidR="00B40ED2" w:rsidRPr="00CD43E4">
              <w:rPr>
                <w:rFonts w:asciiTheme="minorHAnsi" w:hAnsiTheme="minorHAnsi" w:cstheme="minorHAnsi"/>
              </w:rPr>
              <w:t>r</w:t>
            </w:r>
          </w:p>
        </w:tc>
      </w:tr>
      <w:tr w:rsidR="0041476D" w:rsidRPr="0041476D" w:rsidTr="00275071">
        <w:trPr>
          <w:trHeight w:val="359"/>
        </w:trPr>
        <w:tc>
          <w:tcPr>
            <w:tcW w:w="816" w:type="dxa"/>
          </w:tcPr>
          <w:p w:rsidR="0041476D" w:rsidRDefault="0041476D" w:rsidP="00275071">
            <w:pPr>
              <w:spacing w:after="0" w:line="240" w:lineRule="auto"/>
              <w:rPr>
                <w:rFonts w:ascii="Times New Roman" w:hAnsi="Times New Roman"/>
              </w:rPr>
            </w:pPr>
            <w:r>
              <w:rPr>
                <w:rFonts w:ascii="Times New Roman" w:hAnsi="Times New Roman"/>
              </w:rPr>
              <w:t>1</w:t>
            </w:r>
          </w:p>
          <w:p w:rsidR="0041476D" w:rsidRPr="0041476D" w:rsidRDefault="0041476D" w:rsidP="00275071">
            <w:pPr>
              <w:spacing w:after="0" w:line="240" w:lineRule="auto"/>
              <w:rPr>
                <w:rFonts w:ascii="Times New Roman" w:hAnsi="Times New Roman"/>
              </w:rPr>
            </w:pPr>
            <w:r>
              <w:rPr>
                <w:rFonts w:ascii="Times New Roman" w:hAnsi="Times New Roman"/>
              </w:rPr>
              <w:t>2</w:t>
            </w:r>
          </w:p>
        </w:tc>
        <w:tc>
          <w:tcPr>
            <w:tcW w:w="12432" w:type="dxa"/>
            <w:gridSpan w:val="11"/>
          </w:tcPr>
          <w:p w:rsidR="0041476D" w:rsidRPr="0041476D" w:rsidRDefault="0041476D" w:rsidP="00275071">
            <w:pPr>
              <w:spacing w:after="0"/>
              <w:rPr>
                <w:rFonts w:ascii="Times New Roman" w:hAnsi="Times New Roman"/>
              </w:rPr>
            </w:pPr>
            <w:r w:rsidRPr="0041476D">
              <w:rPr>
                <w:rFonts w:ascii="Times New Roman" w:hAnsi="Times New Roman"/>
              </w:rPr>
              <w:t>See:</w:t>
            </w:r>
          </w:p>
          <w:p w:rsidR="0041476D" w:rsidRPr="0041476D" w:rsidRDefault="0041476D" w:rsidP="00275071">
            <w:pPr>
              <w:spacing w:line="240" w:lineRule="auto"/>
              <w:ind w:left="444"/>
              <w:contextualSpacing/>
              <w:rPr>
                <w:rFonts w:ascii="Times New Roman" w:hAnsi="Times New Roman"/>
              </w:rPr>
            </w:pPr>
            <w:r w:rsidRPr="0041476D">
              <w:rPr>
                <w:rFonts w:ascii="Times New Roman" w:hAnsi="Times New Roman"/>
              </w:rPr>
              <w:t xml:space="preserve">Lesson 1 </w:t>
            </w:r>
            <w:r w:rsidRPr="0041476D">
              <w:rPr>
                <w:rFonts w:ascii="Times New Roman" w:hAnsi="Times New Roman"/>
                <w:bCs/>
              </w:rPr>
              <w:t>2</w:t>
            </w:r>
            <w:r w:rsidRPr="0041476D">
              <w:rPr>
                <w:rFonts w:ascii="Times New Roman" w:hAnsi="Times New Roman"/>
                <w:bCs/>
                <w:vertAlign w:val="superscript"/>
              </w:rPr>
              <w:t>nd</w:t>
            </w:r>
            <w:r w:rsidRPr="0041476D">
              <w:rPr>
                <w:rFonts w:ascii="Times New Roman" w:hAnsi="Times New Roman"/>
                <w:bCs/>
              </w:rPr>
              <w:t xml:space="preserve"> Grade Great Expectations</w:t>
            </w:r>
            <w:r w:rsidRPr="0041476D">
              <w:rPr>
                <w:rFonts w:ascii="Times New Roman" w:hAnsi="Times New Roman"/>
              </w:rPr>
              <w:t xml:space="preserve"> </w:t>
            </w:r>
          </w:p>
          <w:p w:rsidR="0041476D" w:rsidRDefault="0041476D" w:rsidP="0041476D">
            <w:pPr>
              <w:spacing w:line="240" w:lineRule="auto"/>
              <w:ind w:left="444"/>
              <w:contextualSpacing/>
              <w:rPr>
                <w:rFonts w:ascii="Times New Roman" w:hAnsi="Times New Roman"/>
              </w:rPr>
            </w:pPr>
            <w:r w:rsidRPr="0041476D">
              <w:rPr>
                <w:rFonts w:ascii="Times New Roman" w:hAnsi="Times New Roman"/>
              </w:rPr>
              <w:t>Lesson 2 I am Proud To Be a 2</w:t>
            </w:r>
            <w:r w:rsidRPr="0041476D">
              <w:rPr>
                <w:rFonts w:ascii="Times New Roman" w:hAnsi="Times New Roman"/>
                <w:vertAlign w:val="superscript"/>
              </w:rPr>
              <w:t>nd</w:t>
            </w:r>
            <w:r w:rsidRPr="0041476D">
              <w:rPr>
                <w:rFonts w:ascii="Times New Roman" w:hAnsi="Times New Roman"/>
              </w:rPr>
              <w:t xml:space="preserve"> Grader</w:t>
            </w:r>
          </w:p>
          <w:p w:rsidR="0041476D" w:rsidRPr="0041476D" w:rsidRDefault="0041476D" w:rsidP="0041476D">
            <w:pPr>
              <w:spacing w:line="240" w:lineRule="auto"/>
              <w:ind w:left="444"/>
              <w:contextualSpacing/>
              <w:rPr>
                <w:rFonts w:ascii="Times New Roman" w:hAnsi="Times New Roman"/>
              </w:rPr>
            </w:pPr>
          </w:p>
        </w:tc>
      </w:tr>
      <w:tr w:rsidR="00973F58" w:rsidTr="0041476D">
        <w:trPr>
          <w:trHeight w:val="466"/>
        </w:trPr>
        <w:tc>
          <w:tcPr>
            <w:tcW w:w="816" w:type="dxa"/>
          </w:tcPr>
          <w:p w:rsidR="00973F58" w:rsidRDefault="00973F58" w:rsidP="000F12AC">
            <w:pPr>
              <w:spacing w:line="240" w:lineRule="auto"/>
              <w:rPr>
                <w:b/>
              </w:rPr>
            </w:pPr>
          </w:p>
        </w:tc>
        <w:tc>
          <w:tcPr>
            <w:tcW w:w="2364" w:type="dxa"/>
          </w:tcPr>
          <w:p w:rsidR="00973F58" w:rsidRPr="001318B0" w:rsidRDefault="006B0BD3"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6B0BD3"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FA2D0A" w:rsidP="007C70F3">
            <w:pPr>
              <w:numPr>
                <w:ilvl w:val="1"/>
                <w:numId w:val="13"/>
              </w:numPr>
              <w:tabs>
                <w:tab w:val="clear" w:pos="1440"/>
                <w:tab w:val="left" w:pos="534"/>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00973F58" w:rsidRPr="001318B0">
              <w:rPr>
                <w:rFonts w:ascii="Times New Roman" w:eastAsia="Times New Roman" w:hAnsi="Times New Roman"/>
                <w:sz w:val="16"/>
                <w:szCs w:val="16"/>
              </w:rPr>
              <w:t xml:space="preserve">__ </w:t>
            </w:r>
            <w:hyperlink r:id="rId11" w:history="1">
              <w:r w:rsidR="00973F58" w:rsidRPr="001318B0">
                <w:rPr>
                  <w:rFonts w:ascii="Times New Roman" w:eastAsia="Times New Roman" w:hAnsi="Times New Roman"/>
                  <w:sz w:val="16"/>
                  <w:szCs w:val="16"/>
                </w:rPr>
                <w:t>Compare &amp; Contrast</w:t>
              </w:r>
            </w:hyperlink>
            <w:r w:rsidR="00973F58" w:rsidRPr="001318B0">
              <w:rPr>
                <w:rFonts w:ascii="Times New Roman" w:eastAsia="Times New Roman" w:hAnsi="Times New Roman"/>
                <w:sz w:val="16"/>
                <w:szCs w:val="16"/>
              </w:rPr>
              <w:t xml:space="preserve"> </w:t>
            </w:r>
            <w:r w:rsidR="007C70F3">
              <w:rPr>
                <w:rFonts w:ascii="Times New Roman" w:eastAsia="Times New Roman" w:hAnsi="Times New Roman"/>
                <w:sz w:val="16"/>
                <w:szCs w:val="16"/>
              </w:rPr>
              <w:tab/>
              <w:t>(Ls. 1)</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FA2D0A" w:rsidP="00FA2D0A">
            <w:pPr>
              <w:numPr>
                <w:ilvl w:val="1"/>
                <w:numId w:val="13"/>
              </w:numPr>
              <w:tabs>
                <w:tab w:val="clear" w:pos="1440"/>
                <w:tab w:val="left" w:pos="534"/>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001318B0" w:rsidRPr="001318B0">
              <w:rPr>
                <w:rFonts w:ascii="Times New Roman" w:eastAsia="Times New Roman" w:hAnsi="Times New Roman"/>
                <w:sz w:val="16"/>
                <w:szCs w:val="16"/>
              </w:rPr>
              <w:t xml:space="preserve">__ Guided &amp; Shared </w:t>
            </w:r>
            <w:r w:rsidR="007C70F3">
              <w:rPr>
                <w:rFonts w:ascii="Times New Roman" w:eastAsia="Times New Roman" w:hAnsi="Times New Roman"/>
                <w:sz w:val="16"/>
                <w:szCs w:val="16"/>
              </w:rPr>
              <w:t>(Ls. 2)</w:t>
            </w:r>
            <w:r>
              <w:rPr>
                <w:rFonts w:ascii="Times New Roman" w:eastAsia="Times New Roman" w:hAnsi="Times New Roman"/>
                <w:sz w:val="16"/>
                <w:szCs w:val="16"/>
              </w:rPr>
              <w:tab/>
            </w:r>
            <w:r w:rsidR="007C70F3">
              <w:rPr>
                <w:rFonts w:ascii="Times New Roman" w:eastAsia="Times New Roman" w:hAnsi="Times New Roman"/>
                <w:sz w:val="16"/>
                <w:szCs w:val="16"/>
              </w:rPr>
              <w:t xml:space="preserve">– </w:t>
            </w:r>
            <w:hyperlink r:id="rId13" w:history="1">
              <w:r w:rsidR="001318B0" w:rsidRPr="001318B0">
                <w:rPr>
                  <w:rFonts w:ascii="Times New Roman" w:eastAsia="Times New Roman" w:hAnsi="Times New Roman"/>
                  <w:sz w:val="16"/>
                  <w:szCs w:val="16"/>
                </w:rPr>
                <w:t>reading</w:t>
              </w:r>
            </w:hyperlink>
            <w:r w:rsidR="001318B0" w:rsidRPr="001318B0">
              <w:rPr>
                <w:rFonts w:ascii="Times New Roman" w:eastAsia="Times New Roman" w:hAnsi="Times New Roman"/>
                <w:sz w:val="16"/>
                <w:szCs w:val="16"/>
              </w:rPr>
              <w:t xml:space="preserve">, listening, </w:t>
            </w:r>
            <w:r>
              <w:rPr>
                <w:rFonts w:ascii="Times New Roman" w:eastAsia="Times New Roman" w:hAnsi="Times New Roman"/>
                <w:sz w:val="16"/>
                <w:szCs w:val="16"/>
              </w:rPr>
              <w:tab/>
            </w:r>
            <w:r w:rsidR="001318B0" w:rsidRPr="001318B0">
              <w:rPr>
                <w:rFonts w:ascii="Times New Roman" w:eastAsia="Times New Roman" w:hAnsi="Times New Roman"/>
                <w:sz w:val="16"/>
                <w:szCs w:val="16"/>
              </w:rPr>
              <w:t xml:space="preserve">viewing, thinking </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374"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7C70F3"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001318B0" w:rsidRPr="008C5EDE">
              <w:rPr>
                <w:rFonts w:ascii="Times New Roman" w:eastAsia="Times New Roman" w:hAnsi="Times New Roman"/>
                <w:sz w:val="16"/>
                <w:szCs w:val="16"/>
              </w:rPr>
              <w:t>___</w:t>
            </w:r>
            <w:r w:rsidR="001318B0">
              <w:rPr>
                <w:rFonts w:ascii="Times New Roman" w:eastAsia="Times New Roman" w:hAnsi="Times New Roman"/>
                <w:sz w:val="16"/>
                <w:szCs w:val="16"/>
              </w:rPr>
              <w:t xml:space="preserve"> </w:t>
            </w:r>
            <w:hyperlink r:id="rId19" w:history="1">
              <w:r w:rsidR="001318B0" w:rsidRPr="008C5EDE">
                <w:rPr>
                  <w:rFonts w:ascii="Times New Roman" w:eastAsia="Times New Roman" w:hAnsi="Times New Roman"/>
                  <w:sz w:val="16"/>
                  <w:szCs w:val="16"/>
                </w:rPr>
                <w:t>Writing to Inform</w:t>
              </w:r>
            </w:hyperlink>
            <w:r w:rsidR="001318B0" w:rsidRPr="008C5EDE">
              <w:rPr>
                <w:rFonts w:ascii="Times New Roman" w:eastAsia="Times New Roman" w:hAnsi="Times New Roman"/>
                <w:sz w:val="16"/>
                <w:szCs w:val="16"/>
              </w:rPr>
              <w:t xml:space="preserve"> </w:t>
            </w:r>
            <w:r>
              <w:rPr>
                <w:rFonts w:ascii="Times New Roman" w:eastAsia="Times New Roman" w:hAnsi="Times New Roman"/>
                <w:sz w:val="16"/>
                <w:szCs w:val="16"/>
              </w:rPr>
              <w:t>(Ls. 2)</w:t>
            </w:r>
          </w:p>
          <w:p w:rsidR="001318B0" w:rsidRPr="008C5EDE" w:rsidRDefault="007C70F3" w:rsidP="007C70F3">
            <w:pPr>
              <w:tabs>
                <w:tab w:val="left" w:pos="510"/>
              </w:tabs>
              <w:spacing w:after="0"/>
              <w:rPr>
                <w:rFonts w:ascii="Times New Roman" w:eastAsia="Times New Roman" w:hAnsi="Times New Roman"/>
                <w:sz w:val="16"/>
                <w:szCs w:val="16"/>
              </w:rPr>
            </w:pPr>
            <w:r>
              <w:rPr>
                <w:rFonts w:ascii="Times New Roman" w:eastAsia="Times New Roman" w:hAnsi="Times New Roman"/>
                <w:sz w:val="16"/>
                <w:szCs w:val="16"/>
              </w:rPr>
              <w:t>__x</w:t>
            </w:r>
            <w:r w:rsidR="001318B0" w:rsidRPr="008C5EDE">
              <w:rPr>
                <w:rFonts w:ascii="Times New Roman" w:eastAsia="Times New Roman" w:hAnsi="Times New Roman"/>
                <w:sz w:val="16"/>
                <w:szCs w:val="16"/>
              </w:rPr>
              <w:t>___</w:t>
            </w:r>
            <w:r w:rsidR="001318B0">
              <w:rPr>
                <w:rFonts w:ascii="Times New Roman" w:eastAsia="Times New Roman" w:hAnsi="Times New Roman"/>
                <w:sz w:val="16"/>
                <w:szCs w:val="16"/>
              </w:rPr>
              <w:t xml:space="preserve"> </w:t>
            </w:r>
            <w:hyperlink r:id="rId20" w:history="1">
              <w:r w:rsidR="001318B0" w:rsidRPr="008C5EDE">
                <w:rPr>
                  <w:rFonts w:ascii="Times New Roman" w:eastAsia="Times New Roman" w:hAnsi="Times New Roman"/>
                  <w:sz w:val="16"/>
                  <w:szCs w:val="16"/>
                </w:rPr>
                <w:t>Concept Formation</w:t>
              </w:r>
            </w:hyperlink>
            <w:r w:rsidR="001318B0" w:rsidRPr="008C5EDE">
              <w:rPr>
                <w:rFonts w:ascii="Times New Roman" w:eastAsia="Times New Roman" w:hAnsi="Times New Roman"/>
                <w:sz w:val="16"/>
                <w:szCs w:val="16"/>
              </w:rPr>
              <w:t xml:space="preserve"> </w:t>
            </w:r>
            <w:r>
              <w:rPr>
                <w:rFonts w:ascii="Times New Roman" w:eastAsia="Times New Roman" w:hAnsi="Times New Roman"/>
                <w:sz w:val="16"/>
                <w:szCs w:val="16"/>
              </w:rPr>
              <w:tab/>
              <w:t>(Ls. 1)</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562"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FA2D0A">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7C70F3"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001318B0" w:rsidRPr="008C5EDE">
              <w:rPr>
                <w:rFonts w:ascii="Times New Roman" w:eastAsia="Times New Roman" w:hAnsi="Times New Roman"/>
                <w:sz w:val="16"/>
                <w:szCs w:val="16"/>
              </w:rPr>
              <w:t>__</w:t>
            </w:r>
            <w:r w:rsidR="00FA2D0A">
              <w:rPr>
                <w:rFonts w:ascii="Times New Roman" w:eastAsia="Times New Roman" w:hAnsi="Times New Roman"/>
                <w:sz w:val="16"/>
                <w:szCs w:val="16"/>
              </w:rPr>
              <w:t xml:space="preserve"> </w:t>
            </w:r>
            <w:r w:rsidR="001318B0" w:rsidRPr="00703291">
              <w:rPr>
                <w:rFonts w:ascii="Times New Roman" w:eastAsia="Times New Roman" w:hAnsi="Times New Roman"/>
                <w:sz w:val="16"/>
                <w:szCs w:val="16"/>
              </w:rPr>
              <w:t xml:space="preserve">Games </w:t>
            </w:r>
            <w:r>
              <w:rPr>
                <w:rFonts w:ascii="Times New Roman" w:eastAsia="Times New Roman" w:hAnsi="Times New Roman"/>
                <w:sz w:val="16"/>
                <w:szCs w:val="16"/>
              </w:rPr>
              <w:t>(Ls. 1)</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FA2D0A">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FA2D0A">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FA2D0A">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FA2D0A">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618"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 xml:space="preserve">Essays </w:t>
            </w:r>
          </w:p>
          <w:p w:rsidR="001318B0" w:rsidRPr="001318B0" w:rsidRDefault="001318B0" w:rsidP="00FA2D0A">
            <w:pPr>
              <w:tabs>
                <w:tab w:val="left" w:pos="524"/>
              </w:tabs>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FA2D0A">
                <w:rPr>
                  <w:rFonts w:ascii="Times New Roman" w:eastAsia="Times New Roman" w:hAnsi="Times New Roman"/>
                  <w:sz w:val="16"/>
                  <w:szCs w:val="16"/>
                </w:rPr>
                <w:tab/>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 xml:space="preserve">Reports </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Learning Activity</w:t>
            </w:r>
            <w:r>
              <w:rPr>
                <w:rFonts w:ascii="Times New Roman" w:eastAsia="Times New Roman" w:hAnsi="Times New Roman"/>
                <w:sz w:val="16"/>
                <w:szCs w:val="16"/>
              </w:rPr>
              <w:t xml:space="preserve"> </w:t>
            </w:r>
            <w:r w:rsidR="001318B0" w:rsidRPr="001318B0">
              <w:rPr>
                <w:rFonts w:ascii="Times New Roman" w:eastAsia="Times New Roman" w:hAnsi="Times New Roman"/>
                <w:sz w:val="16"/>
                <w:szCs w:val="16"/>
              </w:rPr>
              <w:t xml:space="preserve">Packages </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 xml:space="preserve">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 xml:space="preserve">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FA2D0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______ </w:t>
            </w:r>
            <w:r w:rsidR="001318B0" w:rsidRPr="001318B0">
              <w:rPr>
                <w:rFonts w:ascii="Times New Roman" w:eastAsia="Times New Roman" w:hAnsi="Times New Roman"/>
                <w:sz w:val="16"/>
                <w:szCs w:val="16"/>
              </w:rPr>
              <w:t xml:space="preserve">Learning Centers </w:t>
            </w:r>
          </w:p>
          <w:p w:rsidR="00973F58" w:rsidRPr="000F47EE" w:rsidRDefault="00973F58" w:rsidP="000F12AC">
            <w:pPr>
              <w:spacing w:line="240" w:lineRule="auto"/>
              <w:rPr>
                <w:b/>
              </w:rPr>
            </w:pPr>
          </w:p>
        </w:tc>
        <w:tc>
          <w:tcPr>
            <w:tcW w:w="2514"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41476D">
        <w:trPr>
          <w:trHeight w:val="1475"/>
        </w:trPr>
        <w:tc>
          <w:tcPr>
            <w:tcW w:w="13248" w:type="dxa"/>
            <w:gridSpan w:val="12"/>
          </w:tcPr>
          <w:p w:rsidR="000F47EE" w:rsidRDefault="000F47EE" w:rsidP="000F12AC">
            <w:pPr>
              <w:spacing w:line="240" w:lineRule="auto"/>
              <w:rPr>
                <w:b/>
              </w:rPr>
            </w:pPr>
            <w:r>
              <w:rPr>
                <w:b/>
              </w:rPr>
              <w:t>UNIT RESOURCES:</w:t>
            </w:r>
            <w:r w:rsidR="001B1672">
              <w:rPr>
                <w:b/>
              </w:rPr>
              <w:t xml:space="preserve"> (include internet addresses for linking)</w:t>
            </w:r>
          </w:p>
          <w:p w:rsidR="000F47EE" w:rsidRDefault="009077B8" w:rsidP="000F12AC">
            <w:pPr>
              <w:spacing w:line="240" w:lineRule="auto"/>
              <w:rPr>
                <w:b/>
              </w:rPr>
            </w:pPr>
            <w:hyperlink r:id="rId45" w:history="1">
              <w:r w:rsidR="00507D70" w:rsidRPr="00966F82">
                <w:rPr>
                  <w:rStyle w:val="Hyperlink"/>
                  <w:b/>
                </w:rPr>
                <w:t>http://www.missouricareereducation.org/doc/guidelsn/AD5-Gr2-Unit1.pdf</w:t>
              </w:r>
            </w:hyperlink>
            <w:r w:rsidR="00507D70">
              <w:rPr>
                <w:b/>
              </w:rPr>
              <w:t xml:space="preserve"> </w:t>
            </w:r>
          </w:p>
          <w:p w:rsidR="004436D1" w:rsidRDefault="009077B8" w:rsidP="004436D1">
            <w:pPr>
              <w:spacing w:line="240" w:lineRule="auto"/>
              <w:rPr>
                <w:b/>
              </w:rPr>
            </w:pPr>
            <w:hyperlink r:id="rId46" w:history="1">
              <w:r w:rsidR="00507D70" w:rsidRPr="00966F82">
                <w:rPr>
                  <w:rStyle w:val="Hyperlink"/>
                  <w:b/>
                </w:rPr>
                <w:t>http://www.missouricareereducation.org/doc/guidelsn/AD5-Gr2-Unit1.doc</w:t>
              </w:r>
            </w:hyperlink>
            <w:r w:rsidR="004436D1">
              <w:rPr>
                <w:b/>
              </w:rPr>
              <w:t xml:space="preserve"> </w:t>
            </w:r>
          </w:p>
          <w:p w:rsidR="0041476D" w:rsidRDefault="0041476D" w:rsidP="0041476D"/>
          <w:p w:rsidR="0041476D" w:rsidRDefault="0041476D" w:rsidP="0041476D">
            <w:pPr>
              <w:spacing w:after="0"/>
            </w:pPr>
            <w:r>
              <w:t xml:space="preserve">Common Core State Standards (CCSS), accessed May 17, 2013, from </w:t>
            </w:r>
            <w:r w:rsidRPr="00F263C2">
              <w:t>http://www.corestandards.org/</w:t>
            </w:r>
          </w:p>
          <w:p w:rsidR="0041476D" w:rsidRDefault="0041476D" w:rsidP="0041476D">
            <w:pPr>
              <w:spacing w:after="0"/>
            </w:pPr>
          </w:p>
          <w:p w:rsidR="0041476D" w:rsidRDefault="0041476D" w:rsidP="0041476D">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801E51" w:rsidRDefault="00801E51" w:rsidP="000F12AC">
            <w:pPr>
              <w:spacing w:line="240" w:lineRule="auto"/>
              <w:rPr>
                <w:b/>
              </w:rPr>
            </w:pPr>
          </w:p>
        </w:tc>
      </w:tr>
    </w:tbl>
    <w:p w:rsidR="00FD5A4D" w:rsidRDefault="00FD5A4D"/>
    <w:sectPr w:rsidR="00FD5A4D"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B8" w:rsidRDefault="009077B8" w:rsidP="00FD5A4D">
      <w:pPr>
        <w:spacing w:after="0" w:line="240" w:lineRule="auto"/>
      </w:pPr>
      <w:r>
        <w:separator/>
      </w:r>
    </w:p>
  </w:endnote>
  <w:endnote w:type="continuationSeparator" w:id="0">
    <w:p w:rsidR="009077B8" w:rsidRDefault="009077B8"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41476D" w:rsidP="001731D1">
    <w:pPr>
      <w:pStyle w:val="Footer"/>
      <w:jc w:val="center"/>
    </w:pPr>
    <w:r>
      <w:t>2013</w:t>
    </w:r>
    <w:r w:rsidR="00254338">
      <w:tab/>
      <w:t>Missouri Department of Elementary and Secondary Education</w:t>
    </w:r>
    <w:r w:rsidR="00254338">
      <w:tab/>
    </w:r>
    <w:r w:rsidR="00254338">
      <w:tab/>
      <w:t xml:space="preserve">Page </w:t>
    </w:r>
    <w:r w:rsidR="006B0BD3">
      <w:rPr>
        <w:b/>
        <w:sz w:val="24"/>
        <w:szCs w:val="24"/>
      </w:rPr>
      <w:fldChar w:fldCharType="begin"/>
    </w:r>
    <w:r w:rsidR="00254338">
      <w:rPr>
        <w:b/>
      </w:rPr>
      <w:instrText xml:space="preserve"> PAGE </w:instrText>
    </w:r>
    <w:r w:rsidR="006B0BD3">
      <w:rPr>
        <w:b/>
        <w:sz w:val="24"/>
        <w:szCs w:val="24"/>
      </w:rPr>
      <w:fldChar w:fldCharType="separate"/>
    </w:r>
    <w:r w:rsidR="00FA7CE2">
      <w:rPr>
        <w:b/>
        <w:noProof/>
      </w:rPr>
      <w:t>2</w:t>
    </w:r>
    <w:r w:rsidR="006B0BD3">
      <w:rPr>
        <w:b/>
        <w:sz w:val="24"/>
        <w:szCs w:val="24"/>
      </w:rPr>
      <w:fldChar w:fldCharType="end"/>
    </w:r>
    <w:r w:rsidR="00254338">
      <w:t xml:space="preserve"> of </w:t>
    </w:r>
    <w:r w:rsidR="006B0BD3">
      <w:rPr>
        <w:b/>
        <w:sz w:val="24"/>
        <w:szCs w:val="24"/>
      </w:rPr>
      <w:fldChar w:fldCharType="begin"/>
    </w:r>
    <w:r w:rsidR="00254338">
      <w:rPr>
        <w:b/>
      </w:rPr>
      <w:instrText xml:space="preserve"> NUMPAGES  </w:instrText>
    </w:r>
    <w:r w:rsidR="006B0BD3">
      <w:rPr>
        <w:b/>
        <w:sz w:val="24"/>
        <w:szCs w:val="24"/>
      </w:rPr>
      <w:fldChar w:fldCharType="separate"/>
    </w:r>
    <w:r w:rsidR="00FA7CE2">
      <w:rPr>
        <w:b/>
        <w:noProof/>
      </w:rPr>
      <w:t>4</w:t>
    </w:r>
    <w:r w:rsidR="006B0BD3">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B8" w:rsidRDefault="009077B8" w:rsidP="00FD5A4D">
      <w:pPr>
        <w:spacing w:after="0" w:line="240" w:lineRule="auto"/>
      </w:pPr>
      <w:r>
        <w:separator/>
      </w:r>
    </w:p>
  </w:footnote>
  <w:footnote w:type="continuationSeparator" w:id="0">
    <w:p w:rsidR="009077B8" w:rsidRDefault="009077B8"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Pr="0041476D" w:rsidRDefault="00ED49AA" w:rsidP="0041476D">
    <w:pPr>
      <w:pStyle w:val="Style3"/>
      <w:ind w:left="0" w:firstLine="0"/>
      <w:rPr>
        <w:szCs w:val="20"/>
      </w:rPr>
    </w:pPr>
    <w:r w:rsidRPr="0041476D">
      <w:rPr>
        <w:szCs w:val="20"/>
      </w:rPr>
      <w:t>Grade Level/Course Title:</w:t>
    </w:r>
    <w:r w:rsidR="009E7037" w:rsidRPr="0041476D">
      <w:rPr>
        <w:szCs w:val="20"/>
      </w:rPr>
      <w:t xml:space="preserve"> Gr 2 / AD5-Gr2</w:t>
    </w:r>
    <w:r w:rsidR="00073BB1" w:rsidRPr="0041476D">
      <w:rPr>
        <w:szCs w:val="20"/>
      </w:rPr>
      <w:t>-Unit1</w:t>
    </w:r>
    <w:r w:rsidR="0041476D" w:rsidRPr="0041476D">
      <w:rPr>
        <w:szCs w:val="20"/>
      </w:rPr>
      <w:tab/>
    </w:r>
    <w:r w:rsidR="0041476D" w:rsidRPr="0041476D">
      <w:rPr>
        <w:szCs w:val="20"/>
      </w:rPr>
      <w:tab/>
    </w:r>
    <w:r w:rsidR="0041476D" w:rsidRPr="0041476D">
      <w:rPr>
        <w:szCs w:val="20"/>
      </w:rPr>
      <w:tab/>
    </w:r>
    <w:r w:rsidR="0041476D" w:rsidRPr="0041476D">
      <w:rPr>
        <w:szCs w:val="20"/>
      </w:rPr>
      <w:tab/>
    </w:r>
    <w:r w:rsidR="0041476D" w:rsidRPr="0041476D">
      <w:rPr>
        <w:szCs w:val="20"/>
      </w:rPr>
      <w:tab/>
    </w:r>
    <w:r w:rsidR="0041476D" w:rsidRPr="0041476D">
      <w:rPr>
        <w:szCs w:val="20"/>
      </w:rPr>
      <w:tab/>
    </w:r>
    <w:r w:rsidR="0041476D" w:rsidRPr="0041476D">
      <w:rPr>
        <w:szCs w:val="20"/>
      </w:rPr>
      <w:tab/>
    </w:r>
    <w:r w:rsidR="0041476D" w:rsidRPr="0041476D">
      <w:rPr>
        <w:szCs w:val="20"/>
      </w:rPr>
      <w:tab/>
    </w:r>
    <w:r w:rsidR="00254338" w:rsidRPr="0041476D">
      <w:rPr>
        <w:szCs w:val="20"/>
      </w:rPr>
      <w:t xml:space="preserve">Course Code: </w:t>
    </w:r>
    <w:r w:rsidR="00EB4FF9" w:rsidRPr="0041476D">
      <w:rPr>
        <w:szCs w:val="20"/>
      </w:rPr>
      <w:t>Academic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D04DD"/>
    <w:multiLevelType w:val="hybridMultilevel"/>
    <w:tmpl w:val="4986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2"/>
  </w:num>
  <w:num w:numId="4">
    <w:abstractNumId w:val="3"/>
  </w:num>
  <w:num w:numId="5">
    <w:abstractNumId w:val="7"/>
  </w:num>
  <w:num w:numId="6">
    <w:abstractNumId w:val="2"/>
  </w:num>
  <w:num w:numId="7">
    <w:abstractNumId w:val="6"/>
  </w:num>
  <w:num w:numId="8">
    <w:abstractNumId w:val="13"/>
  </w:num>
  <w:num w:numId="9">
    <w:abstractNumId w:val="1"/>
  </w:num>
  <w:num w:numId="10">
    <w:abstractNumId w:val="8"/>
  </w:num>
  <w:num w:numId="11">
    <w:abstractNumId w:val="4"/>
  </w:num>
  <w:num w:numId="12">
    <w:abstractNumId w:val="11"/>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34185"/>
    <w:rsid w:val="00067E43"/>
    <w:rsid w:val="000734C5"/>
    <w:rsid w:val="00073BB1"/>
    <w:rsid w:val="000B1A54"/>
    <w:rsid w:val="000E4099"/>
    <w:rsid w:val="000F12AC"/>
    <w:rsid w:val="000F47EE"/>
    <w:rsid w:val="00106654"/>
    <w:rsid w:val="001318B0"/>
    <w:rsid w:val="001731D1"/>
    <w:rsid w:val="0019238D"/>
    <w:rsid w:val="0019449B"/>
    <w:rsid w:val="001A609C"/>
    <w:rsid w:val="001A7D87"/>
    <w:rsid w:val="001B1672"/>
    <w:rsid w:val="001C64E7"/>
    <w:rsid w:val="00233170"/>
    <w:rsid w:val="00254338"/>
    <w:rsid w:val="00254782"/>
    <w:rsid w:val="002668E8"/>
    <w:rsid w:val="002C1546"/>
    <w:rsid w:val="002C3CD2"/>
    <w:rsid w:val="002C51E7"/>
    <w:rsid w:val="002D416C"/>
    <w:rsid w:val="002D73EC"/>
    <w:rsid w:val="00321BC1"/>
    <w:rsid w:val="00323BA3"/>
    <w:rsid w:val="00357947"/>
    <w:rsid w:val="00366003"/>
    <w:rsid w:val="003F653C"/>
    <w:rsid w:val="00403307"/>
    <w:rsid w:val="0041476D"/>
    <w:rsid w:val="004436D1"/>
    <w:rsid w:val="0045754B"/>
    <w:rsid w:val="00463DAB"/>
    <w:rsid w:val="00467E84"/>
    <w:rsid w:val="00485119"/>
    <w:rsid w:val="004E7225"/>
    <w:rsid w:val="004F03EF"/>
    <w:rsid w:val="00507D70"/>
    <w:rsid w:val="00522002"/>
    <w:rsid w:val="00526777"/>
    <w:rsid w:val="00574E3C"/>
    <w:rsid w:val="0059281A"/>
    <w:rsid w:val="00604265"/>
    <w:rsid w:val="00610375"/>
    <w:rsid w:val="00612CC6"/>
    <w:rsid w:val="006569A4"/>
    <w:rsid w:val="006B0BD3"/>
    <w:rsid w:val="006E7A3D"/>
    <w:rsid w:val="0070432C"/>
    <w:rsid w:val="0072740F"/>
    <w:rsid w:val="0073478C"/>
    <w:rsid w:val="00745103"/>
    <w:rsid w:val="0078616C"/>
    <w:rsid w:val="007C70F3"/>
    <w:rsid w:val="00801E51"/>
    <w:rsid w:val="00801FA0"/>
    <w:rsid w:val="008057B5"/>
    <w:rsid w:val="008073C4"/>
    <w:rsid w:val="008322A8"/>
    <w:rsid w:val="00835024"/>
    <w:rsid w:val="00845D03"/>
    <w:rsid w:val="00860616"/>
    <w:rsid w:val="008B5FD1"/>
    <w:rsid w:val="008E66A3"/>
    <w:rsid w:val="00902819"/>
    <w:rsid w:val="009077B8"/>
    <w:rsid w:val="00917334"/>
    <w:rsid w:val="009366FC"/>
    <w:rsid w:val="009545E0"/>
    <w:rsid w:val="00973DD9"/>
    <w:rsid w:val="00973F58"/>
    <w:rsid w:val="009C0C61"/>
    <w:rsid w:val="009C2B9E"/>
    <w:rsid w:val="009E7037"/>
    <w:rsid w:val="00A32BBF"/>
    <w:rsid w:val="00A33DF8"/>
    <w:rsid w:val="00A948AC"/>
    <w:rsid w:val="00AC243F"/>
    <w:rsid w:val="00B13898"/>
    <w:rsid w:val="00B40ED2"/>
    <w:rsid w:val="00B65A5A"/>
    <w:rsid w:val="00B96125"/>
    <w:rsid w:val="00BA2B43"/>
    <w:rsid w:val="00BA57AC"/>
    <w:rsid w:val="00C10270"/>
    <w:rsid w:val="00C131A8"/>
    <w:rsid w:val="00C217D9"/>
    <w:rsid w:val="00C23E70"/>
    <w:rsid w:val="00C303BA"/>
    <w:rsid w:val="00CD43E4"/>
    <w:rsid w:val="00D50F5F"/>
    <w:rsid w:val="00D56C18"/>
    <w:rsid w:val="00D57E50"/>
    <w:rsid w:val="00D778E5"/>
    <w:rsid w:val="00DB2808"/>
    <w:rsid w:val="00DB4CDD"/>
    <w:rsid w:val="00DC6596"/>
    <w:rsid w:val="00DD40DF"/>
    <w:rsid w:val="00E215AA"/>
    <w:rsid w:val="00E27ADB"/>
    <w:rsid w:val="00E372C1"/>
    <w:rsid w:val="00E51268"/>
    <w:rsid w:val="00E55D0C"/>
    <w:rsid w:val="00E5640C"/>
    <w:rsid w:val="00E82EFB"/>
    <w:rsid w:val="00EB1E22"/>
    <w:rsid w:val="00EB4FF9"/>
    <w:rsid w:val="00EC2367"/>
    <w:rsid w:val="00ED49AA"/>
    <w:rsid w:val="00ED53CC"/>
    <w:rsid w:val="00EF5331"/>
    <w:rsid w:val="00EF74C7"/>
    <w:rsid w:val="00F072CD"/>
    <w:rsid w:val="00F21458"/>
    <w:rsid w:val="00F65B3E"/>
    <w:rsid w:val="00F804BE"/>
    <w:rsid w:val="00F80DE8"/>
    <w:rsid w:val="00FA2D0A"/>
    <w:rsid w:val="00FA4776"/>
    <w:rsid w:val="00FA7CE2"/>
    <w:rsid w:val="00FB0A1A"/>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customStyle="1" w:styleId="size2">
    <w:name w:val="size2"/>
    <w:basedOn w:val="DefaultParagraphFont"/>
    <w:rsid w:val="00801E51"/>
    <w:rPr>
      <w:vanish w:val="0"/>
      <w:webHidden w:val="0"/>
      <w:color w:val="999999"/>
      <w:sz w:val="15"/>
      <w:szCs w:val="15"/>
      <w:specVanish w:val="0"/>
    </w:rPr>
  </w:style>
  <w:style w:type="character" w:styleId="Hyperlink">
    <w:name w:val="Hyperlink"/>
    <w:basedOn w:val="DefaultParagraphFont"/>
    <w:uiPriority w:val="99"/>
    <w:unhideWhenUsed/>
    <w:rsid w:val="00801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customStyle="1" w:styleId="size2">
    <w:name w:val="size2"/>
    <w:basedOn w:val="DefaultParagraphFont"/>
    <w:rsid w:val="00801E51"/>
    <w:rPr>
      <w:vanish w:val="0"/>
      <w:webHidden w:val="0"/>
      <w:color w:val="999999"/>
      <w:sz w:val="15"/>
      <w:szCs w:val="15"/>
      <w:specVanish w:val="0"/>
    </w:rPr>
  </w:style>
  <w:style w:type="character" w:styleId="Hyperlink">
    <w:name w:val="Hyperlink"/>
    <w:basedOn w:val="DefaultParagraphFont"/>
    <w:uiPriority w:val="99"/>
    <w:unhideWhenUsed/>
    <w:rsid w:val="00801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AD5-Gr2-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AD5-Gr2-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6</cp:revision>
  <cp:lastPrinted>2011-10-24T19:50:00Z</cp:lastPrinted>
  <dcterms:created xsi:type="dcterms:W3CDTF">2013-05-30T16:37:00Z</dcterms:created>
  <dcterms:modified xsi:type="dcterms:W3CDTF">2013-06-26T01:24:00Z</dcterms:modified>
</cp:coreProperties>
</file>