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A4D" w:rsidRPr="00DD40DF" w:rsidRDefault="00FD5A4D" w:rsidP="00DD40DF"/>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AC6175" w:rsidRDefault="00AC6175" w:rsidP="00AC6175">
            <w:pPr>
              <w:autoSpaceDE w:val="0"/>
              <w:autoSpaceDN w:val="0"/>
              <w:adjustRightInd w:val="0"/>
              <w:spacing w:after="0" w:line="240" w:lineRule="auto"/>
              <w:rPr>
                <w:rFonts w:cs="Tahoma"/>
                <w:b/>
              </w:rPr>
            </w:pPr>
            <w:r>
              <w:rPr>
                <w:rFonts w:cs="Tahoma"/>
                <w:b/>
              </w:rPr>
              <w:t>COURSE INTRODUCTION:</w:t>
            </w:r>
          </w:p>
          <w:p w:rsidR="00AC6175" w:rsidRDefault="00AC6175" w:rsidP="00AC6175">
            <w:pPr>
              <w:tabs>
                <w:tab w:val="right" w:pos="9900"/>
              </w:tabs>
              <w:spacing w:after="0" w:line="240" w:lineRule="auto"/>
              <w:rPr>
                <w:bCs/>
              </w:rPr>
            </w:pPr>
            <w:r>
              <w:rPr>
                <w:bCs/>
              </w:rPr>
              <w:t>This course introduces students to one of the world’s largest and fastest growing industries- the hospitality and tourism industry.  Content includes information about the numerous segments of the hospitality industry, the many different areas of career opportunities and career paths.  The interrelated nature of hospitality, travel and tourism are explored. Students are introduced to the different segments of the industry such as lodging and cruising, food and beverage service and management, club management, attractions and recreation, and ass</w:t>
            </w:r>
            <w:r w:rsidR="00F61BCC">
              <w:rPr>
                <w:bCs/>
              </w:rPr>
              <w:t xml:space="preserve">emblies and event management. </w:t>
            </w:r>
            <w:r w:rsidR="00F61BCC" w:rsidRPr="00F61BCC">
              <w:rPr>
                <w:bCs/>
              </w:rPr>
              <w:t xml:space="preserve"> It is the foundational course for advanced study in marketing, hospitality, culinary or tourism. </w:t>
            </w:r>
          </w:p>
          <w:p w:rsidR="00AC6175" w:rsidRDefault="00AC6175" w:rsidP="00AC6175">
            <w:pPr>
              <w:tabs>
                <w:tab w:val="left" w:pos="1656"/>
                <w:tab w:val="left" w:pos="1944"/>
              </w:tabs>
              <w:spacing w:after="0" w:line="240" w:lineRule="auto"/>
              <w:rPr>
                <w:b/>
                <w:bCs/>
              </w:rPr>
            </w:pPr>
            <w:r>
              <w:rPr>
                <w:b/>
                <w:bCs/>
              </w:rPr>
              <w:t>Course Rationale:</w:t>
            </w:r>
          </w:p>
          <w:p w:rsidR="00AC6175" w:rsidRPr="003048AC" w:rsidRDefault="00AC6175" w:rsidP="00AC6175">
            <w:pPr>
              <w:tabs>
                <w:tab w:val="left" w:pos="1656"/>
                <w:tab w:val="left" w:pos="1944"/>
              </w:tabs>
              <w:spacing w:after="0" w:line="240" w:lineRule="auto"/>
            </w:pPr>
            <w:r w:rsidRPr="003048AC">
              <w:t>To introduce students to the many different opportunities available in the hospitality and tourism industry students will need to develop performance competencies that will enable them to:</w:t>
            </w:r>
          </w:p>
          <w:p w:rsidR="00AC6175" w:rsidRPr="003048AC" w:rsidRDefault="00AC6175" w:rsidP="00AC6175">
            <w:pPr>
              <w:tabs>
                <w:tab w:val="left" w:pos="450"/>
                <w:tab w:val="left" w:pos="1944"/>
              </w:tabs>
              <w:spacing w:after="0" w:line="240" w:lineRule="auto"/>
              <w:ind w:left="450" w:hanging="450"/>
            </w:pPr>
            <w:r w:rsidRPr="003048AC">
              <w:t>a)</w:t>
            </w:r>
            <w:r w:rsidRPr="003048AC">
              <w:tab/>
              <w:t>construct meaning pertinent to various career paths and opportunities in the industry;</w:t>
            </w:r>
          </w:p>
          <w:p w:rsidR="00AC6175" w:rsidRPr="003048AC" w:rsidRDefault="00AC6175" w:rsidP="00AC6175">
            <w:pPr>
              <w:tabs>
                <w:tab w:val="left" w:pos="450"/>
                <w:tab w:val="left" w:pos="1944"/>
              </w:tabs>
              <w:spacing w:after="0" w:line="240" w:lineRule="auto"/>
              <w:ind w:left="450" w:hanging="450"/>
            </w:pPr>
            <w:r w:rsidRPr="003048AC">
              <w:t>b)</w:t>
            </w:r>
            <w:r w:rsidRPr="003048AC">
              <w:tab/>
              <w:t>communicate effectively with industry professionals, customers and fellow workers;</w:t>
            </w:r>
          </w:p>
          <w:p w:rsidR="00AC6175" w:rsidRPr="003048AC" w:rsidRDefault="00AC6175" w:rsidP="00AC6175">
            <w:pPr>
              <w:tabs>
                <w:tab w:val="left" w:pos="450"/>
                <w:tab w:val="left" w:pos="1944"/>
              </w:tabs>
              <w:spacing w:after="0" w:line="240" w:lineRule="auto"/>
              <w:ind w:left="450" w:hanging="450"/>
            </w:pPr>
            <w:r w:rsidRPr="003048AC">
              <w:t>c)</w:t>
            </w:r>
            <w:r w:rsidRPr="003048AC">
              <w:tab/>
              <w:t>solve problems based upon the needs of the customer;</w:t>
            </w:r>
          </w:p>
          <w:p w:rsidR="00AC6175" w:rsidRPr="003048AC" w:rsidRDefault="00AC6175" w:rsidP="00AC6175">
            <w:pPr>
              <w:tabs>
                <w:tab w:val="left" w:pos="450"/>
                <w:tab w:val="left" w:pos="1944"/>
              </w:tabs>
              <w:spacing w:after="0" w:line="240" w:lineRule="auto"/>
              <w:ind w:left="450" w:hanging="450"/>
            </w:pPr>
            <w:r w:rsidRPr="003048AC">
              <w:t>d)</w:t>
            </w:r>
            <w:r w:rsidRPr="003048AC">
              <w:tab/>
              <w:t>make ethical decisions; and</w:t>
            </w:r>
          </w:p>
          <w:p w:rsidR="00AC6175" w:rsidRPr="003048AC" w:rsidRDefault="00AC6175" w:rsidP="00AC6175">
            <w:pPr>
              <w:tabs>
                <w:tab w:val="left" w:pos="450"/>
                <w:tab w:val="left" w:pos="1944"/>
              </w:tabs>
              <w:spacing w:after="0" w:line="240" w:lineRule="auto"/>
              <w:ind w:left="450" w:hanging="450"/>
            </w:pPr>
            <w:r w:rsidRPr="003048AC">
              <w:t>e)</w:t>
            </w:r>
            <w:r w:rsidRPr="003048AC">
              <w:tab/>
            </w:r>
            <w:proofErr w:type="gramStart"/>
            <w:r w:rsidRPr="003048AC">
              <w:t>assess</w:t>
            </w:r>
            <w:proofErr w:type="gramEnd"/>
            <w:r w:rsidRPr="003048AC">
              <w:t xml:space="preserve"> the impact hospitality plays in society.</w:t>
            </w:r>
          </w:p>
          <w:p w:rsidR="00AC6175" w:rsidRDefault="00AC6175" w:rsidP="00AC6175">
            <w:pPr>
              <w:autoSpaceDE w:val="0"/>
              <w:autoSpaceDN w:val="0"/>
              <w:adjustRightInd w:val="0"/>
              <w:spacing w:after="0" w:line="240" w:lineRule="auto"/>
              <w:rPr>
                <w:rFonts w:cs="Tahoma"/>
                <w:b/>
              </w:rPr>
            </w:pPr>
            <w:r>
              <w:rPr>
                <w:rFonts w:cs="Tahoma"/>
                <w:b/>
              </w:rPr>
              <w:t xml:space="preserve">Guiding Principles:  </w:t>
            </w:r>
          </w:p>
          <w:p w:rsidR="00AC6175" w:rsidRDefault="00AC6175" w:rsidP="00AC6175">
            <w:pPr>
              <w:autoSpaceDE w:val="0"/>
              <w:autoSpaceDN w:val="0"/>
              <w:adjustRightInd w:val="0"/>
              <w:spacing w:after="0" w:line="240" w:lineRule="auto"/>
              <w:rPr>
                <w:rFonts w:cs="Tahoma"/>
              </w:rPr>
            </w:pPr>
            <w:r>
              <w:rPr>
                <w:rFonts w:cs="Tahoma"/>
              </w:rPr>
              <w:t xml:space="preserve">Integrating </w:t>
            </w:r>
            <w:r>
              <w:rPr>
                <w:rFonts w:cs="Tahoma"/>
                <w:i/>
                <w:iCs/>
              </w:rPr>
              <w:t>Processes of Thinking, Communication, Leadership, and Management</w:t>
            </w:r>
            <w:r>
              <w:rPr>
                <w:rFonts w:cs="Tahoma"/>
              </w:rPr>
              <w:t xml:space="preserve"> in Order to Apply Hospitality and Tourism Knowledge And Skills.</w:t>
            </w:r>
          </w:p>
          <w:p w:rsidR="00AC6175" w:rsidRDefault="00AC6175" w:rsidP="00AC6175">
            <w:pPr>
              <w:numPr>
                <w:ilvl w:val="0"/>
                <w:numId w:val="22"/>
              </w:numPr>
              <w:autoSpaceDE w:val="0"/>
              <w:autoSpaceDN w:val="0"/>
              <w:adjustRightInd w:val="0"/>
              <w:spacing w:after="0" w:line="240" w:lineRule="auto"/>
              <w:ind w:left="360"/>
              <w:rPr>
                <w:rFonts w:cs="Tahoma"/>
              </w:rPr>
            </w:pPr>
            <w:r>
              <w:rPr>
                <w:rFonts w:cs="Tahoma"/>
              </w:rPr>
              <w:t>Demonstrate components of critical thinking, creative thinking, and reasoning.</w:t>
            </w:r>
          </w:p>
          <w:p w:rsidR="00AC6175" w:rsidRDefault="00AC6175" w:rsidP="00AC6175">
            <w:pPr>
              <w:numPr>
                <w:ilvl w:val="0"/>
                <w:numId w:val="22"/>
              </w:numPr>
              <w:autoSpaceDE w:val="0"/>
              <w:autoSpaceDN w:val="0"/>
              <w:adjustRightInd w:val="0"/>
              <w:spacing w:after="0" w:line="240" w:lineRule="auto"/>
              <w:ind w:left="360"/>
              <w:rPr>
                <w:rFonts w:cs="Tahoma"/>
              </w:rPr>
            </w:pPr>
            <w:r>
              <w:rPr>
                <w:rFonts w:cs="Tahoma"/>
              </w:rPr>
              <w:t>Evaluate effective communication processes in school, family, career, and community settings.</w:t>
            </w:r>
          </w:p>
          <w:p w:rsidR="00AC6175" w:rsidRDefault="00AC6175" w:rsidP="00AC6175">
            <w:pPr>
              <w:numPr>
                <w:ilvl w:val="0"/>
                <w:numId w:val="22"/>
              </w:numPr>
              <w:autoSpaceDE w:val="0"/>
              <w:autoSpaceDN w:val="0"/>
              <w:adjustRightInd w:val="0"/>
              <w:spacing w:after="0" w:line="240" w:lineRule="auto"/>
              <w:ind w:left="360"/>
              <w:rPr>
                <w:rFonts w:cs="Tahoma"/>
              </w:rPr>
            </w:pPr>
            <w:r>
              <w:rPr>
                <w:rFonts w:cs="Tahoma"/>
              </w:rPr>
              <w:t xml:space="preserve">Demonstrate leadership that encourages participation and respect for the ideas, perspectives, and contributions of group members through FCCLA, DECA, </w:t>
            </w:r>
            <w:proofErr w:type="spellStart"/>
            <w:proofErr w:type="gramStart"/>
            <w:r>
              <w:rPr>
                <w:rFonts w:cs="Tahoma"/>
              </w:rPr>
              <w:t>SkillsUSA</w:t>
            </w:r>
            <w:proofErr w:type="spellEnd"/>
            <w:proofErr w:type="gramEnd"/>
            <w:r>
              <w:rPr>
                <w:rFonts w:cs="Tahoma"/>
              </w:rPr>
              <w:t>.</w:t>
            </w:r>
          </w:p>
          <w:p w:rsidR="00AC6175" w:rsidRDefault="00AC6175" w:rsidP="00AC6175">
            <w:pPr>
              <w:numPr>
                <w:ilvl w:val="0"/>
                <w:numId w:val="22"/>
              </w:numPr>
              <w:autoSpaceDE w:val="0"/>
              <w:autoSpaceDN w:val="0"/>
              <w:adjustRightInd w:val="0"/>
              <w:spacing w:after="0" w:line="240" w:lineRule="auto"/>
              <w:ind w:left="360"/>
              <w:rPr>
                <w:rFonts w:cs="Tahoma"/>
              </w:rPr>
            </w:pPr>
            <w:r>
              <w:rPr>
                <w:rFonts w:cs="Tahoma"/>
              </w:rPr>
              <w:t xml:space="preserve">Apply management, decision-making, and problem solving processes to accomplish tasks and fulfill responsibilities. </w:t>
            </w:r>
          </w:p>
          <w:p w:rsidR="00AC6175" w:rsidRDefault="00AC6175" w:rsidP="00AC6175">
            <w:pPr>
              <w:numPr>
                <w:ilvl w:val="0"/>
                <w:numId w:val="22"/>
              </w:numPr>
              <w:autoSpaceDE w:val="0"/>
              <w:autoSpaceDN w:val="0"/>
              <w:adjustRightInd w:val="0"/>
              <w:spacing w:after="0" w:line="240" w:lineRule="auto"/>
              <w:ind w:left="360"/>
              <w:rPr>
                <w:rFonts w:cs="Tahoma"/>
              </w:rPr>
            </w:pPr>
            <w:r>
              <w:rPr>
                <w:rFonts w:cs="Tahoma"/>
              </w:rPr>
              <w:t xml:space="preserve">Examine the interrelationships among thinking, communication, leadership, and management processes to address family, community, and workplace issues. </w:t>
            </w:r>
          </w:p>
          <w:p w:rsidR="00AC6175" w:rsidRPr="003048AC" w:rsidRDefault="00AC6175" w:rsidP="00AC6175">
            <w:pPr>
              <w:numPr>
                <w:ilvl w:val="0"/>
                <w:numId w:val="22"/>
              </w:numPr>
              <w:autoSpaceDE w:val="0"/>
              <w:autoSpaceDN w:val="0"/>
              <w:adjustRightInd w:val="0"/>
              <w:spacing w:after="0" w:line="240" w:lineRule="auto"/>
              <w:ind w:left="360"/>
              <w:rPr>
                <w:rFonts w:cs="Tahoma"/>
              </w:rPr>
            </w:pPr>
            <w:r>
              <w:rPr>
                <w:rFonts w:cs="Tahoma"/>
              </w:rPr>
              <w:t>Demonstrate fundamentals for college and career success (e.g., strong work ethic, time-management, positive attitude, adaptability/flexibility, stress resilience, accountability, self-discipline, resourcefulness, cooperation, self-assessment).</w:t>
            </w:r>
          </w:p>
          <w:p w:rsidR="00AC6175" w:rsidRDefault="00AC6175" w:rsidP="00AC6175">
            <w:pPr>
              <w:spacing w:after="0" w:line="240" w:lineRule="auto"/>
              <w:rPr>
                <w:b/>
              </w:rPr>
            </w:pPr>
            <w:r>
              <w:rPr>
                <w:b/>
              </w:rPr>
              <w:t>Course Essential Questions:</w:t>
            </w:r>
          </w:p>
          <w:p w:rsidR="00AC6175" w:rsidRDefault="00AC6175" w:rsidP="00AC6175">
            <w:pPr>
              <w:spacing w:after="0" w:line="240" w:lineRule="auto"/>
              <w:ind w:left="360" w:hanging="360"/>
            </w:pPr>
            <w:r>
              <w:t>1.</w:t>
            </w:r>
            <w:r>
              <w:tab/>
              <w:t xml:space="preserve"> What is the scope of the hospitality and tourism industry?</w:t>
            </w:r>
          </w:p>
          <w:p w:rsidR="00AC6175" w:rsidRDefault="00AC6175" w:rsidP="00AC6175">
            <w:pPr>
              <w:spacing w:after="0" w:line="240" w:lineRule="auto"/>
              <w:ind w:left="360" w:hanging="360"/>
            </w:pPr>
            <w:r>
              <w:t>2.</w:t>
            </w:r>
            <w:r>
              <w:tab/>
              <w:t>How does tourism play a foundational role in the various functions hospitality companies perform?</w:t>
            </w:r>
          </w:p>
          <w:p w:rsidR="00AC6175" w:rsidRDefault="00AC6175" w:rsidP="00AC6175">
            <w:pPr>
              <w:spacing w:after="0" w:line="240" w:lineRule="auto"/>
              <w:ind w:left="360" w:hanging="360"/>
            </w:pPr>
            <w:r>
              <w:t>3.</w:t>
            </w:r>
            <w:r>
              <w:tab/>
              <w:t>How do current events and trends impact the hospitality industry?</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2777BA" w:rsidRDefault="002777BA"/>
    <w:p w:rsidR="005332F5" w:rsidRDefault="005332F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3880"/>
        <w:gridCol w:w="2423"/>
        <w:gridCol w:w="193"/>
        <w:gridCol w:w="1572"/>
        <w:gridCol w:w="843"/>
        <w:gridCol w:w="1619"/>
        <w:gridCol w:w="1019"/>
        <w:gridCol w:w="799"/>
      </w:tblGrid>
      <w:tr w:rsidR="00DD40DF" w:rsidRPr="00DD40DF" w:rsidTr="00891DCA">
        <w:tc>
          <w:tcPr>
            <w:tcW w:w="7131" w:type="dxa"/>
            <w:gridSpan w:val="3"/>
          </w:tcPr>
          <w:p w:rsidR="00D52170" w:rsidRDefault="00845D03" w:rsidP="00D52170">
            <w:pPr>
              <w:rPr>
                <w:b/>
              </w:rPr>
            </w:pPr>
            <w:r w:rsidRPr="00C44E14">
              <w:rPr>
                <w:b/>
              </w:rPr>
              <w:t>UNIT</w:t>
            </w:r>
            <w:r w:rsidR="00685AAA">
              <w:rPr>
                <w:b/>
              </w:rPr>
              <w:t xml:space="preserve"> </w:t>
            </w:r>
            <w:bookmarkStart w:id="0" w:name="_GoBack"/>
            <w:bookmarkEnd w:id="0"/>
            <w:r w:rsidR="00483445">
              <w:rPr>
                <w:b/>
              </w:rPr>
              <w:t>DESCRIPTION</w:t>
            </w:r>
            <w:r w:rsidR="00DD40DF" w:rsidRPr="00C44E14">
              <w:rPr>
                <w:b/>
              </w:rPr>
              <w:t xml:space="preserve">: </w:t>
            </w:r>
            <w:r w:rsidR="00483445">
              <w:rPr>
                <w:b/>
              </w:rPr>
              <w:t xml:space="preserve"> </w:t>
            </w:r>
            <w:r w:rsidR="00D52170" w:rsidRPr="00331BC2">
              <w:t xml:space="preserve">Unit </w:t>
            </w:r>
            <w:r w:rsidR="00331BC2" w:rsidRPr="00331BC2">
              <w:t xml:space="preserve"> 10</w:t>
            </w:r>
            <w:r w:rsidR="00B434E4" w:rsidRPr="00331BC2">
              <w:t xml:space="preserve"> - LOSS PREVENTION </w:t>
            </w:r>
            <w:r w:rsidR="00536DAD">
              <w:t>–</w:t>
            </w:r>
            <w:r w:rsidR="00331BC2" w:rsidRPr="00331BC2">
              <w:t xml:space="preserve"> SAFETY</w:t>
            </w:r>
            <w:r w:rsidR="00536DAD">
              <w:t xml:space="preserve"> PROCEDURES</w:t>
            </w:r>
          </w:p>
          <w:p w:rsidR="00D52170" w:rsidRPr="00B434E4" w:rsidRDefault="00873729" w:rsidP="00D52170">
            <w:pPr>
              <w:rPr>
                <w:rFonts w:cs="Calibri"/>
              </w:rPr>
            </w:pPr>
            <w:r>
              <w:t>S</w:t>
            </w:r>
            <w:r w:rsidR="00D52170" w:rsidRPr="00B434E4">
              <w:t>tudents will examine the reasons why safety procedures are an essential component of loss prevention for a property.</w:t>
            </w:r>
          </w:p>
          <w:p w:rsidR="00DD40DF" w:rsidRPr="00B65F77" w:rsidRDefault="00DD40DF" w:rsidP="00B14138">
            <w:pPr>
              <w:rPr>
                <w:rFonts w:cs="Calibri"/>
                <w:b/>
              </w:rPr>
            </w:pPr>
          </w:p>
        </w:tc>
        <w:tc>
          <w:tcPr>
            <w:tcW w:w="6045" w:type="dxa"/>
            <w:gridSpan w:val="6"/>
          </w:tcPr>
          <w:p w:rsidR="00321BC1" w:rsidRPr="00C44E14" w:rsidRDefault="00DD40DF" w:rsidP="00C44E14">
            <w:pPr>
              <w:spacing w:line="240" w:lineRule="auto"/>
              <w:rPr>
                <w:b/>
              </w:rPr>
            </w:pPr>
            <w:r w:rsidRPr="00C44E14">
              <w:rPr>
                <w:b/>
              </w:rPr>
              <w:t>SUGGESTED UNIT TIMELINE:</w:t>
            </w:r>
            <w:r w:rsidR="00483445">
              <w:rPr>
                <w:b/>
              </w:rPr>
              <w:t xml:space="preserve">   </w:t>
            </w:r>
            <w:r w:rsidR="00483445" w:rsidRPr="00873729">
              <w:t>4 days</w:t>
            </w:r>
            <w:r w:rsidR="000F47EE" w:rsidRPr="00C44E14">
              <w:rPr>
                <w:b/>
              </w:rPr>
              <w:t xml:space="preserve"> </w:t>
            </w:r>
          </w:p>
          <w:p w:rsidR="00DD40DF" w:rsidRPr="00C44E14" w:rsidRDefault="00DD40DF" w:rsidP="00C44E14">
            <w:pPr>
              <w:spacing w:line="240" w:lineRule="auto"/>
              <w:rPr>
                <w:b/>
              </w:rPr>
            </w:pPr>
            <w:r w:rsidRPr="00C44E14">
              <w:rPr>
                <w:b/>
              </w:rPr>
              <w:t xml:space="preserve">CLASS PERIOD (min.): </w:t>
            </w:r>
            <w:r w:rsidR="00A95CAE">
              <w:rPr>
                <w:b/>
              </w:rPr>
              <w:t xml:space="preserve"> </w:t>
            </w:r>
            <w:r w:rsidR="00483445" w:rsidRPr="00873729">
              <w:t>55 minutes</w:t>
            </w:r>
            <w:r w:rsidR="00C02F9A" w:rsidRPr="00873729">
              <w:t xml:space="preserve"> per day</w:t>
            </w:r>
          </w:p>
        </w:tc>
      </w:tr>
      <w:tr w:rsidR="00DD40DF" w:rsidRPr="00DD40DF" w:rsidTr="00C44E14">
        <w:tc>
          <w:tcPr>
            <w:tcW w:w="13176" w:type="dxa"/>
            <w:gridSpan w:val="9"/>
          </w:tcPr>
          <w:p w:rsidR="00DD40DF" w:rsidRPr="00C44E14" w:rsidRDefault="00DD40DF" w:rsidP="00C44E14">
            <w:pPr>
              <w:spacing w:line="240" w:lineRule="auto"/>
              <w:rPr>
                <w:b/>
              </w:rPr>
            </w:pPr>
            <w:r w:rsidRPr="00C44E14">
              <w:rPr>
                <w:b/>
              </w:rPr>
              <w:t>ESSENTIAL QUESTIONS:</w:t>
            </w:r>
          </w:p>
          <w:p w:rsidR="00DD40DF" w:rsidRDefault="00CB220A" w:rsidP="00C44E14">
            <w:pPr>
              <w:numPr>
                <w:ilvl w:val="0"/>
                <w:numId w:val="10"/>
              </w:numPr>
              <w:spacing w:after="0" w:line="240" w:lineRule="auto"/>
              <w:rPr>
                <w:rFonts w:cs="Calibri"/>
              </w:rPr>
            </w:pPr>
            <w:r>
              <w:rPr>
                <w:rFonts w:cs="Calibri"/>
              </w:rPr>
              <w:t xml:space="preserve">What is </w:t>
            </w:r>
            <w:r w:rsidR="0018397C">
              <w:rPr>
                <w:rFonts w:cs="Calibri"/>
              </w:rPr>
              <w:t xml:space="preserve">involved in safety </w:t>
            </w:r>
            <w:r>
              <w:rPr>
                <w:rFonts w:cs="Calibri"/>
              </w:rPr>
              <w:t>in</w:t>
            </w:r>
            <w:r w:rsidR="00AB392F">
              <w:rPr>
                <w:rFonts w:cs="Calibri"/>
              </w:rPr>
              <w:t xml:space="preserve"> the hospitality and tourism industry?</w:t>
            </w:r>
          </w:p>
          <w:p w:rsidR="00AB392F" w:rsidRDefault="00AB392F" w:rsidP="00C44E14">
            <w:pPr>
              <w:numPr>
                <w:ilvl w:val="0"/>
                <w:numId w:val="10"/>
              </w:numPr>
              <w:spacing w:after="0" w:line="240" w:lineRule="auto"/>
              <w:rPr>
                <w:rFonts w:cs="Calibri"/>
              </w:rPr>
            </w:pPr>
            <w:r>
              <w:rPr>
                <w:rFonts w:cs="Calibri"/>
              </w:rPr>
              <w:t>How can safety risks be reduced?</w:t>
            </w:r>
          </w:p>
          <w:p w:rsidR="00AB392F" w:rsidRPr="00B65F77" w:rsidRDefault="00AB392F" w:rsidP="00C44E14">
            <w:pPr>
              <w:numPr>
                <w:ilvl w:val="0"/>
                <w:numId w:val="10"/>
              </w:numPr>
              <w:spacing w:after="0" w:line="240" w:lineRule="auto"/>
              <w:rPr>
                <w:rFonts w:cs="Calibri"/>
              </w:rPr>
            </w:pPr>
            <w:r>
              <w:rPr>
                <w:rFonts w:cs="Calibri"/>
              </w:rPr>
              <w:t>How are saf</w:t>
            </w:r>
            <w:r w:rsidR="00782B0F">
              <w:rPr>
                <w:rFonts w:cs="Calibri"/>
              </w:rPr>
              <w:t>ety and emergency issues handled?</w:t>
            </w:r>
          </w:p>
        </w:tc>
      </w:tr>
      <w:tr w:rsidR="008322A8" w:rsidTr="00C44E14">
        <w:trPr>
          <w:trHeight w:val="197"/>
        </w:trPr>
        <w:tc>
          <w:tcPr>
            <w:tcW w:w="13176" w:type="dxa"/>
            <w:gridSpan w:val="9"/>
            <w:shd w:val="clear" w:color="auto" w:fill="D9D9D9"/>
          </w:tcPr>
          <w:p w:rsidR="004D2EF1" w:rsidRDefault="004D2EF1" w:rsidP="00C44E14">
            <w:pPr>
              <w:spacing w:line="240" w:lineRule="auto"/>
            </w:pPr>
          </w:p>
        </w:tc>
      </w:tr>
      <w:tr w:rsidR="008322A8" w:rsidTr="00891DCA">
        <w:trPr>
          <w:trHeight w:val="467"/>
        </w:trPr>
        <w:tc>
          <w:tcPr>
            <w:tcW w:w="4708"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616" w:type="dxa"/>
            <w:gridSpan w:val="2"/>
            <w:vMerge w:val="restart"/>
          </w:tcPr>
          <w:p w:rsidR="008322A8" w:rsidRPr="00C44E14" w:rsidRDefault="00C7506C" w:rsidP="00C44E14">
            <w:pPr>
              <w:spacing w:line="240" w:lineRule="auto"/>
              <w:jc w:val="center"/>
              <w:rPr>
                <w:b/>
              </w:rPr>
            </w:pPr>
            <w:r>
              <w:rPr>
                <w:b/>
              </w:rPr>
              <w:t xml:space="preserve"> </w:t>
            </w:r>
          </w:p>
        </w:tc>
        <w:tc>
          <w:tcPr>
            <w:tcW w:w="5852" w:type="dxa"/>
            <w:gridSpan w:val="5"/>
          </w:tcPr>
          <w:p w:rsidR="008322A8" w:rsidRPr="00C44E14" w:rsidRDefault="008322A8" w:rsidP="00C44E14">
            <w:pPr>
              <w:spacing w:line="240" w:lineRule="auto"/>
              <w:jc w:val="center"/>
              <w:rPr>
                <w:b/>
              </w:rPr>
            </w:pPr>
            <w:r w:rsidRPr="00C44E14">
              <w:rPr>
                <w:b/>
              </w:rPr>
              <w:t>CROSSWALK TO STANDARDS</w:t>
            </w:r>
          </w:p>
        </w:tc>
      </w:tr>
      <w:tr w:rsidR="00321BC1" w:rsidTr="001400A9">
        <w:trPr>
          <w:trHeight w:val="466"/>
        </w:trPr>
        <w:tc>
          <w:tcPr>
            <w:tcW w:w="4708" w:type="dxa"/>
            <w:gridSpan w:val="2"/>
            <w:vMerge/>
          </w:tcPr>
          <w:p w:rsidR="00321BC1" w:rsidRPr="00C44E14" w:rsidRDefault="00321BC1" w:rsidP="00C44E14">
            <w:pPr>
              <w:spacing w:line="240" w:lineRule="auto"/>
              <w:jc w:val="center"/>
              <w:rPr>
                <w:b/>
              </w:rPr>
            </w:pPr>
          </w:p>
        </w:tc>
        <w:tc>
          <w:tcPr>
            <w:tcW w:w="2616" w:type="dxa"/>
            <w:gridSpan w:val="2"/>
            <w:vMerge/>
          </w:tcPr>
          <w:p w:rsidR="00321BC1" w:rsidRPr="00C44E14" w:rsidRDefault="00321BC1" w:rsidP="00C44E14">
            <w:pPr>
              <w:spacing w:line="240" w:lineRule="auto"/>
              <w:jc w:val="center"/>
              <w:rPr>
                <w:b/>
              </w:rPr>
            </w:pPr>
          </w:p>
        </w:tc>
        <w:tc>
          <w:tcPr>
            <w:tcW w:w="1572" w:type="dxa"/>
            <w:shd w:val="clear" w:color="auto" w:fill="auto"/>
            <w:vAlign w:val="center"/>
          </w:tcPr>
          <w:p w:rsidR="00321BC1" w:rsidRPr="00C44E14" w:rsidRDefault="007A2F2D" w:rsidP="008F2C89">
            <w:pPr>
              <w:spacing w:line="240" w:lineRule="auto"/>
              <w:jc w:val="center"/>
              <w:rPr>
                <w:b/>
              </w:rPr>
            </w:pPr>
            <w:r>
              <w:rPr>
                <w:b/>
              </w:rPr>
              <w:t>CCTC.HT</w:t>
            </w:r>
          </w:p>
        </w:tc>
        <w:tc>
          <w:tcPr>
            <w:tcW w:w="843" w:type="dxa"/>
            <w:shd w:val="clear" w:color="auto" w:fill="auto"/>
            <w:vAlign w:val="center"/>
          </w:tcPr>
          <w:p w:rsidR="00321BC1" w:rsidRPr="00C44E14" w:rsidRDefault="007A2F2D" w:rsidP="008F2C89">
            <w:pPr>
              <w:spacing w:line="240" w:lineRule="auto"/>
              <w:jc w:val="center"/>
              <w:rPr>
                <w:b/>
              </w:rPr>
            </w:pPr>
            <w:r>
              <w:rPr>
                <w:b/>
              </w:rPr>
              <w:t>CCTC</w:t>
            </w:r>
          </w:p>
        </w:tc>
        <w:tc>
          <w:tcPr>
            <w:tcW w:w="1619" w:type="dxa"/>
            <w:vAlign w:val="center"/>
          </w:tcPr>
          <w:p w:rsidR="00321BC1" w:rsidRPr="00C44E14" w:rsidRDefault="00321BC1" w:rsidP="008F2C89">
            <w:pPr>
              <w:spacing w:line="240" w:lineRule="auto"/>
              <w:jc w:val="center"/>
              <w:rPr>
                <w:b/>
              </w:rPr>
            </w:pPr>
            <w:r w:rsidRPr="00C44E14">
              <w:rPr>
                <w:b/>
              </w:rPr>
              <w:t>CCSS</w:t>
            </w:r>
            <w:r w:rsidR="007A2F2D">
              <w:rPr>
                <w:b/>
              </w:rPr>
              <w:t xml:space="preserve"> ELA Grade Level</w:t>
            </w:r>
          </w:p>
        </w:tc>
        <w:tc>
          <w:tcPr>
            <w:tcW w:w="1019" w:type="dxa"/>
            <w:vAlign w:val="center"/>
          </w:tcPr>
          <w:p w:rsidR="00321BC1" w:rsidRPr="00C44E14" w:rsidRDefault="007A2F2D" w:rsidP="008F2C89">
            <w:pPr>
              <w:spacing w:line="240" w:lineRule="auto"/>
              <w:jc w:val="center"/>
              <w:rPr>
                <w:b/>
              </w:rPr>
            </w:pPr>
            <w:r>
              <w:rPr>
                <w:b/>
              </w:rPr>
              <w:t>NSFCSE</w:t>
            </w:r>
          </w:p>
        </w:tc>
        <w:tc>
          <w:tcPr>
            <w:tcW w:w="799" w:type="dxa"/>
            <w:vAlign w:val="center"/>
          </w:tcPr>
          <w:p w:rsidR="00321BC1" w:rsidRPr="00C44E14" w:rsidRDefault="00321BC1" w:rsidP="008F2C89">
            <w:pPr>
              <w:spacing w:line="240" w:lineRule="auto"/>
              <w:jc w:val="center"/>
              <w:rPr>
                <w:b/>
              </w:rPr>
            </w:pPr>
            <w:r w:rsidRPr="00C02F9A">
              <w:rPr>
                <w:b/>
              </w:rPr>
              <w:t>DOK</w:t>
            </w:r>
          </w:p>
        </w:tc>
      </w:tr>
      <w:tr w:rsidR="004D2EF1" w:rsidTr="001400A9">
        <w:trPr>
          <w:trHeight w:val="466"/>
        </w:trPr>
        <w:tc>
          <w:tcPr>
            <w:tcW w:w="4708" w:type="dxa"/>
            <w:gridSpan w:val="2"/>
          </w:tcPr>
          <w:p w:rsidR="004D2EF1" w:rsidRPr="00217FB2" w:rsidRDefault="004D2EF1" w:rsidP="00217FB2">
            <w:pPr>
              <w:pStyle w:val="ListParagraph"/>
              <w:numPr>
                <w:ilvl w:val="0"/>
                <w:numId w:val="23"/>
              </w:numPr>
              <w:spacing w:after="0" w:line="240" w:lineRule="auto"/>
              <w:ind w:left="360"/>
              <w:rPr>
                <w:rFonts w:cs="Calibri"/>
              </w:rPr>
            </w:pPr>
            <w:r w:rsidRPr="00217FB2">
              <w:rPr>
                <w:rFonts w:cs="Calibri"/>
              </w:rPr>
              <w:t>Students will i</w:t>
            </w:r>
            <w:r w:rsidR="00217FB2" w:rsidRPr="00217FB2">
              <w:rPr>
                <w:rFonts w:cs="Calibri"/>
              </w:rPr>
              <w:t xml:space="preserve">dentify emergency </w:t>
            </w:r>
            <w:r w:rsidR="008F2C89" w:rsidRPr="00217FB2">
              <w:rPr>
                <w:rFonts w:cs="Calibri"/>
              </w:rPr>
              <w:t>situations and</w:t>
            </w:r>
            <w:r w:rsidRPr="00217FB2">
              <w:rPr>
                <w:rFonts w:cs="Calibri"/>
              </w:rPr>
              <w:t xml:space="preserve"> plans (fire, health, severe weather, </w:t>
            </w:r>
            <w:r w:rsidR="00974790" w:rsidRPr="00217FB2">
              <w:rPr>
                <w:rFonts w:cs="Calibri"/>
              </w:rPr>
              <w:t>terrorism)</w:t>
            </w:r>
            <w:r w:rsidR="007A2F2D">
              <w:rPr>
                <w:rFonts w:cs="Calibri"/>
              </w:rPr>
              <w:t>.</w:t>
            </w:r>
          </w:p>
          <w:p w:rsidR="004D2EF1" w:rsidRDefault="004D2EF1" w:rsidP="00217FB2">
            <w:pPr>
              <w:spacing w:after="0" w:line="240" w:lineRule="auto"/>
              <w:ind w:left="360"/>
              <w:rPr>
                <w:rFonts w:cs="Calibri"/>
                <w:b/>
              </w:rPr>
            </w:pPr>
          </w:p>
        </w:tc>
        <w:tc>
          <w:tcPr>
            <w:tcW w:w="2616" w:type="dxa"/>
            <w:gridSpan w:val="2"/>
          </w:tcPr>
          <w:p w:rsidR="004D2EF1" w:rsidRDefault="004D2EF1" w:rsidP="00C44E14">
            <w:pPr>
              <w:spacing w:line="240" w:lineRule="auto"/>
              <w:jc w:val="center"/>
              <w:rPr>
                <w:b/>
              </w:rPr>
            </w:pPr>
          </w:p>
        </w:tc>
        <w:tc>
          <w:tcPr>
            <w:tcW w:w="1572" w:type="dxa"/>
            <w:shd w:val="clear" w:color="auto" w:fill="auto"/>
          </w:tcPr>
          <w:p w:rsidR="004D2EF1" w:rsidRPr="007A2F2D" w:rsidRDefault="007A2F2D" w:rsidP="00C44E14">
            <w:pPr>
              <w:spacing w:line="240" w:lineRule="auto"/>
              <w:jc w:val="center"/>
            </w:pPr>
            <w:r w:rsidRPr="007A2F2D">
              <w:t>CCTC.HT.5</w:t>
            </w:r>
          </w:p>
        </w:tc>
        <w:tc>
          <w:tcPr>
            <w:tcW w:w="843" w:type="dxa"/>
            <w:shd w:val="clear" w:color="auto" w:fill="auto"/>
          </w:tcPr>
          <w:p w:rsidR="004D2EF1" w:rsidRPr="007A2F2D" w:rsidRDefault="004D2EF1" w:rsidP="00C44E14">
            <w:pPr>
              <w:spacing w:line="240" w:lineRule="auto"/>
              <w:jc w:val="center"/>
            </w:pPr>
          </w:p>
        </w:tc>
        <w:tc>
          <w:tcPr>
            <w:tcW w:w="1619" w:type="dxa"/>
            <w:shd w:val="clear" w:color="auto" w:fill="auto"/>
          </w:tcPr>
          <w:p w:rsidR="004D2EF1" w:rsidRPr="004D2EF1" w:rsidRDefault="004D2EF1" w:rsidP="00873729">
            <w:pPr>
              <w:spacing w:line="240" w:lineRule="auto"/>
            </w:pPr>
            <w:r w:rsidRPr="004D2EF1">
              <w:t>WHST.9-10.2</w:t>
            </w:r>
            <w:r w:rsidR="001400A9">
              <w:t>.a</w:t>
            </w:r>
          </w:p>
          <w:p w:rsidR="004D2EF1" w:rsidRPr="004D2EF1" w:rsidRDefault="004D2EF1" w:rsidP="00873729">
            <w:pPr>
              <w:spacing w:line="240" w:lineRule="auto"/>
            </w:pPr>
          </w:p>
        </w:tc>
        <w:tc>
          <w:tcPr>
            <w:tcW w:w="1019" w:type="dxa"/>
            <w:shd w:val="clear" w:color="auto" w:fill="auto"/>
          </w:tcPr>
          <w:p w:rsidR="004D2EF1" w:rsidRPr="004D2EF1" w:rsidRDefault="004D2EF1" w:rsidP="00873729">
            <w:pPr>
              <w:spacing w:line="240" w:lineRule="auto"/>
            </w:pPr>
            <w:r w:rsidRPr="00C02F9A">
              <w:t>10.2.3</w:t>
            </w:r>
          </w:p>
          <w:p w:rsidR="004D2EF1" w:rsidRPr="004D2EF1" w:rsidRDefault="004D2EF1" w:rsidP="007A2F2D">
            <w:pPr>
              <w:spacing w:line="240" w:lineRule="auto"/>
            </w:pPr>
          </w:p>
        </w:tc>
        <w:tc>
          <w:tcPr>
            <w:tcW w:w="799" w:type="dxa"/>
            <w:shd w:val="clear" w:color="auto" w:fill="auto"/>
          </w:tcPr>
          <w:p w:rsidR="004D2EF1" w:rsidRPr="0035729E" w:rsidRDefault="0035729E" w:rsidP="00C44E14">
            <w:pPr>
              <w:spacing w:line="240" w:lineRule="auto"/>
              <w:jc w:val="center"/>
            </w:pPr>
            <w:r w:rsidRPr="0035729E">
              <w:t>1</w:t>
            </w:r>
          </w:p>
        </w:tc>
      </w:tr>
      <w:tr w:rsidR="004D2EF1" w:rsidTr="001400A9">
        <w:trPr>
          <w:trHeight w:val="466"/>
        </w:trPr>
        <w:tc>
          <w:tcPr>
            <w:tcW w:w="4708" w:type="dxa"/>
            <w:gridSpan w:val="2"/>
          </w:tcPr>
          <w:p w:rsidR="004D2EF1" w:rsidRPr="00217FB2" w:rsidRDefault="004D2EF1" w:rsidP="00217FB2">
            <w:pPr>
              <w:pStyle w:val="ListParagraph"/>
              <w:numPr>
                <w:ilvl w:val="0"/>
                <w:numId w:val="23"/>
              </w:numPr>
              <w:spacing w:after="0" w:line="240" w:lineRule="auto"/>
              <w:ind w:left="360"/>
              <w:rPr>
                <w:rFonts w:cs="Calibri"/>
              </w:rPr>
            </w:pPr>
            <w:r w:rsidRPr="00217FB2">
              <w:rPr>
                <w:rFonts w:cs="Calibri"/>
              </w:rPr>
              <w:t>Students wil</w:t>
            </w:r>
            <w:r w:rsidR="00217FB2" w:rsidRPr="00217FB2">
              <w:rPr>
                <w:rFonts w:cs="Calibri"/>
              </w:rPr>
              <w:t xml:space="preserve">l describe safety policies and </w:t>
            </w:r>
            <w:r w:rsidRPr="00217FB2">
              <w:rPr>
                <w:rFonts w:cs="Calibri"/>
              </w:rPr>
              <w:t>procedures as they apply to the hospita</w:t>
            </w:r>
            <w:r w:rsidR="00217FB2" w:rsidRPr="00217FB2">
              <w:rPr>
                <w:rFonts w:cs="Calibri"/>
              </w:rPr>
              <w:t xml:space="preserve">lity </w:t>
            </w:r>
            <w:r w:rsidR="00974790" w:rsidRPr="00217FB2">
              <w:rPr>
                <w:rFonts w:cs="Calibri"/>
              </w:rPr>
              <w:t>industry</w:t>
            </w:r>
            <w:r w:rsidR="007A2F2D">
              <w:rPr>
                <w:rFonts w:cs="Calibri"/>
              </w:rPr>
              <w:t>.</w:t>
            </w:r>
          </w:p>
          <w:p w:rsidR="004D2EF1" w:rsidRDefault="004D2EF1" w:rsidP="00217FB2">
            <w:pPr>
              <w:spacing w:after="0" w:line="240" w:lineRule="auto"/>
              <w:ind w:left="360"/>
              <w:rPr>
                <w:rFonts w:cs="Calibri"/>
                <w:b/>
              </w:rPr>
            </w:pPr>
          </w:p>
        </w:tc>
        <w:tc>
          <w:tcPr>
            <w:tcW w:w="2616" w:type="dxa"/>
            <w:gridSpan w:val="2"/>
          </w:tcPr>
          <w:p w:rsidR="004D2EF1" w:rsidRDefault="004D2EF1" w:rsidP="00C44E14">
            <w:pPr>
              <w:spacing w:line="240" w:lineRule="auto"/>
              <w:jc w:val="center"/>
              <w:rPr>
                <w:b/>
              </w:rPr>
            </w:pPr>
          </w:p>
        </w:tc>
        <w:tc>
          <w:tcPr>
            <w:tcW w:w="1572" w:type="dxa"/>
            <w:shd w:val="clear" w:color="auto" w:fill="auto"/>
          </w:tcPr>
          <w:p w:rsidR="004D2EF1" w:rsidRPr="007A2F2D" w:rsidRDefault="007A2F2D" w:rsidP="00C44E14">
            <w:pPr>
              <w:spacing w:line="240" w:lineRule="auto"/>
              <w:jc w:val="center"/>
            </w:pPr>
            <w:r w:rsidRPr="007A2F2D">
              <w:t>CCTC.HT.LOD.9</w:t>
            </w:r>
          </w:p>
        </w:tc>
        <w:tc>
          <w:tcPr>
            <w:tcW w:w="843" w:type="dxa"/>
            <w:shd w:val="clear" w:color="auto" w:fill="auto"/>
          </w:tcPr>
          <w:p w:rsidR="004D2EF1" w:rsidRPr="007A2F2D" w:rsidRDefault="007A2F2D" w:rsidP="00C44E14">
            <w:pPr>
              <w:spacing w:line="240" w:lineRule="auto"/>
              <w:jc w:val="center"/>
            </w:pPr>
            <w:r w:rsidRPr="007A2F2D">
              <w:t>CCTC.8</w:t>
            </w:r>
          </w:p>
        </w:tc>
        <w:tc>
          <w:tcPr>
            <w:tcW w:w="1619" w:type="dxa"/>
            <w:shd w:val="clear" w:color="auto" w:fill="auto"/>
          </w:tcPr>
          <w:p w:rsidR="004D2EF1" w:rsidRDefault="004D2EF1" w:rsidP="00873729">
            <w:pPr>
              <w:spacing w:line="240" w:lineRule="auto"/>
              <w:rPr>
                <w:b/>
              </w:rPr>
            </w:pPr>
          </w:p>
          <w:p w:rsidR="004D2EF1" w:rsidRPr="004D2EF1" w:rsidRDefault="004D2EF1" w:rsidP="00873729">
            <w:pPr>
              <w:spacing w:line="240" w:lineRule="auto"/>
            </w:pPr>
            <w:r w:rsidRPr="004D2EF1">
              <w:t>WHST.9-10.2</w:t>
            </w:r>
            <w:r w:rsidR="001400A9">
              <w:t>.a</w:t>
            </w:r>
          </w:p>
          <w:p w:rsidR="004D2EF1" w:rsidRDefault="004D2EF1" w:rsidP="00873729">
            <w:pPr>
              <w:spacing w:line="240" w:lineRule="auto"/>
              <w:rPr>
                <w:b/>
              </w:rPr>
            </w:pPr>
          </w:p>
        </w:tc>
        <w:tc>
          <w:tcPr>
            <w:tcW w:w="1019" w:type="dxa"/>
            <w:shd w:val="clear" w:color="auto" w:fill="auto"/>
          </w:tcPr>
          <w:p w:rsidR="004D2EF1" w:rsidRPr="00C02F9A" w:rsidRDefault="004D2EF1" w:rsidP="00873729">
            <w:pPr>
              <w:spacing w:line="240" w:lineRule="auto"/>
            </w:pPr>
            <w:r w:rsidRPr="00C02F9A">
              <w:t>10.2.2</w:t>
            </w:r>
          </w:p>
          <w:p w:rsidR="004D2EF1" w:rsidRPr="004D2EF1" w:rsidRDefault="004D2EF1" w:rsidP="00873729">
            <w:pPr>
              <w:spacing w:line="240" w:lineRule="auto"/>
            </w:pPr>
            <w:r w:rsidRPr="00C02F9A">
              <w:t>10.2.3</w:t>
            </w:r>
          </w:p>
          <w:p w:rsidR="004D2EF1" w:rsidRDefault="004D2EF1" w:rsidP="007A2F2D">
            <w:pPr>
              <w:spacing w:line="240" w:lineRule="auto"/>
              <w:rPr>
                <w:b/>
              </w:rPr>
            </w:pPr>
          </w:p>
        </w:tc>
        <w:tc>
          <w:tcPr>
            <w:tcW w:w="799" w:type="dxa"/>
            <w:shd w:val="clear" w:color="auto" w:fill="auto"/>
          </w:tcPr>
          <w:p w:rsidR="004D2EF1" w:rsidRPr="0035729E" w:rsidRDefault="0035729E" w:rsidP="00C44E14">
            <w:pPr>
              <w:spacing w:line="240" w:lineRule="auto"/>
              <w:jc w:val="center"/>
            </w:pPr>
            <w:r w:rsidRPr="0035729E">
              <w:t>3</w:t>
            </w:r>
          </w:p>
        </w:tc>
      </w:tr>
      <w:tr w:rsidR="000F12AC" w:rsidTr="00C44E14">
        <w:trPr>
          <w:trHeight w:val="466"/>
        </w:trPr>
        <w:tc>
          <w:tcPr>
            <w:tcW w:w="13176" w:type="dxa"/>
            <w:gridSpan w:val="9"/>
          </w:tcPr>
          <w:p w:rsidR="00366003" w:rsidRPr="00B14138" w:rsidRDefault="00522002" w:rsidP="00C44E14">
            <w:pPr>
              <w:spacing w:line="240" w:lineRule="auto"/>
              <w:rPr>
                <w:b/>
              </w:rPr>
            </w:pPr>
            <w:r w:rsidRPr="00B14138">
              <w:rPr>
                <w:b/>
              </w:rPr>
              <w:t>ASSESSMENT</w:t>
            </w:r>
            <w:r w:rsidR="00366003" w:rsidRPr="00B14138">
              <w:rPr>
                <w:b/>
              </w:rPr>
              <w:t xml:space="preserve"> DESCRIPTIONS</w:t>
            </w:r>
            <w:r w:rsidR="00254338" w:rsidRPr="00B14138">
              <w:rPr>
                <w:b/>
              </w:rPr>
              <w:t>*</w:t>
            </w:r>
            <w:r w:rsidRPr="00B14138">
              <w:rPr>
                <w:b/>
              </w:rPr>
              <w:t xml:space="preserve">:  </w:t>
            </w:r>
            <w:r w:rsidRPr="00B14138">
              <w:rPr>
                <w:b/>
                <w:sz w:val="18"/>
              </w:rPr>
              <w:t>(</w:t>
            </w:r>
            <w:r w:rsidR="00254338" w:rsidRPr="00B14138">
              <w:rPr>
                <w:b/>
                <w:sz w:val="18"/>
              </w:rPr>
              <w:t xml:space="preserve">Write a brief overview here. </w:t>
            </w:r>
            <w:r w:rsidRPr="00B14138">
              <w:rPr>
                <w:b/>
                <w:sz w:val="18"/>
              </w:rPr>
              <w:t xml:space="preserve">Identify </w:t>
            </w:r>
            <w:r w:rsidR="00845D03" w:rsidRPr="00B14138">
              <w:rPr>
                <w:b/>
                <w:sz w:val="18"/>
              </w:rPr>
              <w:t>Formative/Summative</w:t>
            </w:r>
            <w:r w:rsidR="00254338" w:rsidRPr="00B14138">
              <w:rPr>
                <w:b/>
                <w:sz w:val="18"/>
              </w:rPr>
              <w:t>.  Actual assessmen</w:t>
            </w:r>
            <w:r w:rsidR="001B1672" w:rsidRPr="00B14138">
              <w:rPr>
                <w:b/>
                <w:sz w:val="18"/>
              </w:rPr>
              <w:t xml:space="preserve">ts will be accessed by a link </w:t>
            </w:r>
            <w:r w:rsidR="00254338" w:rsidRPr="00B14138">
              <w:rPr>
                <w:b/>
                <w:sz w:val="18"/>
              </w:rPr>
              <w:t>to PDF file</w:t>
            </w:r>
            <w:r w:rsidR="001B1672" w:rsidRPr="00B14138">
              <w:rPr>
                <w:b/>
                <w:sz w:val="18"/>
              </w:rPr>
              <w:t xml:space="preserve"> or Word doc</w:t>
            </w:r>
            <w:proofErr w:type="gramStart"/>
            <w:r w:rsidR="00254338" w:rsidRPr="00B14138">
              <w:rPr>
                <w:b/>
                <w:sz w:val="18"/>
              </w:rPr>
              <w:t>.</w:t>
            </w:r>
            <w:r w:rsidR="00845D03" w:rsidRPr="00B14138">
              <w:rPr>
                <w:b/>
                <w:sz w:val="18"/>
              </w:rPr>
              <w:t xml:space="preserve"> </w:t>
            </w:r>
            <w:r w:rsidRPr="00B14138">
              <w:rPr>
                <w:b/>
                <w:sz w:val="18"/>
              </w:rPr>
              <w:t>)</w:t>
            </w:r>
            <w:proofErr w:type="gramEnd"/>
            <w:r w:rsidR="000F12AC" w:rsidRPr="00B14138">
              <w:rPr>
                <w:b/>
              </w:rPr>
              <w:t xml:space="preserve"> </w:t>
            </w:r>
            <w:r w:rsidR="00366003" w:rsidRPr="00B14138">
              <w:rPr>
                <w:b/>
              </w:rPr>
              <w:t xml:space="preserve">  </w:t>
            </w:r>
          </w:p>
          <w:p w:rsidR="00B20E07" w:rsidRPr="0092417A" w:rsidRDefault="00AC7888" w:rsidP="00C44E14">
            <w:pPr>
              <w:spacing w:line="240" w:lineRule="auto"/>
              <w:rPr>
                <w:b/>
              </w:rPr>
            </w:pPr>
            <w:r>
              <w:rPr>
                <w:b/>
              </w:rPr>
              <w:lastRenderedPageBreak/>
              <w:t xml:space="preserve">Formative Assessment </w:t>
            </w:r>
            <w:r w:rsidR="0092417A" w:rsidRPr="0092417A">
              <w:rPr>
                <w:b/>
              </w:rPr>
              <w:t>_Guest Speaker Review Form</w:t>
            </w:r>
          </w:p>
          <w:p w:rsidR="007A3518" w:rsidRPr="007A3518" w:rsidRDefault="007A3518" w:rsidP="00C44E14">
            <w:pPr>
              <w:spacing w:line="240" w:lineRule="auto"/>
            </w:pPr>
            <w:r>
              <w:t>Students</w:t>
            </w:r>
            <w:r w:rsidR="00351B33">
              <w:t xml:space="preserve"> will complete a Guest Speaker Reflection</w:t>
            </w:r>
            <w:r>
              <w:t xml:space="preserve"> highlighting safety policies and procedures related to fire safety. </w:t>
            </w:r>
            <w:r w:rsidR="001F6305">
              <w:t xml:space="preserve"> </w:t>
            </w:r>
            <w:r w:rsidR="00B20E07">
              <w:t xml:space="preserve">Use Formative Assessment </w:t>
            </w:r>
            <w:r w:rsidR="0092417A">
              <w:t>_Guest Speaker Review Form</w:t>
            </w:r>
          </w:p>
          <w:p w:rsidR="001F6305" w:rsidRPr="009E2659" w:rsidRDefault="001F6305" w:rsidP="001F6305">
            <w:pPr>
              <w:spacing w:line="240" w:lineRule="auto"/>
              <w:rPr>
                <w:b/>
                <w:u w:val="single"/>
              </w:rPr>
            </w:pPr>
          </w:p>
          <w:p w:rsidR="005A5496" w:rsidRPr="0092417A" w:rsidRDefault="0092417A" w:rsidP="001F6305">
            <w:pPr>
              <w:spacing w:line="240" w:lineRule="auto"/>
              <w:rPr>
                <w:b/>
              </w:rPr>
            </w:pPr>
            <w:r w:rsidRPr="0092417A">
              <w:rPr>
                <w:b/>
              </w:rPr>
              <w:t>Summative Assessment 1_Fire Safety Evacuation Assignment</w:t>
            </w:r>
          </w:p>
          <w:p w:rsidR="001F6305" w:rsidRPr="009E2659" w:rsidRDefault="001F6305" w:rsidP="001F6305">
            <w:pPr>
              <w:spacing w:line="240" w:lineRule="auto"/>
            </w:pPr>
            <w:r>
              <w:t xml:space="preserve">Students will </w:t>
            </w:r>
            <w:r w:rsidR="00B9111D">
              <w:t>create a Fire Safety/Evacuation Map. They will be</w:t>
            </w:r>
            <w:r w:rsidR="00DB2929">
              <w:t xml:space="preserve"> given a copy of a floor plan for a hotel property.  They will identify if the correct number of exits per room are </w:t>
            </w:r>
            <w:r w:rsidR="009E2659">
              <w:t>present, locate the required number and location where</w:t>
            </w:r>
            <w:r w:rsidR="006C62C7">
              <w:t xml:space="preserve"> smoke detectors, sprinkler heads </w:t>
            </w:r>
            <w:r w:rsidR="003E18AB">
              <w:t xml:space="preserve">and fire extinguishers should be placed.  Additionally, they will </w:t>
            </w:r>
            <w:r w:rsidR="00DB2929">
              <w:t>create an escap</w:t>
            </w:r>
            <w:r w:rsidR="003E18AB">
              <w:t xml:space="preserve">e plan for employees and guests to exit the property safely. </w:t>
            </w:r>
            <w:r w:rsidR="00A7707B">
              <w:t xml:space="preserve"> This will be evaluated with a rubric. </w:t>
            </w:r>
            <w:r w:rsidR="00552A91">
              <w:t xml:space="preserve"> Use Summative </w:t>
            </w:r>
            <w:r w:rsidR="0092417A">
              <w:t>Assessment 1_Fire Safety Evacuation Assignment.</w:t>
            </w:r>
          </w:p>
          <w:p w:rsidR="0092417A" w:rsidRDefault="0092417A" w:rsidP="001F6305">
            <w:pPr>
              <w:spacing w:line="240" w:lineRule="auto"/>
            </w:pPr>
          </w:p>
          <w:p w:rsidR="00552A91" w:rsidRPr="00552A91" w:rsidRDefault="0035729E" w:rsidP="001F6305">
            <w:pPr>
              <w:spacing w:line="240" w:lineRule="auto"/>
              <w:rPr>
                <w:b/>
              </w:rPr>
            </w:pPr>
            <w:r>
              <w:rPr>
                <w:b/>
              </w:rPr>
              <w:t>Summative Assess</w:t>
            </w:r>
            <w:r w:rsidR="00552A91" w:rsidRPr="00552A91">
              <w:rPr>
                <w:b/>
              </w:rPr>
              <w:t>ment 2_Fire Emergencies Worksheet</w:t>
            </w:r>
          </w:p>
          <w:p w:rsidR="001F6305" w:rsidRDefault="006C62C7" w:rsidP="001F6305">
            <w:pPr>
              <w:spacing w:line="240" w:lineRule="auto"/>
            </w:pPr>
            <w:r>
              <w:t>Students will confirm knowledge of the vari</w:t>
            </w:r>
            <w:r w:rsidR="007B0157">
              <w:t>ous types of fires, fire exting</w:t>
            </w:r>
            <w:r>
              <w:t xml:space="preserve">uishers and </w:t>
            </w:r>
            <w:r w:rsidR="009B2EE4">
              <w:t>where employees and guests can obtain furt</w:t>
            </w:r>
            <w:r w:rsidR="002427F5">
              <w:t xml:space="preserve">her </w:t>
            </w:r>
            <w:r w:rsidR="009B2EE4">
              <w:t>information about specific p</w:t>
            </w:r>
            <w:r w:rsidR="002427F5">
              <w:t>roperties to ensure compliance by com</w:t>
            </w:r>
            <w:r w:rsidR="007051D5">
              <w:t>pleting the Fire Emergencies Worksheet and Online Quiz.</w:t>
            </w:r>
            <w:r w:rsidR="00552A91">
              <w:t xml:space="preserve"> Use Summative Assessment 2_Fire Emergencies Worksheet.</w:t>
            </w:r>
          </w:p>
          <w:p w:rsidR="00E705C7" w:rsidRPr="00B14138" w:rsidRDefault="00357947" w:rsidP="00C44E14">
            <w:pPr>
              <w:spacing w:line="240" w:lineRule="auto"/>
              <w:rPr>
                <w:b/>
              </w:rPr>
            </w:pPr>
            <w:r w:rsidRPr="00B14138">
              <w:rPr>
                <w:b/>
              </w:rPr>
              <w:t>*Attach Unit Summative Assessment, including Scoring Guides/Scoring K</w:t>
            </w:r>
            <w:r w:rsidR="00366003" w:rsidRPr="00B14138">
              <w:rPr>
                <w:b/>
              </w:rPr>
              <w:t>eys/Alignment Codes an</w:t>
            </w:r>
            <w:r w:rsidRPr="00B14138">
              <w:rPr>
                <w:b/>
              </w:rPr>
              <w:t>d DOK L</w:t>
            </w:r>
            <w:r w:rsidR="00366003" w:rsidRPr="00B14138">
              <w:rPr>
                <w:b/>
              </w:rPr>
              <w:t>evels for all items</w:t>
            </w:r>
            <w:r w:rsidRPr="00B14138">
              <w:rPr>
                <w:b/>
              </w:rPr>
              <w:t xml:space="preserve">.  Label </w:t>
            </w:r>
            <w:r w:rsidR="00254338" w:rsidRPr="00B14138">
              <w:rPr>
                <w:b/>
              </w:rPr>
              <w:t xml:space="preserve">each </w:t>
            </w:r>
            <w:r w:rsidRPr="00B14138">
              <w:rPr>
                <w:b/>
              </w:rPr>
              <w:t>assessment</w:t>
            </w:r>
            <w:r w:rsidR="008057B5" w:rsidRPr="00B14138">
              <w:rPr>
                <w:b/>
              </w:rPr>
              <w:t xml:space="preserve"> according to </w:t>
            </w:r>
            <w:r w:rsidR="001B1672" w:rsidRPr="00B14138">
              <w:rPr>
                <w:b/>
              </w:rPr>
              <w:t xml:space="preserve">the </w:t>
            </w:r>
            <w:r w:rsidR="00254338" w:rsidRPr="00B14138">
              <w:rPr>
                <w:b/>
              </w:rPr>
              <w:t xml:space="preserve">unit descriptions above </w:t>
            </w:r>
            <w:proofErr w:type="gramStart"/>
            <w:r w:rsidR="00254338" w:rsidRPr="00B14138">
              <w:rPr>
                <w:b/>
              </w:rPr>
              <w:t>(</w:t>
            </w:r>
            <w:r w:rsidRPr="00B14138">
              <w:rPr>
                <w:b/>
              </w:rPr>
              <w:t xml:space="preserve"> i.e</w:t>
            </w:r>
            <w:proofErr w:type="gramEnd"/>
            <w:r w:rsidRPr="00B14138">
              <w:rPr>
                <w:b/>
              </w:rPr>
              <w:t xml:space="preserve">., </w:t>
            </w:r>
            <w:r w:rsidR="008057B5" w:rsidRPr="00B14138">
              <w:rPr>
                <w:b/>
              </w:rPr>
              <w:t>Grade Level/Course Title/Course Code</w:t>
            </w:r>
            <w:r w:rsidRPr="00B14138">
              <w:rPr>
                <w:b/>
              </w:rPr>
              <w:t>,</w:t>
            </w:r>
            <w:r w:rsidR="00467E84" w:rsidRPr="00B14138">
              <w:rPr>
                <w:b/>
              </w:rPr>
              <w:t xml:space="preserve"> </w:t>
            </w:r>
            <w:r w:rsidR="001B1672" w:rsidRPr="00B14138">
              <w:rPr>
                <w:b/>
              </w:rPr>
              <w:t>Unit #</w:t>
            </w:r>
            <w:r w:rsidR="00467E84" w:rsidRPr="00B14138">
              <w:rPr>
                <w:b/>
              </w:rPr>
              <w:t>.</w:t>
            </w:r>
            <w:r w:rsidR="00254338" w:rsidRPr="00B14138">
              <w:rPr>
                <w:b/>
              </w:rPr>
              <w:t>)</w:t>
            </w:r>
          </w:p>
        </w:tc>
      </w:tr>
      <w:tr w:rsidR="004D2EF1" w:rsidTr="00C44E14">
        <w:trPr>
          <w:trHeight w:val="359"/>
        </w:trPr>
        <w:tc>
          <w:tcPr>
            <w:tcW w:w="828" w:type="dxa"/>
          </w:tcPr>
          <w:p w:rsidR="004D2EF1" w:rsidRPr="00C44E14" w:rsidRDefault="00F92688" w:rsidP="001F6305">
            <w:pPr>
              <w:spacing w:line="240" w:lineRule="auto"/>
              <w:jc w:val="center"/>
              <w:rPr>
                <w:b/>
              </w:rPr>
            </w:pPr>
            <w:r>
              <w:rPr>
                <w:b/>
              </w:rPr>
              <w:lastRenderedPageBreak/>
              <w:t>Obj.#</w:t>
            </w:r>
          </w:p>
        </w:tc>
        <w:tc>
          <w:tcPr>
            <w:tcW w:w="12348" w:type="dxa"/>
            <w:gridSpan w:val="8"/>
          </w:tcPr>
          <w:p w:rsidR="004D2EF1" w:rsidRPr="00F92688" w:rsidRDefault="00F92688" w:rsidP="00C44E14">
            <w:pPr>
              <w:spacing w:line="240" w:lineRule="auto"/>
              <w:rPr>
                <w:b/>
                <w:color w:val="A6A6A6"/>
                <w:sz w:val="18"/>
              </w:rPr>
            </w:pPr>
            <w:r w:rsidRPr="00C44E14">
              <w:rPr>
                <w:b/>
              </w:rPr>
              <w:t xml:space="preserve">INSTRUCTIONAL STRATEGIES (research-based): </w:t>
            </w:r>
            <w:r w:rsidRPr="00C44E14">
              <w:rPr>
                <w:b/>
                <w:sz w:val="18"/>
              </w:rPr>
              <w:t>(Teacher Methods)</w:t>
            </w:r>
          </w:p>
        </w:tc>
      </w:tr>
      <w:tr w:rsidR="004D2EF1" w:rsidTr="00C44E14">
        <w:trPr>
          <w:trHeight w:val="359"/>
        </w:trPr>
        <w:tc>
          <w:tcPr>
            <w:tcW w:w="828" w:type="dxa"/>
          </w:tcPr>
          <w:p w:rsidR="004D2EF1" w:rsidRPr="00F92688" w:rsidRDefault="00F92688" w:rsidP="001F6305">
            <w:pPr>
              <w:spacing w:line="240" w:lineRule="auto"/>
              <w:jc w:val="center"/>
            </w:pPr>
            <w:r w:rsidRPr="00F92688">
              <w:t>1</w:t>
            </w:r>
          </w:p>
        </w:tc>
        <w:tc>
          <w:tcPr>
            <w:tcW w:w="12348" w:type="dxa"/>
            <w:gridSpan w:val="8"/>
          </w:tcPr>
          <w:p w:rsidR="004D2EF1" w:rsidRPr="00F92688" w:rsidRDefault="0018397C" w:rsidP="00AC7888">
            <w:pPr>
              <w:pStyle w:val="ListParagraph"/>
              <w:numPr>
                <w:ilvl w:val="0"/>
                <w:numId w:val="19"/>
              </w:numPr>
              <w:spacing w:line="240" w:lineRule="auto"/>
            </w:pPr>
            <w:r w:rsidRPr="00F92688">
              <w:t xml:space="preserve">INSTRUCTIONAL STRATEGY </w:t>
            </w:r>
            <w:r w:rsidR="00F92688" w:rsidRPr="00F92688">
              <w:t>1</w:t>
            </w:r>
            <w:r w:rsidR="00F92688" w:rsidRPr="00AC7888">
              <w:rPr>
                <w:b/>
              </w:rPr>
              <w:t xml:space="preserve">_ </w:t>
            </w:r>
            <w:r w:rsidR="00F92688" w:rsidRPr="007B0157">
              <w:t xml:space="preserve">Interactive Instruction – Identifying Similarities and Differences of home-based versus hospitality and tourism industry-based emergency situations.  This </w:t>
            </w:r>
            <w:r w:rsidR="00F92688">
              <w:t xml:space="preserve">activity </w:t>
            </w:r>
            <w:r w:rsidR="00F92688" w:rsidRPr="007B0157">
              <w:t>involves brainstorming, discussion and group work.</w:t>
            </w:r>
            <w:r>
              <w:t xml:space="preserve">  Students will discuss “home-based” emergency and safety situations.</w:t>
            </w:r>
          </w:p>
        </w:tc>
      </w:tr>
      <w:tr w:rsidR="0018397C" w:rsidTr="00C44E14">
        <w:trPr>
          <w:trHeight w:val="359"/>
        </w:trPr>
        <w:tc>
          <w:tcPr>
            <w:tcW w:w="828" w:type="dxa"/>
          </w:tcPr>
          <w:p w:rsidR="0018397C" w:rsidRPr="00F92688" w:rsidRDefault="0018397C" w:rsidP="001F6305">
            <w:pPr>
              <w:spacing w:line="240" w:lineRule="auto"/>
              <w:jc w:val="center"/>
            </w:pPr>
            <w:r>
              <w:t>1</w:t>
            </w:r>
          </w:p>
        </w:tc>
        <w:tc>
          <w:tcPr>
            <w:tcW w:w="12348" w:type="dxa"/>
            <w:gridSpan w:val="8"/>
          </w:tcPr>
          <w:p w:rsidR="0018397C" w:rsidRPr="00F92688" w:rsidRDefault="0018397C" w:rsidP="00AC7888">
            <w:pPr>
              <w:pStyle w:val="ListParagraph"/>
              <w:numPr>
                <w:ilvl w:val="0"/>
                <w:numId w:val="19"/>
              </w:numPr>
              <w:spacing w:line="240" w:lineRule="auto"/>
            </w:pPr>
            <w:r w:rsidRPr="00F92688">
              <w:t>INSTRUCTIONAL STRATEGY</w:t>
            </w:r>
            <w:r>
              <w:t xml:space="preserve"> 2_Interactive Instruction – Teacher will provide a prompt in which they identify various</w:t>
            </w:r>
            <w:r w:rsidR="00873729">
              <w:t xml:space="preserve"> types of safety and emergency</w:t>
            </w:r>
            <w:r>
              <w:t xml:space="preserve"> situations and how these can impact employees, guests and the property of hospitality and tourism businesses.  </w:t>
            </w:r>
            <w:r w:rsidRPr="00AC7888">
              <w:rPr>
                <w:rFonts w:asciiTheme="majorHAnsi" w:hAnsiTheme="majorHAnsi" w:cs="Times"/>
              </w:rPr>
              <w:t xml:space="preserve">Divide the class into three groups representing “employees”, “guests” and “property”.  Have each group brainstorm and list how having plans and procedures for safety and emergencies could </w:t>
            </w:r>
            <w:r w:rsidR="00C90B2F">
              <w:rPr>
                <w:rFonts w:asciiTheme="majorHAnsi" w:hAnsiTheme="majorHAnsi" w:cs="Times"/>
              </w:rPr>
              <w:t>protect their group.  S</w:t>
            </w:r>
            <w:r w:rsidRPr="00AC7888">
              <w:rPr>
                <w:rFonts w:asciiTheme="majorHAnsi" w:hAnsiTheme="majorHAnsi" w:cs="Times"/>
              </w:rPr>
              <w:t xml:space="preserve">tudents list how </w:t>
            </w:r>
            <w:r w:rsidRPr="00AC7888">
              <w:rPr>
                <w:rFonts w:asciiTheme="majorHAnsi" w:hAnsiTheme="majorHAnsi" w:cs="Times"/>
              </w:rPr>
              <w:lastRenderedPageBreak/>
              <w:t>they could be impacted if safety plans and procedures are not in place.</w:t>
            </w:r>
          </w:p>
        </w:tc>
      </w:tr>
      <w:tr w:rsidR="00F92688" w:rsidTr="00C44E14">
        <w:trPr>
          <w:trHeight w:val="359"/>
        </w:trPr>
        <w:tc>
          <w:tcPr>
            <w:tcW w:w="828" w:type="dxa"/>
          </w:tcPr>
          <w:p w:rsidR="00F92688" w:rsidRPr="004D0BEE" w:rsidRDefault="004D0BEE" w:rsidP="001F6305">
            <w:pPr>
              <w:spacing w:line="240" w:lineRule="auto"/>
              <w:jc w:val="center"/>
            </w:pPr>
            <w:r w:rsidRPr="004D0BEE">
              <w:lastRenderedPageBreak/>
              <w:t>2</w:t>
            </w:r>
          </w:p>
        </w:tc>
        <w:tc>
          <w:tcPr>
            <w:tcW w:w="12348" w:type="dxa"/>
            <w:gridSpan w:val="8"/>
          </w:tcPr>
          <w:p w:rsidR="00F92688" w:rsidRPr="00F92688" w:rsidRDefault="0018397C" w:rsidP="00873729">
            <w:pPr>
              <w:pStyle w:val="ListParagraph"/>
              <w:numPr>
                <w:ilvl w:val="0"/>
                <w:numId w:val="19"/>
              </w:numPr>
              <w:spacing w:line="240" w:lineRule="auto"/>
            </w:pPr>
            <w:r>
              <w:t>Instructional Strategy 3</w:t>
            </w:r>
            <w:r w:rsidR="00F92688" w:rsidRPr="00F92688">
              <w:t>_</w:t>
            </w:r>
            <w:r w:rsidR="00F92688">
              <w:t xml:space="preserve"> </w:t>
            </w:r>
            <w:r>
              <w:t xml:space="preserve">Formative Assessment - </w:t>
            </w:r>
            <w:r w:rsidR="00F92688">
              <w:t xml:space="preserve">Interactive/Experiential Instruction – </w:t>
            </w:r>
            <w:r w:rsidR="00873729">
              <w:t>A guest speaker will introduce</w:t>
            </w:r>
            <w:r w:rsidR="00F92688">
              <w:t xml:space="preserve"> students </w:t>
            </w:r>
            <w:r>
              <w:t xml:space="preserve">to </w:t>
            </w:r>
            <w:r w:rsidR="00F92688">
              <w:t xml:space="preserve">safety issues of a hospitality property. </w:t>
            </w:r>
            <w:r w:rsidR="00873729">
              <w:t xml:space="preserve">  Students will complete Formative Assessment</w:t>
            </w:r>
            <w:r w:rsidR="00873729" w:rsidRPr="00AC7888">
              <w:rPr>
                <w:b/>
              </w:rPr>
              <w:t xml:space="preserve"> </w:t>
            </w:r>
            <w:r w:rsidR="00873729" w:rsidRPr="00161564">
              <w:t>_Guest Speaker Review Form</w:t>
            </w:r>
            <w:r w:rsidR="00873729">
              <w:t xml:space="preserve"> a Guest Speaker Reflection highlighting safety policies and procedures related to fire safety.  </w:t>
            </w:r>
          </w:p>
        </w:tc>
      </w:tr>
      <w:tr w:rsidR="0018397C" w:rsidTr="00C44E14">
        <w:trPr>
          <w:trHeight w:val="359"/>
        </w:trPr>
        <w:tc>
          <w:tcPr>
            <w:tcW w:w="828" w:type="dxa"/>
          </w:tcPr>
          <w:p w:rsidR="0018397C" w:rsidRPr="004B6E6A" w:rsidRDefault="0018397C" w:rsidP="007A2F2D">
            <w:pPr>
              <w:spacing w:line="240" w:lineRule="auto"/>
              <w:jc w:val="center"/>
            </w:pPr>
            <w:r w:rsidRPr="004B6E6A">
              <w:t>2</w:t>
            </w:r>
          </w:p>
        </w:tc>
        <w:tc>
          <w:tcPr>
            <w:tcW w:w="12348" w:type="dxa"/>
            <w:gridSpan w:val="8"/>
          </w:tcPr>
          <w:p w:rsidR="0018397C" w:rsidRPr="004D0BEE" w:rsidRDefault="0018397C" w:rsidP="00AC7888">
            <w:pPr>
              <w:pStyle w:val="ListParagraph"/>
              <w:numPr>
                <w:ilvl w:val="0"/>
                <w:numId w:val="19"/>
              </w:numPr>
              <w:spacing w:line="240" w:lineRule="auto"/>
            </w:pPr>
            <w:r>
              <w:t>Instructional Strategy 4</w:t>
            </w:r>
            <w:r w:rsidRPr="00F92688">
              <w:t>_</w:t>
            </w:r>
            <w:r>
              <w:t xml:space="preserve"> Direct Instruction</w:t>
            </w:r>
            <w:r w:rsidRPr="007B0157">
              <w:t xml:space="preserve"> –</w:t>
            </w:r>
            <w:r>
              <w:t xml:space="preserve"> Students are instructed on the proper use of a fire extinguisher. </w:t>
            </w:r>
          </w:p>
        </w:tc>
      </w:tr>
      <w:tr w:rsidR="0018397C" w:rsidTr="00F92688">
        <w:trPr>
          <w:trHeight w:val="827"/>
        </w:trPr>
        <w:tc>
          <w:tcPr>
            <w:tcW w:w="828" w:type="dxa"/>
          </w:tcPr>
          <w:p w:rsidR="0018397C" w:rsidRPr="004D0BEE" w:rsidRDefault="0018397C" w:rsidP="001F6305">
            <w:pPr>
              <w:spacing w:line="240" w:lineRule="auto"/>
              <w:jc w:val="center"/>
            </w:pPr>
            <w:r w:rsidRPr="004D0BEE">
              <w:t>2</w:t>
            </w:r>
          </w:p>
        </w:tc>
        <w:tc>
          <w:tcPr>
            <w:tcW w:w="12348" w:type="dxa"/>
            <w:gridSpan w:val="8"/>
          </w:tcPr>
          <w:p w:rsidR="0018397C" w:rsidRDefault="0018397C" w:rsidP="00AC7888">
            <w:pPr>
              <w:pStyle w:val="ListParagraph"/>
              <w:numPr>
                <w:ilvl w:val="0"/>
                <w:numId w:val="19"/>
              </w:numPr>
              <w:spacing w:line="240" w:lineRule="auto"/>
            </w:pPr>
            <w:r w:rsidRPr="00AC7888">
              <w:rPr>
                <w:rFonts w:asciiTheme="majorHAnsi" w:hAnsiTheme="majorHAnsi" w:cs="Times"/>
              </w:rPr>
              <w:t>Instructional Strategy 5_</w:t>
            </w:r>
            <w:r w:rsidR="007A2F2D">
              <w:t xml:space="preserve"> Summative Assessment 1_</w:t>
            </w:r>
            <w:r>
              <w:t xml:space="preserve"> Interactive/Experiential Instruction</w:t>
            </w:r>
            <w:r w:rsidR="00873729">
              <w:t xml:space="preserve"> </w:t>
            </w:r>
            <w:proofErr w:type="gramStart"/>
            <w:r w:rsidR="00873729">
              <w:t xml:space="preserve">- </w:t>
            </w:r>
            <w:r>
              <w:t xml:space="preserve"> </w:t>
            </w:r>
            <w:r w:rsidRPr="00AC7888">
              <w:rPr>
                <w:rFonts w:asciiTheme="majorHAnsi" w:hAnsiTheme="majorHAnsi" w:cs="Times"/>
              </w:rPr>
              <w:t>Invite</w:t>
            </w:r>
            <w:proofErr w:type="gramEnd"/>
            <w:r w:rsidRPr="00AC7888">
              <w:rPr>
                <w:rFonts w:asciiTheme="majorHAnsi" w:hAnsiTheme="majorHAnsi" w:cs="Times"/>
              </w:rPr>
              <w:t xml:space="preserve"> a firefighter, fire chief or other fire department representative to meet with students to discuss local fire codes for businesses, identify escape routes, review the types and proper way to use a fire extinguisher, and review the issues, concerns, specifics of responding to a fire at a hospitality and tourism property.  If possible conduct a demonstration on using fire extinguisher and have students practice.  Administer Summative Assessment 1_</w:t>
            </w:r>
            <w:r w:rsidRPr="00161564">
              <w:t xml:space="preserve"> Fire Safety Evacuation Assignment</w:t>
            </w:r>
          </w:p>
        </w:tc>
      </w:tr>
      <w:tr w:rsidR="0018397C" w:rsidTr="00AC7888">
        <w:trPr>
          <w:trHeight w:val="548"/>
        </w:trPr>
        <w:tc>
          <w:tcPr>
            <w:tcW w:w="828" w:type="dxa"/>
          </w:tcPr>
          <w:p w:rsidR="0018397C" w:rsidRPr="00C44E14" w:rsidRDefault="0018397C" w:rsidP="001F6305">
            <w:pPr>
              <w:spacing w:line="240" w:lineRule="auto"/>
              <w:jc w:val="center"/>
              <w:rPr>
                <w:b/>
              </w:rPr>
            </w:pPr>
            <w:r>
              <w:rPr>
                <w:b/>
              </w:rPr>
              <w:t>2</w:t>
            </w:r>
          </w:p>
        </w:tc>
        <w:tc>
          <w:tcPr>
            <w:tcW w:w="12348" w:type="dxa"/>
            <w:gridSpan w:val="8"/>
          </w:tcPr>
          <w:p w:rsidR="0018397C" w:rsidRPr="00F92688" w:rsidRDefault="0018397C" w:rsidP="00AC7888">
            <w:pPr>
              <w:pStyle w:val="ListParagraph"/>
              <w:numPr>
                <w:ilvl w:val="0"/>
                <w:numId w:val="19"/>
              </w:numPr>
              <w:spacing w:line="240" w:lineRule="auto"/>
            </w:pPr>
            <w:r>
              <w:t>Instr</w:t>
            </w:r>
            <w:r w:rsidR="00AC7888">
              <w:t>uctional Strategy 6</w:t>
            </w:r>
            <w:r>
              <w:t>_Summative Assessment 2_ Fire Emergency Worksheet – Students will complete the Summative Assessment.</w:t>
            </w:r>
            <w:r w:rsidR="00873729">
              <w:t xml:space="preserve">  Students will confirm knowledge of the various types of fires, fire extinguishers and where employees and guests can obtain further information about specific properties to ensure compliance by completing the Fire Emergencies Worksheet and Online Quiz</w:t>
            </w:r>
            <w:r w:rsidR="000C5B4E">
              <w:t>.</w:t>
            </w:r>
          </w:p>
        </w:tc>
      </w:tr>
      <w:tr w:rsidR="0018397C" w:rsidTr="00C44E14">
        <w:trPr>
          <w:trHeight w:val="466"/>
        </w:trPr>
        <w:tc>
          <w:tcPr>
            <w:tcW w:w="828" w:type="dxa"/>
          </w:tcPr>
          <w:p w:rsidR="0018397C" w:rsidRPr="00C44E14" w:rsidRDefault="0018397C" w:rsidP="00440C41">
            <w:pPr>
              <w:spacing w:line="240" w:lineRule="auto"/>
              <w:jc w:val="center"/>
              <w:rPr>
                <w:b/>
              </w:rPr>
            </w:pPr>
            <w:r>
              <w:rPr>
                <w:b/>
              </w:rPr>
              <w:t>Obj.#</w:t>
            </w:r>
          </w:p>
        </w:tc>
        <w:tc>
          <w:tcPr>
            <w:tcW w:w="12348" w:type="dxa"/>
            <w:gridSpan w:val="8"/>
          </w:tcPr>
          <w:p w:rsidR="0018397C" w:rsidRPr="00F92688" w:rsidRDefault="0018397C" w:rsidP="00440C41">
            <w:pPr>
              <w:spacing w:line="240" w:lineRule="auto"/>
              <w:rPr>
                <w:b/>
                <w:color w:val="A6A6A6"/>
                <w:sz w:val="18"/>
              </w:rPr>
            </w:pPr>
            <w:r w:rsidRPr="00C44E14">
              <w:rPr>
                <w:b/>
              </w:rPr>
              <w:t xml:space="preserve">INSTRUCTIONAL ACTIVITIES: </w:t>
            </w:r>
            <w:r w:rsidRPr="00C44E14">
              <w:rPr>
                <w:b/>
                <w:sz w:val="18"/>
              </w:rPr>
              <w:t>(What Students Do</w:t>
            </w:r>
            <w:r>
              <w:rPr>
                <w:b/>
                <w:sz w:val="18"/>
              </w:rPr>
              <w:t>)</w:t>
            </w:r>
          </w:p>
        </w:tc>
      </w:tr>
      <w:tr w:rsidR="0018397C" w:rsidTr="00C44E14">
        <w:trPr>
          <w:trHeight w:val="466"/>
        </w:trPr>
        <w:tc>
          <w:tcPr>
            <w:tcW w:w="828" w:type="dxa"/>
          </w:tcPr>
          <w:p w:rsidR="0018397C" w:rsidRPr="00F92688" w:rsidRDefault="0018397C" w:rsidP="00440C41">
            <w:pPr>
              <w:spacing w:line="240" w:lineRule="auto"/>
              <w:jc w:val="center"/>
            </w:pPr>
            <w:r>
              <w:t>1</w:t>
            </w:r>
          </w:p>
        </w:tc>
        <w:tc>
          <w:tcPr>
            <w:tcW w:w="12348" w:type="dxa"/>
            <w:gridSpan w:val="8"/>
          </w:tcPr>
          <w:p w:rsidR="0018397C" w:rsidRPr="00AC7888" w:rsidRDefault="0018397C" w:rsidP="00C90B2F">
            <w:pPr>
              <w:pStyle w:val="ListParagraph"/>
              <w:numPr>
                <w:ilvl w:val="0"/>
                <w:numId w:val="21"/>
              </w:numPr>
              <w:spacing w:line="240" w:lineRule="auto"/>
              <w:rPr>
                <w:rFonts w:asciiTheme="majorHAnsi" w:hAnsiTheme="majorHAnsi" w:cs="Times"/>
              </w:rPr>
            </w:pPr>
            <w:r w:rsidRPr="00AC7888">
              <w:rPr>
                <w:rFonts w:asciiTheme="majorHAnsi" w:hAnsiTheme="majorHAnsi" w:cs="Times"/>
              </w:rPr>
              <w:t xml:space="preserve">Instructional Activity 1_Interactive Instruction - As a whole group, ask students to brainstorm emergencies situations that have impacted their immediate family, relatives or close friends in the past six months. Write responses on board.  </w:t>
            </w:r>
          </w:p>
        </w:tc>
      </w:tr>
      <w:tr w:rsidR="0018397C" w:rsidTr="00C44E14">
        <w:trPr>
          <w:trHeight w:val="466"/>
        </w:trPr>
        <w:tc>
          <w:tcPr>
            <w:tcW w:w="828" w:type="dxa"/>
          </w:tcPr>
          <w:p w:rsidR="0018397C" w:rsidRPr="00F92688" w:rsidRDefault="0018397C" w:rsidP="00440C41">
            <w:pPr>
              <w:spacing w:line="240" w:lineRule="auto"/>
              <w:jc w:val="center"/>
            </w:pPr>
            <w:r>
              <w:t>1</w:t>
            </w:r>
          </w:p>
        </w:tc>
        <w:tc>
          <w:tcPr>
            <w:tcW w:w="12348" w:type="dxa"/>
            <w:gridSpan w:val="8"/>
          </w:tcPr>
          <w:p w:rsidR="0018397C" w:rsidRPr="00F92688" w:rsidRDefault="0018397C" w:rsidP="00873729">
            <w:pPr>
              <w:pStyle w:val="ListParagraph"/>
              <w:numPr>
                <w:ilvl w:val="0"/>
                <w:numId w:val="21"/>
              </w:numPr>
              <w:spacing w:line="240" w:lineRule="auto"/>
            </w:pPr>
            <w:r>
              <w:t>Instructional Activity 2</w:t>
            </w:r>
            <w:r w:rsidRPr="00161564">
              <w:t>_Interactive Instruction - Students</w:t>
            </w:r>
            <w:r w:rsidR="00873729">
              <w:t>, working in groups,</w:t>
            </w:r>
            <w:r w:rsidRPr="00161564">
              <w:t xml:space="preserve"> will </w:t>
            </w:r>
            <w:r>
              <w:t>respond to</w:t>
            </w:r>
            <w:r w:rsidRPr="00D56EC4">
              <w:t xml:space="preserve"> </w:t>
            </w:r>
            <w:r>
              <w:t>a prompt in which they identify variou</w:t>
            </w:r>
            <w:r w:rsidR="00873729">
              <w:t xml:space="preserve">s types of safety and emergency </w:t>
            </w:r>
            <w:r>
              <w:t xml:space="preserve">situations and how these can impact employees, guests and the property of hospitality and tourism businesses.  </w:t>
            </w:r>
          </w:p>
        </w:tc>
      </w:tr>
      <w:tr w:rsidR="0018397C" w:rsidTr="00C44E14">
        <w:trPr>
          <w:trHeight w:val="466"/>
        </w:trPr>
        <w:tc>
          <w:tcPr>
            <w:tcW w:w="828" w:type="dxa"/>
          </w:tcPr>
          <w:p w:rsidR="0018397C" w:rsidRDefault="00AC7888" w:rsidP="00440C41">
            <w:pPr>
              <w:spacing w:line="240" w:lineRule="auto"/>
              <w:jc w:val="center"/>
            </w:pPr>
            <w:r>
              <w:t>2</w:t>
            </w:r>
          </w:p>
        </w:tc>
        <w:tc>
          <w:tcPr>
            <w:tcW w:w="12348" w:type="dxa"/>
            <w:gridSpan w:val="8"/>
          </w:tcPr>
          <w:p w:rsidR="0018397C" w:rsidRPr="00161564" w:rsidRDefault="00AC7888" w:rsidP="00AC7888">
            <w:pPr>
              <w:pStyle w:val="ListParagraph"/>
              <w:numPr>
                <w:ilvl w:val="0"/>
                <w:numId w:val="21"/>
              </w:numPr>
              <w:spacing w:line="240" w:lineRule="auto"/>
            </w:pPr>
            <w:r>
              <w:t xml:space="preserve">Instructional Activity 3_ Formative Assessment_ </w:t>
            </w:r>
            <w:r w:rsidRPr="00161564">
              <w:t>Fire Safety Evacuation Assignment</w:t>
            </w:r>
            <w:r w:rsidR="00C90B2F">
              <w:t xml:space="preserve"> Independent Study – Students will complete</w:t>
            </w:r>
            <w:r>
              <w:t xml:space="preserve"> of the guest speaker reflection.</w:t>
            </w:r>
          </w:p>
        </w:tc>
      </w:tr>
      <w:tr w:rsidR="0018397C" w:rsidTr="00C44E14">
        <w:trPr>
          <w:trHeight w:val="466"/>
        </w:trPr>
        <w:tc>
          <w:tcPr>
            <w:tcW w:w="828" w:type="dxa"/>
          </w:tcPr>
          <w:p w:rsidR="0018397C" w:rsidRPr="00F92688" w:rsidRDefault="0018397C" w:rsidP="00440C41">
            <w:pPr>
              <w:spacing w:line="240" w:lineRule="auto"/>
              <w:jc w:val="center"/>
            </w:pPr>
            <w:r>
              <w:t>2</w:t>
            </w:r>
          </w:p>
        </w:tc>
        <w:tc>
          <w:tcPr>
            <w:tcW w:w="12348" w:type="dxa"/>
            <w:gridSpan w:val="8"/>
          </w:tcPr>
          <w:p w:rsidR="0018397C" w:rsidRDefault="00AC7888" w:rsidP="00AC7888">
            <w:pPr>
              <w:pStyle w:val="ListParagraph"/>
              <w:numPr>
                <w:ilvl w:val="0"/>
                <w:numId w:val="21"/>
              </w:numPr>
              <w:spacing w:line="240" w:lineRule="auto"/>
            </w:pPr>
            <w:r>
              <w:t>Instructional Strategy 4</w:t>
            </w:r>
            <w:r w:rsidRPr="00F92688">
              <w:t>_</w:t>
            </w:r>
            <w:r>
              <w:t xml:space="preserve"> Direct Instruction</w:t>
            </w:r>
            <w:r w:rsidRPr="007B0157">
              <w:t xml:space="preserve"> –</w:t>
            </w:r>
            <w:r>
              <w:t xml:space="preserve"> Students are instructed on the proper use of a fire extinguisher.</w:t>
            </w:r>
          </w:p>
        </w:tc>
      </w:tr>
      <w:tr w:rsidR="0018397C" w:rsidTr="00C44E14">
        <w:trPr>
          <w:trHeight w:val="466"/>
        </w:trPr>
        <w:tc>
          <w:tcPr>
            <w:tcW w:w="828" w:type="dxa"/>
          </w:tcPr>
          <w:p w:rsidR="0018397C" w:rsidRPr="00F92688" w:rsidRDefault="0018397C" w:rsidP="00440C41">
            <w:pPr>
              <w:spacing w:line="240" w:lineRule="auto"/>
              <w:jc w:val="center"/>
            </w:pPr>
            <w:r>
              <w:t>2</w:t>
            </w:r>
          </w:p>
        </w:tc>
        <w:tc>
          <w:tcPr>
            <w:tcW w:w="12348" w:type="dxa"/>
            <w:gridSpan w:val="8"/>
          </w:tcPr>
          <w:p w:rsidR="0018397C" w:rsidRDefault="0018397C" w:rsidP="00AC7888">
            <w:pPr>
              <w:pStyle w:val="ListParagraph"/>
              <w:numPr>
                <w:ilvl w:val="0"/>
                <w:numId w:val="21"/>
              </w:numPr>
              <w:spacing w:line="240" w:lineRule="auto"/>
            </w:pPr>
            <w:r>
              <w:t>Instructional Ac</w:t>
            </w:r>
            <w:r w:rsidR="00AC7888">
              <w:t>tivity 5</w:t>
            </w:r>
            <w:r w:rsidRPr="004D0BEE">
              <w:t>_ Summative Assessment 1_</w:t>
            </w:r>
            <w:r w:rsidRPr="007B0157">
              <w:t xml:space="preserve">Experiential Learning </w:t>
            </w:r>
            <w:r>
              <w:t>–</w:t>
            </w:r>
            <w:r w:rsidRPr="007B0157">
              <w:t xml:space="preserve"> </w:t>
            </w:r>
            <w:r>
              <w:t xml:space="preserve">Students will simulate a position in the industry in which they would be responsible for creating a Fire Exit Plan for a hotel.  </w:t>
            </w:r>
          </w:p>
        </w:tc>
      </w:tr>
      <w:tr w:rsidR="0018397C" w:rsidTr="00C44E14">
        <w:trPr>
          <w:trHeight w:val="466"/>
        </w:trPr>
        <w:tc>
          <w:tcPr>
            <w:tcW w:w="828" w:type="dxa"/>
          </w:tcPr>
          <w:p w:rsidR="0018397C" w:rsidRPr="00F92688" w:rsidRDefault="0018397C" w:rsidP="00440C41">
            <w:pPr>
              <w:spacing w:line="240" w:lineRule="auto"/>
              <w:jc w:val="center"/>
            </w:pPr>
            <w:r>
              <w:lastRenderedPageBreak/>
              <w:t>2</w:t>
            </w:r>
          </w:p>
        </w:tc>
        <w:tc>
          <w:tcPr>
            <w:tcW w:w="12348" w:type="dxa"/>
            <w:gridSpan w:val="8"/>
          </w:tcPr>
          <w:p w:rsidR="0018397C" w:rsidRPr="00F92688" w:rsidRDefault="0018397C" w:rsidP="00AC7888">
            <w:pPr>
              <w:pStyle w:val="ListParagraph"/>
              <w:numPr>
                <w:ilvl w:val="0"/>
                <w:numId w:val="21"/>
              </w:numPr>
              <w:spacing w:line="240" w:lineRule="auto"/>
            </w:pPr>
            <w:r>
              <w:t>Instructional Act</w:t>
            </w:r>
            <w:r w:rsidR="00AC7888">
              <w:t>ivity 6</w:t>
            </w:r>
            <w:r>
              <w:t>_Summative Assessment 2_Independent Study – Completion of the Fire Emergencies Worksheet/Online Quiz.</w:t>
            </w:r>
            <w:r w:rsidR="00873729">
              <w:t xml:space="preserve">  Students will confirm knowledge of the various types of fires, fire extinguishers and where employees and guests can obtain further information about specific properties to ensure compliance by completing the Fire Emergencies Worksheet and Online Quiz</w:t>
            </w:r>
            <w:r w:rsidR="000C5B4E">
              <w:t>.</w:t>
            </w:r>
          </w:p>
        </w:tc>
      </w:tr>
      <w:tr w:rsidR="0018397C" w:rsidTr="00C44E14">
        <w:trPr>
          <w:trHeight w:val="466"/>
        </w:trPr>
        <w:tc>
          <w:tcPr>
            <w:tcW w:w="13176" w:type="dxa"/>
            <w:gridSpan w:val="9"/>
          </w:tcPr>
          <w:p w:rsidR="0018397C" w:rsidRPr="00C44E14" w:rsidRDefault="0018397C" w:rsidP="00C44E14">
            <w:pPr>
              <w:spacing w:line="240" w:lineRule="auto"/>
              <w:rPr>
                <w:b/>
              </w:rPr>
            </w:pPr>
            <w:r w:rsidRPr="00C44E14">
              <w:rPr>
                <w:b/>
              </w:rPr>
              <w:t>UNIT RESOURCES: (include internet addresses for linking)</w:t>
            </w:r>
          </w:p>
          <w:p w:rsidR="0018397C" w:rsidRPr="004B6E6A" w:rsidRDefault="0018397C" w:rsidP="00C44E14">
            <w:pPr>
              <w:spacing w:line="240" w:lineRule="auto"/>
            </w:pPr>
            <w:r>
              <w:rPr>
                <w:b/>
              </w:rPr>
              <w:t xml:space="preserve">U.S. Fire Administration:  </w:t>
            </w:r>
            <w:hyperlink r:id="rId10" w:history="1">
              <w:r w:rsidRPr="002D46E3">
                <w:rPr>
                  <w:rStyle w:val="Hyperlink"/>
                  <w:b/>
                </w:rPr>
                <w:t>www.usfa.fema.gov/applications/hotel/search.cfm</w:t>
              </w:r>
            </w:hyperlink>
            <w:r>
              <w:rPr>
                <w:rStyle w:val="Hyperlink"/>
                <w:b/>
              </w:rPr>
              <w:t xml:space="preserve"> </w:t>
            </w:r>
            <w:r w:rsidRPr="004B6E6A">
              <w:rPr>
                <w:rStyle w:val="Hyperlink"/>
                <w:color w:val="auto"/>
                <w:u w:val="none"/>
              </w:rPr>
              <w:t>(last visited 2/5/13)</w:t>
            </w:r>
          </w:p>
          <w:p w:rsidR="0018397C" w:rsidRDefault="0018397C" w:rsidP="00C44E14">
            <w:pPr>
              <w:spacing w:line="240" w:lineRule="auto"/>
              <w:rPr>
                <w:b/>
              </w:rPr>
            </w:pPr>
            <w:r>
              <w:rPr>
                <w:b/>
              </w:rPr>
              <w:t xml:space="preserve">Hotel Floor Plan example: </w:t>
            </w:r>
            <w:hyperlink r:id="rId11" w:history="1">
              <w:r w:rsidRPr="002D46E3">
                <w:rPr>
                  <w:rStyle w:val="Hyperlink"/>
                  <w:b/>
                </w:rPr>
                <w:t>http://chestofbooks.com/home-improvement/construction/plumbing/Plans-Specifications/images/Fig-103-Novel-Floor-Plan-of-Hotel-Building.jpg</w:t>
              </w:r>
            </w:hyperlink>
          </w:p>
          <w:p w:rsidR="0018397C" w:rsidRDefault="0018397C" w:rsidP="00C44E14">
            <w:pPr>
              <w:spacing w:line="240" w:lineRule="auto"/>
              <w:rPr>
                <w:b/>
              </w:rPr>
            </w:pPr>
            <w:r>
              <w:rPr>
                <w:b/>
              </w:rPr>
              <w:t>Skills</w:t>
            </w:r>
            <w:r w:rsidR="000C5B4E">
              <w:rPr>
                <w:b/>
              </w:rPr>
              <w:t>,</w:t>
            </w:r>
            <w:r>
              <w:rPr>
                <w:b/>
              </w:rPr>
              <w:t xml:space="preserve"> Tasks</w:t>
            </w:r>
            <w:r w:rsidR="000C5B4E">
              <w:rPr>
                <w:b/>
              </w:rPr>
              <w:t>,</w:t>
            </w:r>
            <w:r>
              <w:rPr>
                <w:b/>
              </w:rPr>
              <w:t xml:space="preserve"> and Results Training</w:t>
            </w:r>
            <w:r w:rsidR="000C5B4E">
              <w:rPr>
                <w:b/>
              </w:rPr>
              <w:t xml:space="preserve"> (START)</w:t>
            </w:r>
            <w:r>
              <w:rPr>
                <w:b/>
              </w:rPr>
              <w:t>, Second Edition,</w:t>
            </w:r>
            <w:r w:rsidR="000C5B4E">
              <w:rPr>
                <w:b/>
              </w:rPr>
              <w:t xml:space="preserve"> Pearson Always Leaning,</w:t>
            </w:r>
            <w:r>
              <w:rPr>
                <w:b/>
              </w:rPr>
              <w:t xml:space="preserve"> Chapter 4</w:t>
            </w:r>
          </w:p>
          <w:p w:rsidR="0018397C" w:rsidRPr="004B6E6A" w:rsidRDefault="0018397C" w:rsidP="004B6E6A">
            <w:pPr>
              <w:spacing w:line="240" w:lineRule="auto"/>
            </w:pPr>
            <w:r>
              <w:rPr>
                <w:b/>
              </w:rPr>
              <w:t xml:space="preserve">Fire Extinguisher Training Module and Quiz: </w:t>
            </w:r>
            <w:hyperlink r:id="rId12" w:history="1">
              <w:r w:rsidRPr="002D46E3">
                <w:rPr>
                  <w:rStyle w:val="Hyperlink"/>
                  <w:b/>
                </w:rPr>
                <w:t>http://www.ehs.okstate.edu/modules/exting/index.htm</w:t>
              </w:r>
            </w:hyperlink>
            <w:r>
              <w:rPr>
                <w:rStyle w:val="Hyperlink"/>
                <w:b/>
              </w:rPr>
              <w:t xml:space="preserve"> </w:t>
            </w:r>
            <w:r w:rsidRPr="004B6E6A">
              <w:rPr>
                <w:rStyle w:val="Hyperlink"/>
                <w:color w:val="auto"/>
                <w:u w:val="none"/>
              </w:rPr>
              <w:t>(last visited 2/5/13)</w:t>
            </w:r>
          </w:p>
          <w:p w:rsidR="0018397C" w:rsidRDefault="0018397C" w:rsidP="00C44E14">
            <w:pPr>
              <w:spacing w:line="240" w:lineRule="auto"/>
              <w:rPr>
                <w:b/>
              </w:rPr>
            </w:pPr>
          </w:p>
          <w:p w:rsidR="00094DC9" w:rsidRPr="006810DE" w:rsidRDefault="00094DC9" w:rsidP="00094DC9">
            <w:pPr>
              <w:shd w:val="clear" w:color="auto" w:fill="FFFFFF"/>
              <w:spacing w:before="100" w:beforeAutospacing="1" w:after="0" w:line="240" w:lineRule="auto"/>
              <w:rPr>
                <w:rFonts w:eastAsia="Times New Roman" w:cs="Arial"/>
                <w:bCs/>
                <w:color w:val="222222"/>
              </w:rPr>
            </w:pPr>
            <w:r w:rsidRPr="006810DE">
              <w:rPr>
                <w:rFonts w:eastAsia="Times New Roman" w:cs="Arial"/>
                <w:b/>
                <w:bCs/>
                <w:color w:val="222222"/>
              </w:rPr>
              <w:t>CCSS:</w:t>
            </w:r>
            <w:r w:rsidRPr="006810DE">
              <w:rPr>
                <w:rFonts w:eastAsia="Times New Roman" w:cs="Arial"/>
                <w:b/>
                <w:bCs/>
                <w:color w:val="222222"/>
              </w:rPr>
              <w:tab/>
            </w:r>
            <w:r w:rsidRPr="006810DE">
              <w:rPr>
                <w:rFonts w:eastAsia="Times New Roman" w:cs="Arial"/>
                <w:b/>
                <w:bCs/>
                <w:color w:val="222222"/>
              </w:rPr>
              <w:tab/>
              <w:t>Common Core State Standards (CCSS),</w:t>
            </w:r>
            <w:r w:rsidRPr="006810DE">
              <w:rPr>
                <w:rFonts w:eastAsia="Times New Roman" w:cs="Arial"/>
                <w:bCs/>
                <w:color w:val="222222"/>
              </w:rPr>
              <w:t xml:space="preserve"> accessed May 17, 2013, from http://www.corestandards.org/</w:t>
            </w:r>
          </w:p>
          <w:p w:rsidR="00094DC9" w:rsidRDefault="00094DC9" w:rsidP="00094DC9">
            <w:pPr>
              <w:shd w:val="clear" w:color="auto" w:fill="FFFFFF"/>
              <w:spacing w:before="100" w:beforeAutospacing="1" w:after="0" w:line="240" w:lineRule="auto"/>
              <w:rPr>
                <w:rFonts w:eastAsia="Times New Roman" w:cs="Arial"/>
                <w:color w:val="1155CC"/>
                <w:u w:val="single"/>
              </w:rPr>
            </w:pPr>
            <w:r w:rsidRPr="00ED27A3">
              <w:rPr>
                <w:rFonts w:eastAsia="Times New Roman" w:cs="Arial"/>
                <w:b/>
                <w:bCs/>
                <w:color w:val="222222"/>
              </w:rPr>
              <w:t xml:space="preserve">CCTC: </w:t>
            </w:r>
            <w:r w:rsidRPr="00ED27A3">
              <w:rPr>
                <w:rFonts w:eastAsia="Times New Roman" w:cs="Arial"/>
                <w:b/>
                <w:bCs/>
                <w:color w:val="222222"/>
              </w:rPr>
              <w:tab/>
            </w:r>
            <w:r w:rsidRPr="00ED27A3">
              <w:rPr>
                <w:rFonts w:cs="Arial"/>
                <w:b/>
                <w:bCs/>
                <w:color w:val="222222"/>
              </w:rPr>
              <w:tab/>
            </w:r>
            <w:r w:rsidRPr="00ED27A3">
              <w:rPr>
                <w:rFonts w:eastAsia="Times New Roman" w:cs="Arial"/>
                <w:b/>
                <w:bCs/>
                <w:color w:val="222222"/>
              </w:rPr>
              <w:t>Common Career Technical Core (CCTC)</w:t>
            </w:r>
            <w:r w:rsidRPr="00ED27A3">
              <w:rPr>
                <w:rFonts w:eastAsia="Times New Roman" w:cs="Arial"/>
                <w:color w:val="222222"/>
              </w:rPr>
              <w:t xml:space="preserve">, accessed May 17, 2013 from </w:t>
            </w:r>
            <w:hyperlink r:id="rId13" w:tgtFrame="_blank" w:history="1">
              <w:r w:rsidRPr="00ED27A3">
                <w:rPr>
                  <w:rFonts w:eastAsia="Times New Roman" w:cs="Arial"/>
                  <w:color w:val="1155CC"/>
                  <w:u w:val="single"/>
                </w:rPr>
                <w:t>http://www.careertech.org/career-technical-education/cctc/info.html</w:t>
              </w:r>
            </w:hyperlink>
            <w:r>
              <w:rPr>
                <w:rFonts w:eastAsia="Times New Roman" w:cs="Arial"/>
                <w:color w:val="1155CC"/>
                <w:u w:val="single"/>
              </w:rPr>
              <w:t xml:space="preserve">  </w:t>
            </w:r>
            <w:r w:rsidRPr="00BD658C">
              <w:rPr>
                <w:rFonts w:eastAsia="Times New Roman" w:cs="Arial"/>
              </w:rPr>
              <w:t>(</w:t>
            </w:r>
            <w:r>
              <w:rPr>
                <w:rFonts w:eastAsia="Times New Roman" w:cs="Arial"/>
              </w:rPr>
              <w:t xml:space="preserve">for </w:t>
            </w:r>
            <w:r w:rsidRPr="00BD658C">
              <w:rPr>
                <w:rFonts w:eastAsia="Times New Roman" w:cs="Arial"/>
              </w:rPr>
              <w:t>HT codes)</w:t>
            </w:r>
          </w:p>
          <w:p w:rsidR="00094DC9" w:rsidRDefault="00094DC9" w:rsidP="00094DC9">
            <w:pPr>
              <w:spacing w:after="0" w:line="240" w:lineRule="auto"/>
            </w:pPr>
          </w:p>
          <w:p w:rsidR="00094DC9" w:rsidRPr="00ED27A3" w:rsidRDefault="007A2F2D" w:rsidP="00094DC9">
            <w:pPr>
              <w:spacing w:after="0" w:line="240" w:lineRule="auto"/>
            </w:pPr>
            <w:r w:rsidRPr="007A2F2D">
              <w:rPr>
                <w:b/>
              </w:rPr>
              <w:t>NSFCSE:</w:t>
            </w:r>
            <w:r w:rsidR="00094DC9" w:rsidRPr="00ED27A3">
              <w:tab/>
            </w:r>
            <w:r w:rsidR="00094DC9" w:rsidRPr="00ED27A3">
              <w:tab/>
            </w:r>
            <w:r w:rsidR="00094DC9" w:rsidRPr="00ED27A3">
              <w:rPr>
                <w:b/>
              </w:rPr>
              <w:t>National Standards for Family and Consumer Sciences Education</w:t>
            </w:r>
            <w:r w:rsidR="00094DC9" w:rsidRPr="00ED27A3">
              <w:t xml:space="preserve">:, accessed May 30, 2013 from </w:t>
            </w:r>
            <w:hyperlink r:id="rId14" w:history="1">
              <w:r w:rsidR="00094DC9" w:rsidRPr="00ED27A3">
                <w:rPr>
                  <w:rStyle w:val="Hyperlink"/>
                </w:rPr>
                <w:t>http://www.nasafacs.org/national-standards-home.html</w:t>
              </w:r>
            </w:hyperlink>
          </w:p>
          <w:p w:rsidR="00094DC9" w:rsidRPr="00ED27A3" w:rsidRDefault="00094DC9" w:rsidP="00094DC9">
            <w:pPr>
              <w:spacing w:after="0" w:line="240" w:lineRule="auto"/>
              <w:rPr>
                <w:bCs/>
              </w:rPr>
            </w:pPr>
          </w:p>
          <w:p w:rsidR="0018397C" w:rsidRDefault="0018397C" w:rsidP="00C44E14">
            <w:pPr>
              <w:spacing w:line="240" w:lineRule="auto"/>
              <w:rPr>
                <w:b/>
              </w:rPr>
            </w:pPr>
          </w:p>
          <w:p w:rsidR="0018397C" w:rsidRPr="00C44E14" w:rsidRDefault="0018397C" w:rsidP="00C44E14">
            <w:pPr>
              <w:spacing w:line="240" w:lineRule="auto"/>
              <w:rPr>
                <w:b/>
              </w:rPr>
            </w:pPr>
          </w:p>
        </w:tc>
      </w:tr>
    </w:tbl>
    <w:p w:rsidR="00FD5A4D" w:rsidRPr="00323BA3" w:rsidRDefault="00FD5A4D">
      <w:pPr>
        <w:rPr>
          <w:color w:val="FF0000"/>
        </w:rPr>
      </w:pPr>
    </w:p>
    <w:sectPr w:rsidR="00FD5A4D" w:rsidRPr="00323BA3" w:rsidSect="0072740F">
      <w:headerReference w:type="default" r:id="rId15"/>
      <w:footerReference w:type="default" r:id="rId16"/>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2F2D" w:rsidRDefault="007A2F2D" w:rsidP="00FD5A4D">
      <w:pPr>
        <w:spacing w:after="0" w:line="240" w:lineRule="auto"/>
      </w:pPr>
      <w:r>
        <w:separator/>
      </w:r>
    </w:p>
  </w:endnote>
  <w:endnote w:type="continuationSeparator" w:id="0">
    <w:p w:rsidR="007A2F2D" w:rsidRDefault="007A2F2D" w:rsidP="00FD5A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F2D" w:rsidRDefault="007A2F2D" w:rsidP="001731D1">
    <w:pPr>
      <w:pStyle w:val="Footer"/>
      <w:jc w:val="center"/>
    </w:pPr>
    <w:r>
      <w:t>2013</w:t>
    </w:r>
    <w:r>
      <w:tab/>
      <w:t>Missouri Department of Elementary and Secondary Education</w:t>
    </w:r>
    <w:r>
      <w:tab/>
    </w:r>
    <w:r>
      <w:tab/>
      <w:t xml:space="preserve">Page </w:t>
    </w:r>
    <w:r w:rsidR="00B268CB">
      <w:rPr>
        <w:b/>
        <w:sz w:val="24"/>
        <w:szCs w:val="24"/>
      </w:rPr>
      <w:fldChar w:fldCharType="begin"/>
    </w:r>
    <w:r>
      <w:rPr>
        <w:b/>
      </w:rPr>
      <w:instrText xml:space="preserve"> PAGE </w:instrText>
    </w:r>
    <w:r w:rsidR="00B268CB">
      <w:rPr>
        <w:b/>
        <w:sz w:val="24"/>
        <w:szCs w:val="24"/>
      </w:rPr>
      <w:fldChar w:fldCharType="separate"/>
    </w:r>
    <w:r w:rsidR="00685AAA">
      <w:rPr>
        <w:b/>
        <w:noProof/>
      </w:rPr>
      <w:t>2</w:t>
    </w:r>
    <w:r w:rsidR="00B268CB">
      <w:rPr>
        <w:b/>
        <w:sz w:val="24"/>
        <w:szCs w:val="24"/>
      </w:rPr>
      <w:fldChar w:fldCharType="end"/>
    </w:r>
    <w:r>
      <w:t xml:space="preserve"> of </w:t>
    </w:r>
    <w:r w:rsidR="00B268CB">
      <w:rPr>
        <w:b/>
        <w:sz w:val="24"/>
        <w:szCs w:val="24"/>
      </w:rPr>
      <w:fldChar w:fldCharType="begin"/>
    </w:r>
    <w:r>
      <w:rPr>
        <w:b/>
      </w:rPr>
      <w:instrText xml:space="preserve"> NUMPAGES  </w:instrText>
    </w:r>
    <w:r w:rsidR="00B268CB">
      <w:rPr>
        <w:b/>
        <w:sz w:val="24"/>
        <w:szCs w:val="24"/>
      </w:rPr>
      <w:fldChar w:fldCharType="separate"/>
    </w:r>
    <w:r w:rsidR="00685AAA">
      <w:rPr>
        <w:b/>
        <w:noProof/>
      </w:rPr>
      <w:t>5</w:t>
    </w:r>
    <w:r w:rsidR="00B268CB">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2F2D" w:rsidRDefault="007A2F2D" w:rsidP="00FD5A4D">
      <w:pPr>
        <w:spacing w:after="0" w:line="240" w:lineRule="auto"/>
      </w:pPr>
      <w:r>
        <w:separator/>
      </w:r>
    </w:p>
  </w:footnote>
  <w:footnote w:type="continuationSeparator" w:id="0">
    <w:p w:rsidR="007A2F2D" w:rsidRDefault="007A2F2D" w:rsidP="00FD5A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F2D" w:rsidRDefault="007A2F2D" w:rsidP="00FD5A4D">
    <w:pPr>
      <w:pStyle w:val="Header"/>
      <w:jc w:val="center"/>
      <w:rPr>
        <w:b/>
        <w:sz w:val="24"/>
        <w:szCs w:val="24"/>
      </w:rPr>
    </w:pPr>
    <w:r>
      <w:rPr>
        <w:b/>
        <w:sz w:val="24"/>
        <w:szCs w:val="24"/>
      </w:rPr>
      <w:t xml:space="preserve"> DESE Model Curriculum </w:t>
    </w:r>
  </w:p>
  <w:p w:rsidR="007A2F2D" w:rsidRPr="004D2EF1" w:rsidRDefault="00891DCA" w:rsidP="00FD5A4D">
    <w:pPr>
      <w:pStyle w:val="Header"/>
      <w:jc w:val="center"/>
      <w:rPr>
        <w:b/>
        <w:sz w:val="24"/>
        <w:szCs w:val="24"/>
      </w:rPr>
    </w:pPr>
    <w:r>
      <w:t>GRADE LEVEL/UNIT</w:t>
    </w:r>
    <w:r w:rsidR="007A2F2D">
      <w:t xml:space="preserve"> TITLE:  9-12</w:t>
    </w:r>
    <w:r w:rsidR="00536DAD">
      <w:t xml:space="preserve"> CTE</w:t>
    </w:r>
    <w:r w:rsidR="007A2F2D">
      <w:t>/</w:t>
    </w:r>
    <w:r w:rsidR="00536DAD" w:rsidRPr="00536DAD">
      <w:rPr>
        <w:b/>
      </w:rPr>
      <w:t>Unit 10</w:t>
    </w:r>
    <w:r w:rsidR="00536DAD">
      <w:t xml:space="preserve"> Loss Prevention - Safety Procedures</w:t>
    </w:r>
    <w:r w:rsidR="007A2F2D">
      <w:t xml:space="preserve"> </w:t>
    </w:r>
    <w:r w:rsidR="007A2F2D">
      <w:tab/>
    </w:r>
    <w:r w:rsidR="007A2F2D">
      <w:tab/>
    </w:r>
    <w:r w:rsidR="007A2F2D">
      <w:tab/>
      <w:t xml:space="preserve">Course Code: </w:t>
    </w:r>
    <w:r w:rsidR="007A2F2D">
      <w:rPr>
        <w:rFonts w:ascii="Arial" w:hAnsi="Arial" w:cs="Arial"/>
        <w:color w:val="222222"/>
        <w:sz w:val="20"/>
        <w:szCs w:val="20"/>
        <w:shd w:val="clear" w:color="auto" w:fill="FFFFFF"/>
      </w:rPr>
      <w:t>096806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614E21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4057228"/>
    <w:multiLevelType w:val="hybridMultilevel"/>
    <w:tmpl w:val="99BC5D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D6739C"/>
    <w:multiLevelType w:val="hybridMultilevel"/>
    <w:tmpl w:val="CB922080"/>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806BB8"/>
    <w:multiLevelType w:val="hybridMultilevel"/>
    <w:tmpl w:val="474C84A8"/>
    <w:lvl w:ilvl="0" w:tplc="F7AE6320">
      <w:start w:val="1"/>
      <w:numFmt w:val="decimal"/>
      <w:lvlText w:val="%1."/>
      <w:lvlJc w:val="left"/>
      <w:pPr>
        <w:ind w:left="760" w:hanging="360"/>
      </w:pPr>
      <w:rPr>
        <w:rFonts w:hint="default"/>
      </w:r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4">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665585"/>
    <w:multiLevelType w:val="hybridMultilevel"/>
    <w:tmpl w:val="E99210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A092F"/>
    <w:multiLevelType w:val="hybridMultilevel"/>
    <w:tmpl w:val="12D83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E05B14"/>
    <w:multiLevelType w:val="hybridMultilevel"/>
    <w:tmpl w:val="E8021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98276E"/>
    <w:multiLevelType w:val="hybridMultilevel"/>
    <w:tmpl w:val="CFB4E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44D59E0"/>
    <w:multiLevelType w:val="hybridMultilevel"/>
    <w:tmpl w:val="64D23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81659E6"/>
    <w:multiLevelType w:val="hybridMultilevel"/>
    <w:tmpl w:val="E104FC4E"/>
    <w:lvl w:ilvl="0" w:tplc="8A94E6BE">
      <w:start w:val="1"/>
      <w:numFmt w:val="decimal"/>
      <w:lvlText w:val="%1."/>
      <w:lvlJc w:val="left"/>
      <w:pPr>
        <w:ind w:left="720" w:hanging="360"/>
      </w:pPr>
      <w:rPr>
        <w:rFont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DB045F2"/>
    <w:multiLevelType w:val="hybridMultilevel"/>
    <w:tmpl w:val="7DC218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93A79AE"/>
    <w:multiLevelType w:val="hybridMultilevel"/>
    <w:tmpl w:val="BA9A2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9B265E2"/>
    <w:multiLevelType w:val="hybridMultilevel"/>
    <w:tmpl w:val="D2686A1E"/>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A26118A"/>
    <w:multiLevelType w:val="hybridMultilevel"/>
    <w:tmpl w:val="C3FAEC6E"/>
    <w:lvl w:ilvl="0" w:tplc="8A94E6BE">
      <w:start w:val="1"/>
      <w:numFmt w:val="decimal"/>
      <w:lvlText w:val="%1."/>
      <w:lvlJc w:val="left"/>
      <w:pPr>
        <w:ind w:left="615" w:hanging="360"/>
      </w:pPr>
      <w:rPr>
        <w:rFonts w:hint="default"/>
        <w:b/>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19">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6FD10589"/>
    <w:multiLevelType w:val="hybridMultilevel"/>
    <w:tmpl w:val="351E3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7234AEE"/>
    <w:multiLevelType w:val="hybridMultilevel"/>
    <w:tmpl w:val="8A266B06"/>
    <w:lvl w:ilvl="0" w:tplc="2A58B7E6">
      <w:start w:val="1"/>
      <w:numFmt w:val="decimal"/>
      <w:lvlText w:val="%1."/>
      <w:lvlJc w:val="left"/>
      <w:pPr>
        <w:ind w:left="720" w:hanging="360"/>
      </w:pPr>
      <w:rPr>
        <w:rFonts w:ascii="Georgia" w:eastAsia="Times New Roman" w:hAnsi="Georgia" w:cs="Times New Roman"/>
        <w:sz w:val="20"/>
        <w:szCs w:val="2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23"/>
  </w:num>
  <w:num w:numId="3">
    <w:abstractNumId w:val="19"/>
  </w:num>
  <w:num w:numId="4">
    <w:abstractNumId w:val="11"/>
  </w:num>
  <w:num w:numId="5">
    <w:abstractNumId w:val="17"/>
  </w:num>
  <w:num w:numId="6">
    <w:abstractNumId w:val="8"/>
  </w:num>
  <w:num w:numId="7">
    <w:abstractNumId w:val="12"/>
  </w:num>
  <w:num w:numId="8">
    <w:abstractNumId w:val="22"/>
  </w:num>
  <w:num w:numId="9">
    <w:abstractNumId w:val="7"/>
  </w:num>
  <w:num w:numId="10">
    <w:abstractNumId w:val="15"/>
  </w:num>
  <w:num w:numId="11">
    <w:abstractNumId w:val="9"/>
  </w:num>
  <w:num w:numId="12">
    <w:abstractNumId w:val="20"/>
  </w:num>
  <w:num w:numId="13">
    <w:abstractNumId w:val="10"/>
  </w:num>
  <w:num w:numId="14">
    <w:abstractNumId w:val="6"/>
  </w:num>
  <w:num w:numId="15">
    <w:abstractNumId w:val="0"/>
  </w:num>
  <w:num w:numId="16">
    <w:abstractNumId w:val="5"/>
  </w:num>
  <w:num w:numId="17">
    <w:abstractNumId w:val="3"/>
  </w:num>
  <w:num w:numId="18">
    <w:abstractNumId w:val="2"/>
  </w:num>
  <w:num w:numId="19">
    <w:abstractNumId w:val="1"/>
  </w:num>
  <w:num w:numId="20">
    <w:abstractNumId w:val="16"/>
  </w:num>
  <w:num w:numId="21">
    <w:abstractNumId w:val="14"/>
  </w:num>
  <w:num w:numId="22">
    <w:abstractNumId w:val="21"/>
  </w:num>
  <w:num w:numId="23">
    <w:abstractNumId w:val="13"/>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33DF8"/>
    <w:rsid w:val="00000127"/>
    <w:rsid w:val="0000526E"/>
    <w:rsid w:val="00024057"/>
    <w:rsid w:val="00042A6B"/>
    <w:rsid w:val="00064051"/>
    <w:rsid w:val="00065696"/>
    <w:rsid w:val="00075C23"/>
    <w:rsid w:val="00094DC9"/>
    <w:rsid w:val="000A0E4D"/>
    <w:rsid w:val="000B1A54"/>
    <w:rsid w:val="000C5B4E"/>
    <w:rsid w:val="000F12AC"/>
    <w:rsid w:val="000F47EE"/>
    <w:rsid w:val="00126616"/>
    <w:rsid w:val="001400A9"/>
    <w:rsid w:val="00161564"/>
    <w:rsid w:val="001731D1"/>
    <w:rsid w:val="0018397C"/>
    <w:rsid w:val="00192749"/>
    <w:rsid w:val="001B1672"/>
    <w:rsid w:val="001C64E7"/>
    <w:rsid w:val="001F6305"/>
    <w:rsid w:val="002078F9"/>
    <w:rsid w:val="00217FB2"/>
    <w:rsid w:val="00233170"/>
    <w:rsid w:val="002427F5"/>
    <w:rsid w:val="00246A40"/>
    <w:rsid w:val="00254338"/>
    <w:rsid w:val="002777BA"/>
    <w:rsid w:val="002E6635"/>
    <w:rsid w:val="00321BC1"/>
    <w:rsid w:val="00323BA3"/>
    <w:rsid w:val="00331BC2"/>
    <w:rsid w:val="00333841"/>
    <w:rsid w:val="00351B33"/>
    <w:rsid w:val="0035729E"/>
    <w:rsid w:val="00357947"/>
    <w:rsid w:val="00366003"/>
    <w:rsid w:val="00394F48"/>
    <w:rsid w:val="003E18AB"/>
    <w:rsid w:val="003F192D"/>
    <w:rsid w:val="00440C41"/>
    <w:rsid w:val="00446930"/>
    <w:rsid w:val="00467E84"/>
    <w:rsid w:val="00483445"/>
    <w:rsid w:val="00490EB6"/>
    <w:rsid w:val="004A0B83"/>
    <w:rsid w:val="004B3EDF"/>
    <w:rsid w:val="004B6E6A"/>
    <w:rsid w:val="004D0BEE"/>
    <w:rsid w:val="004D2EF1"/>
    <w:rsid w:val="00522002"/>
    <w:rsid w:val="00526777"/>
    <w:rsid w:val="005332F5"/>
    <w:rsid w:val="00536DAD"/>
    <w:rsid w:val="00552A91"/>
    <w:rsid w:val="00555623"/>
    <w:rsid w:val="00567024"/>
    <w:rsid w:val="00574E3C"/>
    <w:rsid w:val="005A5496"/>
    <w:rsid w:val="005C6F57"/>
    <w:rsid w:val="00600D11"/>
    <w:rsid w:val="00643CD1"/>
    <w:rsid w:val="00644D0A"/>
    <w:rsid w:val="006569A4"/>
    <w:rsid w:val="00685AAA"/>
    <w:rsid w:val="00691C0F"/>
    <w:rsid w:val="00695974"/>
    <w:rsid w:val="006C62C7"/>
    <w:rsid w:val="006E7A3D"/>
    <w:rsid w:val="006F106C"/>
    <w:rsid w:val="007051D5"/>
    <w:rsid w:val="0072740F"/>
    <w:rsid w:val="0073478C"/>
    <w:rsid w:val="007361EE"/>
    <w:rsid w:val="00745103"/>
    <w:rsid w:val="00751B9E"/>
    <w:rsid w:val="00761B29"/>
    <w:rsid w:val="00761C2F"/>
    <w:rsid w:val="00782B0F"/>
    <w:rsid w:val="00787734"/>
    <w:rsid w:val="007900B4"/>
    <w:rsid w:val="007A2F2D"/>
    <w:rsid w:val="007A3518"/>
    <w:rsid w:val="007A39DD"/>
    <w:rsid w:val="007B0157"/>
    <w:rsid w:val="007C1B58"/>
    <w:rsid w:val="008057B5"/>
    <w:rsid w:val="00816CF6"/>
    <w:rsid w:val="008322A8"/>
    <w:rsid w:val="00842035"/>
    <w:rsid w:val="008431DC"/>
    <w:rsid w:val="00845D03"/>
    <w:rsid w:val="00856574"/>
    <w:rsid w:val="00873729"/>
    <w:rsid w:val="00887C64"/>
    <w:rsid w:val="00891DCA"/>
    <w:rsid w:val="008A1D35"/>
    <w:rsid w:val="008B2C3C"/>
    <w:rsid w:val="008B5FD1"/>
    <w:rsid w:val="008D2FE0"/>
    <w:rsid w:val="008D4764"/>
    <w:rsid w:val="008E2E69"/>
    <w:rsid w:val="008E66A3"/>
    <w:rsid w:val="008F2C89"/>
    <w:rsid w:val="008F5FE9"/>
    <w:rsid w:val="00917334"/>
    <w:rsid w:val="00920BE9"/>
    <w:rsid w:val="0092417A"/>
    <w:rsid w:val="009563D2"/>
    <w:rsid w:val="00974790"/>
    <w:rsid w:val="009B2EE4"/>
    <w:rsid w:val="009C2B9E"/>
    <w:rsid w:val="009E2659"/>
    <w:rsid w:val="00A0214C"/>
    <w:rsid w:val="00A2093D"/>
    <w:rsid w:val="00A33DF8"/>
    <w:rsid w:val="00A366F3"/>
    <w:rsid w:val="00A7707B"/>
    <w:rsid w:val="00A842BD"/>
    <w:rsid w:val="00A95CAE"/>
    <w:rsid w:val="00AB1EF4"/>
    <w:rsid w:val="00AB308B"/>
    <w:rsid w:val="00AB392F"/>
    <w:rsid w:val="00AC243F"/>
    <w:rsid w:val="00AC6175"/>
    <w:rsid w:val="00AC7888"/>
    <w:rsid w:val="00AE57D0"/>
    <w:rsid w:val="00B0747A"/>
    <w:rsid w:val="00B14138"/>
    <w:rsid w:val="00B20E07"/>
    <w:rsid w:val="00B268CB"/>
    <w:rsid w:val="00B434E4"/>
    <w:rsid w:val="00B65F77"/>
    <w:rsid w:val="00B74890"/>
    <w:rsid w:val="00B9111D"/>
    <w:rsid w:val="00B948BC"/>
    <w:rsid w:val="00BD5E71"/>
    <w:rsid w:val="00BD67E8"/>
    <w:rsid w:val="00C02F9A"/>
    <w:rsid w:val="00C10270"/>
    <w:rsid w:val="00C131A8"/>
    <w:rsid w:val="00C303BA"/>
    <w:rsid w:val="00C44E14"/>
    <w:rsid w:val="00C47B68"/>
    <w:rsid w:val="00C66E2E"/>
    <w:rsid w:val="00C7506C"/>
    <w:rsid w:val="00C90B2F"/>
    <w:rsid w:val="00C9473F"/>
    <w:rsid w:val="00CB220A"/>
    <w:rsid w:val="00CB520F"/>
    <w:rsid w:val="00CD49E3"/>
    <w:rsid w:val="00CD5DFE"/>
    <w:rsid w:val="00D3113D"/>
    <w:rsid w:val="00D52170"/>
    <w:rsid w:val="00D56C18"/>
    <w:rsid w:val="00D56EC4"/>
    <w:rsid w:val="00D57E50"/>
    <w:rsid w:val="00D778E5"/>
    <w:rsid w:val="00DA1DB7"/>
    <w:rsid w:val="00DB2929"/>
    <w:rsid w:val="00DD1A1B"/>
    <w:rsid w:val="00DD383F"/>
    <w:rsid w:val="00DD40DF"/>
    <w:rsid w:val="00DD614D"/>
    <w:rsid w:val="00E04BDC"/>
    <w:rsid w:val="00E215AA"/>
    <w:rsid w:val="00E372C1"/>
    <w:rsid w:val="00E37C29"/>
    <w:rsid w:val="00E55D0C"/>
    <w:rsid w:val="00E5640C"/>
    <w:rsid w:val="00E705C7"/>
    <w:rsid w:val="00E820AE"/>
    <w:rsid w:val="00E82EFB"/>
    <w:rsid w:val="00ED5D56"/>
    <w:rsid w:val="00F032A1"/>
    <w:rsid w:val="00F072CD"/>
    <w:rsid w:val="00F07F6C"/>
    <w:rsid w:val="00F136B1"/>
    <w:rsid w:val="00F17DCD"/>
    <w:rsid w:val="00F35A06"/>
    <w:rsid w:val="00F61BCC"/>
    <w:rsid w:val="00F65B3E"/>
    <w:rsid w:val="00F92688"/>
    <w:rsid w:val="00FC07EE"/>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Hyperlink">
    <w:name w:val="Hyperlink"/>
    <w:basedOn w:val="DefaultParagraphFont"/>
    <w:uiPriority w:val="99"/>
    <w:unhideWhenUsed/>
    <w:rsid w:val="009B2EE4"/>
    <w:rPr>
      <w:color w:val="0000FF" w:themeColor="hyperlink"/>
      <w:u w:val="single"/>
    </w:rPr>
  </w:style>
  <w:style w:type="character" w:styleId="FollowedHyperlink">
    <w:name w:val="FollowedHyperlink"/>
    <w:basedOn w:val="DefaultParagraphFont"/>
    <w:uiPriority w:val="99"/>
    <w:semiHidden/>
    <w:unhideWhenUsed/>
    <w:rsid w:val="00E37C2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rPr>
      <w:lang w:val="x-none" w:eastAsia="x-none"/>
    </w:r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rPr>
      <w:lang w:val="x-none" w:eastAsia="x-none"/>
    </w:r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Hyperlink">
    <w:name w:val="Hyperlink"/>
    <w:basedOn w:val="DefaultParagraphFont"/>
    <w:uiPriority w:val="99"/>
    <w:unhideWhenUsed/>
    <w:rsid w:val="009B2EE4"/>
    <w:rPr>
      <w:color w:val="0000FF" w:themeColor="hyperlink"/>
      <w:u w:val="single"/>
    </w:rPr>
  </w:style>
  <w:style w:type="character" w:styleId="FollowedHyperlink">
    <w:name w:val="FollowedHyperlink"/>
    <w:basedOn w:val="DefaultParagraphFont"/>
    <w:uiPriority w:val="99"/>
    <w:semiHidden/>
    <w:unhideWhenUsed/>
    <w:rsid w:val="00E37C2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careertech.org/career-technical-education/cctc/info.html"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ehs.okstate.edu/modules/exting/index.ht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chestofbooks.com/home-improvement/construction/plumbing/Plans-Specifications/images/Fig-103-Novel-Floor-Plan-of-Hotel-Building.jpg" TargetMode="External"/><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hyperlink" Target="http://www.usfa.fema.gov/applications/hotel/search.cfm"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nasafacs.org/national-standards-hom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9858AE75428A489FCE6D52282049C7" ma:contentTypeVersion="0" ma:contentTypeDescription="Create a new document." ma:contentTypeScope="" ma:versionID="dcc9e53ac94b0d1db044cba12f71f7f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D9548A-5121-4C21-A2E5-B003CCD806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67718C-688C-4E65-8D0F-5E92463059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1510</Words>
  <Characters>8613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10103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cbryant3</dc:creator>
  <cp:lastModifiedBy>VeitDa</cp:lastModifiedBy>
  <cp:revision>14</cp:revision>
  <cp:lastPrinted>2013-05-02T20:36:00Z</cp:lastPrinted>
  <dcterms:created xsi:type="dcterms:W3CDTF">2013-09-09T19:37:00Z</dcterms:created>
  <dcterms:modified xsi:type="dcterms:W3CDTF">2013-09-30T14:07:00Z</dcterms:modified>
</cp:coreProperties>
</file>