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807" w:rsidRPr="00516807" w:rsidRDefault="00516807" w:rsidP="00383D1F">
      <w:pPr>
        <w:jc w:val="center"/>
      </w:pPr>
      <w:r w:rsidRPr="00516807">
        <w:t>Introduction to Careers in Hospitality and Tourism</w:t>
      </w:r>
    </w:p>
    <w:p w:rsidR="00516807" w:rsidRPr="00516807" w:rsidRDefault="00516807" w:rsidP="00383D1F">
      <w:pPr>
        <w:jc w:val="center"/>
      </w:pPr>
      <w:r w:rsidRPr="00516807">
        <w:t>Unit 11 – Loss Prevention – Security and Legal Issues</w:t>
      </w:r>
    </w:p>
    <w:p w:rsidR="00516807" w:rsidRPr="00516807" w:rsidRDefault="00516807" w:rsidP="00383D1F">
      <w:pPr>
        <w:jc w:val="center"/>
        <w:rPr>
          <w:b/>
        </w:rPr>
      </w:pPr>
      <w:r w:rsidRPr="00516807">
        <w:rPr>
          <w:b/>
        </w:rPr>
        <w:t>Formative Assessment 2</w:t>
      </w:r>
    </w:p>
    <w:p w:rsidR="00383D1F" w:rsidRPr="00516807" w:rsidRDefault="00383D1F" w:rsidP="00383D1F">
      <w:pPr>
        <w:jc w:val="center"/>
        <w:rPr>
          <w:sz w:val="28"/>
          <w:szCs w:val="28"/>
        </w:rPr>
      </w:pPr>
      <w:r w:rsidRPr="00516807">
        <w:rPr>
          <w:b/>
          <w:sz w:val="28"/>
          <w:szCs w:val="28"/>
        </w:rPr>
        <w:t xml:space="preserve">OSHA Young Worker Safety in Restaurants </w:t>
      </w:r>
      <w:proofErr w:type="spellStart"/>
      <w:r w:rsidRPr="00516807">
        <w:rPr>
          <w:b/>
          <w:sz w:val="28"/>
          <w:szCs w:val="28"/>
        </w:rPr>
        <w:t>eTool</w:t>
      </w:r>
      <w:proofErr w:type="spellEnd"/>
    </w:p>
    <w:p w:rsidR="00383D1F" w:rsidRDefault="00383D1F"/>
    <w:p w:rsidR="00383D1F" w:rsidRPr="00516807" w:rsidRDefault="00383D1F">
      <w:pPr>
        <w:rPr>
          <w:rFonts w:ascii="Arial" w:hAnsi="Arial" w:cs="Arial"/>
          <w:sz w:val="22"/>
          <w:szCs w:val="22"/>
        </w:rPr>
      </w:pPr>
      <w:r w:rsidRPr="00516807">
        <w:rPr>
          <w:rFonts w:ascii="Arial" w:hAnsi="Arial" w:cs="Arial"/>
          <w:sz w:val="22"/>
          <w:szCs w:val="22"/>
        </w:rPr>
        <w:t>The Occupational Safety and Health Administration (OSHA) is a federal agency, under the Department of Labor, created to</w:t>
      </w:r>
      <w:r w:rsidR="00966FDF" w:rsidRPr="00516807">
        <w:rPr>
          <w:rFonts w:ascii="Arial" w:hAnsi="Arial" w:cs="Arial"/>
          <w:sz w:val="22"/>
          <w:szCs w:val="22"/>
        </w:rPr>
        <w:t xml:space="preserve"> en</w:t>
      </w:r>
      <w:r w:rsidRPr="00516807">
        <w:rPr>
          <w:rFonts w:ascii="Arial" w:hAnsi="Arial" w:cs="Arial"/>
          <w:sz w:val="22"/>
          <w:szCs w:val="22"/>
        </w:rPr>
        <w:t>sure safe and healthful working conditions for working men and women by setting and enforcing standards and by providing training, outreach, education and assistance.</w:t>
      </w:r>
    </w:p>
    <w:p w:rsidR="00383D1F" w:rsidRPr="00383D1F" w:rsidRDefault="00516807">
      <w:pPr>
        <w:rPr>
          <w:rFonts w:ascii="Arial" w:hAnsi="Arial" w:cs="Arial"/>
        </w:rPr>
      </w:pPr>
      <w:r>
        <w:rPr>
          <w:rFonts w:ascii="Helvetica" w:hAnsi="Helvetica" w:cs="Helvetica"/>
          <w:noProof/>
        </w:rPr>
        <w:pict>
          <v:shapetype id="_x0000_t202" coordsize="21600,21600" o:spt="202" path="m,l,21600r21600,l21600,xe">
            <v:stroke joinstyle="miter"/>
            <v:path gradientshapeok="t" o:connecttype="rect"/>
          </v:shapetype>
          <v:shape id="_x0000_s1026" type="#_x0000_t202" style="position:absolute;margin-left:104.25pt;margin-top:13.1pt;width:370.5pt;height:425.25pt;z-index:251658240">
            <v:textbox>
              <w:txbxContent>
                <w:p w:rsidR="00516807" w:rsidRDefault="00516807">
                  <w:r w:rsidRPr="00516807">
                    <w:drawing>
                      <wp:inline distT="0" distB="0" distL="0" distR="0">
                        <wp:extent cx="4512945" cy="5189887"/>
                        <wp:effectExtent l="19050" t="0" r="190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12945" cy="5189887"/>
                                </a:xfrm>
                                <a:prstGeom prst="rect">
                                  <a:avLst/>
                                </a:prstGeom>
                                <a:noFill/>
                                <a:ln>
                                  <a:noFill/>
                                </a:ln>
                              </pic:spPr>
                            </pic:pic>
                          </a:graphicData>
                        </a:graphic>
                      </wp:inline>
                    </w:drawing>
                  </w:r>
                </w:p>
              </w:txbxContent>
            </v:textbox>
          </v:shape>
        </w:pict>
      </w:r>
    </w:p>
    <w:p w:rsidR="00383D1F" w:rsidRPr="00383D1F" w:rsidRDefault="00383D1F">
      <w:pPr>
        <w:rPr>
          <w:rFonts w:ascii="Arial" w:hAnsi="Arial" w:cs="Arial"/>
        </w:rPr>
      </w:pPr>
    </w:p>
    <w:p w:rsidR="00383D1F" w:rsidRPr="00383D1F" w:rsidRDefault="00383D1F">
      <w:pPr>
        <w:rPr>
          <w:rFonts w:ascii="Arial" w:hAnsi="Arial" w:cs="Arial"/>
        </w:rPr>
      </w:pPr>
    </w:p>
    <w:p w:rsidR="00383D1F" w:rsidRDefault="00383D1F">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Pr="00383D1F"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516807" w:rsidRDefault="00516807">
      <w:pPr>
        <w:rPr>
          <w:rFonts w:ascii="Arial" w:hAnsi="Arial" w:cs="Arial"/>
        </w:rPr>
      </w:pPr>
    </w:p>
    <w:p w:rsidR="00456B40" w:rsidRPr="00516807" w:rsidRDefault="00456B40">
      <w:pPr>
        <w:rPr>
          <w:rFonts w:ascii="Arial" w:hAnsi="Arial" w:cs="Arial"/>
          <w:sz w:val="22"/>
          <w:szCs w:val="22"/>
        </w:rPr>
      </w:pPr>
      <w:r w:rsidRPr="00516807">
        <w:rPr>
          <w:rFonts w:ascii="Arial" w:hAnsi="Arial" w:cs="Arial"/>
          <w:sz w:val="22"/>
          <w:szCs w:val="22"/>
        </w:rPr>
        <w:t xml:space="preserve">While </w:t>
      </w:r>
      <w:r w:rsidRPr="00516807">
        <w:rPr>
          <w:rFonts w:ascii="Arial" w:hAnsi="Arial" w:cs="Arial"/>
          <w:b/>
          <w:sz w:val="22"/>
          <w:szCs w:val="22"/>
        </w:rPr>
        <w:t>ALL</w:t>
      </w:r>
      <w:r w:rsidRPr="00516807">
        <w:rPr>
          <w:rFonts w:ascii="Arial" w:hAnsi="Arial" w:cs="Arial"/>
          <w:sz w:val="22"/>
          <w:szCs w:val="22"/>
        </w:rPr>
        <w:t xml:space="preserve"> employers must comply with </w:t>
      </w:r>
      <w:r w:rsidR="00966FDF" w:rsidRPr="00516807">
        <w:rPr>
          <w:rFonts w:ascii="Arial" w:hAnsi="Arial" w:cs="Arial"/>
          <w:sz w:val="22"/>
          <w:szCs w:val="22"/>
        </w:rPr>
        <w:t>OSHA guidelines for safety, in</w:t>
      </w:r>
      <w:r w:rsidRPr="00516807">
        <w:rPr>
          <w:rFonts w:ascii="Arial" w:hAnsi="Arial" w:cs="Arial"/>
          <w:sz w:val="22"/>
          <w:szCs w:val="22"/>
        </w:rPr>
        <w:t xml:space="preserve"> some jobs, such as many in the hospitality and tourism indust</w:t>
      </w:r>
      <w:r w:rsidR="00966FDF" w:rsidRPr="00516807">
        <w:rPr>
          <w:rFonts w:ascii="Arial" w:hAnsi="Arial" w:cs="Arial"/>
          <w:sz w:val="22"/>
          <w:szCs w:val="22"/>
        </w:rPr>
        <w:t>ry, the dangers are more obvious</w:t>
      </w:r>
      <w:r w:rsidRPr="00516807">
        <w:rPr>
          <w:rFonts w:ascii="Arial" w:hAnsi="Arial" w:cs="Arial"/>
          <w:sz w:val="22"/>
          <w:szCs w:val="22"/>
        </w:rPr>
        <w:t xml:space="preserve"> and can be more serious. </w:t>
      </w:r>
    </w:p>
    <w:p w:rsidR="00456B40" w:rsidRPr="00516807" w:rsidRDefault="00456B40">
      <w:pPr>
        <w:rPr>
          <w:rFonts w:ascii="Arial" w:hAnsi="Arial" w:cs="Arial"/>
          <w:sz w:val="22"/>
          <w:szCs w:val="22"/>
        </w:rPr>
      </w:pPr>
    </w:p>
    <w:p w:rsidR="00966FDF" w:rsidRPr="00516807" w:rsidRDefault="00966FDF" w:rsidP="00966FDF">
      <w:pPr>
        <w:rPr>
          <w:rFonts w:ascii="Arial" w:hAnsi="Arial" w:cs="Arial"/>
          <w:sz w:val="22"/>
          <w:szCs w:val="22"/>
        </w:rPr>
      </w:pPr>
      <w:r w:rsidRPr="00516807">
        <w:rPr>
          <w:rFonts w:ascii="Arial" w:hAnsi="Arial" w:cs="Arial"/>
          <w:sz w:val="22"/>
          <w:szCs w:val="22"/>
        </w:rPr>
        <w:t xml:space="preserve">Restaurants are an example of both an environment that can be very dangerous as well as one where teens often work and have first hand experience. With that in mind, you will be visiting the OSHA Young Worker Safety in Restaurants </w:t>
      </w:r>
      <w:proofErr w:type="spellStart"/>
      <w:r w:rsidRPr="00516807">
        <w:rPr>
          <w:rFonts w:ascii="Arial" w:hAnsi="Arial" w:cs="Arial"/>
          <w:sz w:val="22"/>
          <w:szCs w:val="22"/>
        </w:rPr>
        <w:t>eTool</w:t>
      </w:r>
      <w:proofErr w:type="spellEnd"/>
      <w:r w:rsidRPr="00516807">
        <w:rPr>
          <w:rFonts w:ascii="Arial" w:hAnsi="Arial" w:cs="Arial"/>
          <w:sz w:val="22"/>
          <w:szCs w:val="22"/>
        </w:rPr>
        <w:t xml:space="preserve"> tutorial to review the guidelines. You will find this tutorial at </w:t>
      </w:r>
    </w:p>
    <w:p w:rsidR="00966FDF" w:rsidRPr="00516807" w:rsidRDefault="00CA5F5C" w:rsidP="00966FDF">
      <w:pPr>
        <w:rPr>
          <w:rFonts w:ascii="Arial" w:hAnsi="Arial" w:cs="Arial"/>
          <w:sz w:val="22"/>
          <w:szCs w:val="22"/>
        </w:rPr>
      </w:pPr>
      <w:hyperlink r:id="rId5" w:history="1">
        <w:r w:rsidR="00966FDF" w:rsidRPr="00516807">
          <w:rPr>
            <w:rStyle w:val="Hyperlink"/>
            <w:rFonts w:ascii="Arial" w:hAnsi="Arial" w:cs="Arial"/>
            <w:sz w:val="22"/>
            <w:szCs w:val="22"/>
          </w:rPr>
          <w:t>http://www.osha.gov/SLTC/youth/restaurant/index.html</w:t>
        </w:r>
      </w:hyperlink>
      <w:r w:rsidR="00966FDF" w:rsidRPr="00516807">
        <w:rPr>
          <w:rFonts w:ascii="Arial" w:hAnsi="Arial" w:cs="Arial"/>
          <w:sz w:val="22"/>
          <w:szCs w:val="22"/>
        </w:rPr>
        <w:t>.</w:t>
      </w:r>
    </w:p>
    <w:p w:rsidR="00966FDF" w:rsidRPr="00516807" w:rsidRDefault="00966FDF" w:rsidP="00966FDF">
      <w:pPr>
        <w:rPr>
          <w:rFonts w:ascii="Arial" w:hAnsi="Arial" w:cs="Arial"/>
          <w:sz w:val="22"/>
          <w:szCs w:val="22"/>
        </w:rPr>
      </w:pPr>
    </w:p>
    <w:p w:rsidR="008372B7" w:rsidRPr="00516807" w:rsidRDefault="00966FDF">
      <w:pPr>
        <w:rPr>
          <w:rFonts w:ascii="Arial" w:hAnsi="Arial" w:cs="Arial"/>
          <w:sz w:val="22"/>
          <w:szCs w:val="22"/>
        </w:rPr>
      </w:pPr>
      <w:r w:rsidRPr="00516807">
        <w:rPr>
          <w:rFonts w:ascii="Arial" w:hAnsi="Arial" w:cs="Arial"/>
          <w:sz w:val="22"/>
          <w:szCs w:val="22"/>
        </w:rPr>
        <w:t>Once you have completed the tutorials, you will take the online quizzes.  After successfully completing the online quiz, print out the Ce</w:t>
      </w:r>
      <w:r w:rsidR="005979C5" w:rsidRPr="00516807">
        <w:rPr>
          <w:rFonts w:ascii="Arial" w:hAnsi="Arial" w:cs="Arial"/>
          <w:sz w:val="22"/>
          <w:szCs w:val="22"/>
        </w:rPr>
        <w:t xml:space="preserve">rtificate of Completion to </w:t>
      </w:r>
      <w:r w:rsidRPr="00516807">
        <w:rPr>
          <w:rFonts w:ascii="Arial" w:hAnsi="Arial" w:cs="Arial"/>
          <w:sz w:val="22"/>
          <w:szCs w:val="22"/>
        </w:rPr>
        <w:t xml:space="preserve">submit to your teacher. </w:t>
      </w:r>
      <w:bookmarkStart w:id="0" w:name="_GoBack"/>
      <w:bookmarkEnd w:id="0"/>
    </w:p>
    <w:sectPr w:rsidR="008372B7" w:rsidRPr="00516807" w:rsidSect="00966F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83D1F"/>
    <w:rsid w:val="00194FC3"/>
    <w:rsid w:val="00383D1F"/>
    <w:rsid w:val="00456B40"/>
    <w:rsid w:val="00516807"/>
    <w:rsid w:val="005979C5"/>
    <w:rsid w:val="0067713F"/>
    <w:rsid w:val="008372B7"/>
    <w:rsid w:val="008D0A37"/>
    <w:rsid w:val="00966FDF"/>
    <w:rsid w:val="00B515DC"/>
    <w:rsid w:val="00CA5F5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D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3D1F"/>
    <w:rPr>
      <w:rFonts w:ascii="Lucida Grande" w:hAnsi="Lucida Grande" w:cs="Lucida Grande"/>
      <w:sz w:val="18"/>
      <w:szCs w:val="18"/>
    </w:rPr>
  </w:style>
  <w:style w:type="character" w:styleId="Hyperlink">
    <w:name w:val="Hyperlink"/>
    <w:basedOn w:val="DefaultParagraphFont"/>
    <w:uiPriority w:val="99"/>
    <w:unhideWhenUsed/>
    <w:rsid w:val="00966F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D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3D1F"/>
    <w:rPr>
      <w:rFonts w:ascii="Lucida Grande" w:hAnsi="Lucida Grande" w:cs="Lucida Grande"/>
      <w:sz w:val="18"/>
      <w:szCs w:val="18"/>
    </w:rPr>
  </w:style>
  <w:style w:type="character" w:styleId="Hyperlink">
    <w:name w:val="Hyperlink"/>
    <w:basedOn w:val="DefaultParagraphFont"/>
    <w:uiPriority w:val="99"/>
    <w:unhideWhenUsed/>
    <w:rsid w:val="00966FD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sha.gov/SLTC/youth/restaurant/index.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1108</Characters>
  <Application>Microsoft Office Word</Application>
  <DocSecurity>0</DocSecurity>
  <Lines>9</Lines>
  <Paragraphs>2</Paragraphs>
  <ScaleCrop>false</ScaleCrop>
  <Company>DESE</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Lori Hunt-Krug</dc:creator>
  <cp:lastModifiedBy>lherring</cp:lastModifiedBy>
  <cp:revision>4</cp:revision>
  <dcterms:created xsi:type="dcterms:W3CDTF">2013-04-05T22:42:00Z</dcterms:created>
  <dcterms:modified xsi:type="dcterms:W3CDTF">2013-09-11T21:50:00Z</dcterms:modified>
</cp:coreProperties>
</file>