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DF1" w:rsidRDefault="00501DF1" w:rsidP="00501DF1">
      <w:pPr>
        <w:jc w:val="right"/>
      </w:pPr>
      <w:r>
        <w:t>Name_____________________</w:t>
      </w:r>
    </w:p>
    <w:p w:rsidR="00501DF1" w:rsidRDefault="00501DF1" w:rsidP="00501DF1">
      <w:pPr>
        <w:jc w:val="right"/>
      </w:pPr>
      <w:r>
        <w:t>_____________________</w:t>
      </w:r>
    </w:p>
    <w:p w:rsidR="00501DF1" w:rsidRPr="00484745" w:rsidRDefault="00501DF1" w:rsidP="00501DF1">
      <w:pPr>
        <w:spacing w:after="0"/>
        <w:jc w:val="center"/>
        <w:rPr>
          <w:b/>
          <w:sz w:val="28"/>
          <w:szCs w:val="28"/>
        </w:rPr>
      </w:pPr>
      <w:r w:rsidRPr="00484745">
        <w:rPr>
          <w:b/>
          <w:sz w:val="28"/>
          <w:szCs w:val="28"/>
        </w:rPr>
        <w:t>Human Development</w:t>
      </w:r>
    </w:p>
    <w:p w:rsidR="00501DF1" w:rsidRPr="00484745" w:rsidRDefault="00501DF1" w:rsidP="00501DF1">
      <w:pPr>
        <w:spacing w:after="0"/>
        <w:jc w:val="center"/>
        <w:rPr>
          <w:b/>
          <w:sz w:val="28"/>
          <w:szCs w:val="28"/>
        </w:rPr>
      </w:pPr>
      <w:r w:rsidRPr="00484745">
        <w:rPr>
          <w:b/>
          <w:sz w:val="28"/>
          <w:szCs w:val="28"/>
        </w:rPr>
        <w:t xml:space="preserve">Unit </w:t>
      </w:r>
      <w:r>
        <w:rPr>
          <w:b/>
          <w:sz w:val="28"/>
          <w:szCs w:val="28"/>
        </w:rPr>
        <w:t>4</w:t>
      </w:r>
      <w:r w:rsidRPr="00484745">
        <w:rPr>
          <w:b/>
          <w:sz w:val="28"/>
          <w:szCs w:val="28"/>
        </w:rPr>
        <w:t xml:space="preserve"> - Analyzing </w:t>
      </w:r>
      <w:r>
        <w:rPr>
          <w:b/>
          <w:sz w:val="28"/>
          <w:szCs w:val="28"/>
        </w:rPr>
        <w:t>Emotion</w:t>
      </w:r>
      <w:r w:rsidRPr="00484745">
        <w:rPr>
          <w:b/>
          <w:sz w:val="28"/>
          <w:szCs w:val="28"/>
        </w:rPr>
        <w:t xml:space="preserve">al Development </w:t>
      </w:r>
      <w:proofErr w:type="gramStart"/>
      <w:r w:rsidRPr="00484745">
        <w:rPr>
          <w:b/>
          <w:sz w:val="28"/>
          <w:szCs w:val="28"/>
        </w:rPr>
        <w:t>Throughout</w:t>
      </w:r>
      <w:proofErr w:type="gramEnd"/>
      <w:r w:rsidRPr="00484745">
        <w:rPr>
          <w:b/>
          <w:sz w:val="28"/>
          <w:szCs w:val="28"/>
        </w:rPr>
        <w:t xml:space="preserve"> the Lifespan</w:t>
      </w:r>
    </w:p>
    <w:p w:rsidR="00501DF1" w:rsidRDefault="00501DF1" w:rsidP="00501DF1">
      <w:pPr>
        <w:spacing w:after="0"/>
        <w:jc w:val="center"/>
        <w:rPr>
          <w:b/>
          <w:sz w:val="28"/>
          <w:szCs w:val="28"/>
        </w:rPr>
      </w:pPr>
      <w:r>
        <w:rPr>
          <w:b/>
          <w:sz w:val="28"/>
          <w:szCs w:val="28"/>
        </w:rPr>
        <w:t xml:space="preserve">Instructional </w:t>
      </w:r>
      <w:r w:rsidR="003B1F50">
        <w:rPr>
          <w:b/>
          <w:sz w:val="28"/>
          <w:szCs w:val="28"/>
        </w:rPr>
        <w:t>Strategy</w:t>
      </w:r>
      <w:r w:rsidR="00665561">
        <w:rPr>
          <w:b/>
          <w:sz w:val="28"/>
          <w:szCs w:val="28"/>
        </w:rPr>
        <w:t xml:space="preserve"> 9</w:t>
      </w:r>
      <w:r w:rsidRPr="00484745">
        <w:rPr>
          <w:b/>
          <w:sz w:val="28"/>
          <w:szCs w:val="28"/>
        </w:rPr>
        <w:t xml:space="preserve"> </w:t>
      </w:r>
      <w:r>
        <w:rPr>
          <w:b/>
          <w:sz w:val="28"/>
          <w:szCs w:val="28"/>
        </w:rPr>
        <w:t>–</w:t>
      </w:r>
      <w:r w:rsidRPr="00484745">
        <w:rPr>
          <w:b/>
          <w:sz w:val="28"/>
          <w:szCs w:val="28"/>
        </w:rPr>
        <w:t xml:space="preserve"> </w:t>
      </w:r>
      <w:r>
        <w:rPr>
          <w:b/>
          <w:sz w:val="28"/>
          <w:szCs w:val="28"/>
        </w:rPr>
        <w:t>Triangle of Truths</w:t>
      </w:r>
      <w:r w:rsidR="003B1F50">
        <w:rPr>
          <w:b/>
          <w:sz w:val="28"/>
          <w:szCs w:val="28"/>
        </w:rPr>
        <w:t xml:space="preserve"> Rubric</w:t>
      </w:r>
      <w:r w:rsidR="00665561">
        <w:rPr>
          <w:b/>
          <w:sz w:val="28"/>
          <w:szCs w:val="28"/>
        </w:rPr>
        <w:t xml:space="preserve"> Teacher Guide</w:t>
      </w:r>
    </w:p>
    <w:p w:rsidR="000723D9" w:rsidRPr="00665561" w:rsidRDefault="00665561" w:rsidP="00665561">
      <w:pPr>
        <w:spacing w:after="0"/>
        <w:jc w:val="center"/>
      </w:pPr>
      <w:r>
        <w:rPr>
          <w:b/>
          <w:sz w:val="28"/>
          <w:szCs w:val="28"/>
        </w:rPr>
        <w:t>_____/ 2</w:t>
      </w:r>
      <w:r>
        <w:rPr>
          <w:b/>
          <w:sz w:val="28"/>
          <w:szCs w:val="28"/>
        </w:rPr>
        <w:t>0 points possible</w:t>
      </w:r>
      <w:r w:rsidR="0003488C">
        <w:rPr>
          <w:b/>
          <w:noProof/>
          <w:sz w:val="28"/>
          <w:szCs w:val="28"/>
        </w:rPr>
        <mc:AlternateContent>
          <mc:Choice Requires="wps">
            <w:drawing>
              <wp:anchor distT="0" distB="0" distL="114300" distR="114300" simplePos="0" relativeHeight="251659264" behindDoc="1" locked="0" layoutInCell="1" allowOverlap="1" wp14:anchorId="2D61A13D" wp14:editId="15737BD4">
                <wp:simplePos x="0" y="0"/>
                <wp:positionH relativeFrom="column">
                  <wp:posOffset>266700</wp:posOffset>
                </wp:positionH>
                <wp:positionV relativeFrom="paragraph">
                  <wp:posOffset>205104</wp:posOffset>
                </wp:positionV>
                <wp:extent cx="5819775" cy="6391275"/>
                <wp:effectExtent l="57150" t="38100" r="85725" b="104775"/>
                <wp:wrapNone/>
                <wp:docPr id="1" name="Isosceles Triangle 1"/>
                <wp:cNvGraphicFramePr/>
                <a:graphic xmlns:a="http://schemas.openxmlformats.org/drawingml/2006/main">
                  <a:graphicData uri="http://schemas.microsoft.com/office/word/2010/wordprocessingShape">
                    <wps:wsp>
                      <wps:cNvSpPr/>
                      <wps:spPr>
                        <a:xfrm>
                          <a:off x="0" y="0"/>
                          <a:ext cx="5819775" cy="6391275"/>
                        </a:xfrm>
                        <a:prstGeom prst="triangle">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E0413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21pt;margin-top:16.15pt;width:458.25pt;height:50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" fillcolor="gray [1616]" strokecolor="black [3040]">
                <v:fill color2="#d9d9d9 [496]" rotate="t" angle="180" colors="0 #bcbcbc;22938f #d0d0d0;1 #ededed" focus="100%" type="gradient"/>
                <v:shadow on="t" color="black" opacity="24903f" origin=",.5" offset="0,.55556mm"/>
              </v:shape>
            </w:pict>
          </mc:Fallback>
        </mc:AlternateContent>
      </w:r>
    </w:p>
    <w:p w:rsidR="003364F8" w:rsidRDefault="003364F8" w:rsidP="003364F8">
      <w:pPr>
        <w:spacing w:after="0"/>
      </w:pPr>
      <w:r>
        <w:t xml:space="preserve">Write an objective of what you feel nurturance does to emotions throughout the lifespan.  Objective must be a complete sentence, well written with thought including nurturance and emotions. </w:t>
      </w:r>
    </w:p>
    <w:p w:rsidR="003364F8" w:rsidRPr="003364F8" w:rsidRDefault="003364F8" w:rsidP="003364F8">
      <w:pPr>
        <w:spacing w:after="0"/>
        <w:rPr>
          <w:b/>
        </w:rPr>
      </w:pPr>
      <w:r w:rsidRPr="003364F8">
        <w:rPr>
          <w:b/>
        </w:rPr>
        <w:t>Individual objective:</w:t>
      </w:r>
    </w:p>
    <w:p w:rsidR="003B1F50" w:rsidRDefault="003364F8" w:rsidP="003364F8">
      <w:pPr>
        <w:spacing w:after="0"/>
      </w:pPr>
      <w:r>
        <w:t>___</w:t>
      </w:r>
      <w:proofErr w:type="gramStart"/>
      <w:r>
        <w:t>_</w:t>
      </w:r>
      <w:r w:rsidR="003B1F50">
        <w:rPr>
          <w:b/>
        </w:rPr>
        <w:t>(</w:t>
      </w:r>
      <w:proofErr w:type="gramEnd"/>
      <w:r w:rsidR="003B1F50">
        <w:rPr>
          <w:b/>
        </w:rPr>
        <w:t>R</w:t>
      </w:r>
      <w:r w:rsidR="003B1F50" w:rsidRPr="003B1F50">
        <w:rPr>
          <w:b/>
        </w:rPr>
        <w:t>esponses will vary.  Responses may be irrelevant or nowhere on task</w:t>
      </w:r>
      <w:r w:rsidR="00665561">
        <w:rPr>
          <w:b/>
        </w:rPr>
        <w:t>, 5 points</w:t>
      </w:r>
      <w:r w:rsidR="003B1F50">
        <w:rPr>
          <w:b/>
        </w:rPr>
        <w:t>.)</w:t>
      </w:r>
      <w:r>
        <w:t>___________</w:t>
      </w:r>
    </w:p>
    <w:p w:rsidR="003364F8" w:rsidRDefault="003364F8" w:rsidP="003364F8">
      <w:pPr>
        <w:spacing w:after="0"/>
      </w:pPr>
      <w:r>
        <w:t>___________________________________________________________________________________________________________________</w:t>
      </w:r>
      <w:r w:rsidR="003B1F50">
        <w:t>____________________________</w:t>
      </w:r>
      <w:r>
        <w:t>___________________________</w:t>
      </w:r>
    </w:p>
    <w:p w:rsidR="003364F8" w:rsidRDefault="003364F8" w:rsidP="003364F8">
      <w:pPr>
        <w:spacing w:after="0"/>
      </w:pPr>
    </w:p>
    <w:p w:rsidR="0099299A" w:rsidRDefault="0099299A" w:rsidP="003364F8">
      <w:pPr>
        <w:spacing w:after="0"/>
      </w:pPr>
    </w:p>
    <w:p w:rsidR="003364F8" w:rsidRDefault="003364F8" w:rsidP="003364F8">
      <w:pPr>
        <w:spacing w:after="0"/>
      </w:pPr>
      <w:r>
        <w:t>Write an objective of what your group feels nurturance does to emotions throughout the lifespan.  Objective must be a complete sentence, well written with thought including nurturance and emotions.</w:t>
      </w:r>
    </w:p>
    <w:p w:rsidR="003364F8" w:rsidRPr="003364F8" w:rsidRDefault="003364F8" w:rsidP="003364F8">
      <w:pPr>
        <w:spacing w:after="0"/>
        <w:rPr>
          <w:b/>
        </w:rPr>
      </w:pPr>
      <w:r w:rsidRPr="003364F8">
        <w:rPr>
          <w:b/>
        </w:rPr>
        <w:t>Group objective:</w:t>
      </w:r>
    </w:p>
    <w:p w:rsidR="00A74DA0" w:rsidRDefault="003364F8" w:rsidP="003364F8">
      <w:pPr>
        <w:spacing w:after="0"/>
      </w:pPr>
      <w:r>
        <w:t>______</w:t>
      </w:r>
      <w:r w:rsidR="00A74DA0" w:rsidRPr="00A74DA0">
        <w:rPr>
          <w:b/>
        </w:rPr>
        <w:t xml:space="preserve"> </w:t>
      </w:r>
      <w:r w:rsidR="00A74DA0">
        <w:rPr>
          <w:b/>
        </w:rPr>
        <w:t>(R</w:t>
      </w:r>
      <w:r w:rsidR="00A74DA0" w:rsidRPr="003B1F50">
        <w:rPr>
          <w:b/>
        </w:rPr>
        <w:t>esponses will vary.  Responses may be irrelevant or nowhere on task</w:t>
      </w:r>
      <w:r w:rsidR="00665561">
        <w:rPr>
          <w:b/>
        </w:rPr>
        <w:t>, 5 points</w:t>
      </w:r>
      <w:r w:rsidR="00A74DA0">
        <w:rPr>
          <w:b/>
        </w:rPr>
        <w:t>.)___</w:t>
      </w:r>
      <w:r>
        <w:t>________</w:t>
      </w:r>
    </w:p>
    <w:p w:rsidR="003364F8" w:rsidRDefault="003364F8" w:rsidP="003364F8">
      <w:pPr>
        <w:spacing w:after="0"/>
      </w:pPr>
      <w:r>
        <w:t>__________________________________________________________________________________________________________________________________________________</w:t>
      </w:r>
      <w:r w:rsidR="00A74DA0">
        <w:t>________________________</w:t>
      </w:r>
    </w:p>
    <w:p w:rsidR="003364F8" w:rsidRDefault="003364F8" w:rsidP="003364F8">
      <w:pPr>
        <w:spacing w:after="0"/>
      </w:pPr>
    </w:p>
    <w:p w:rsidR="003364F8" w:rsidRDefault="003364F8" w:rsidP="003364F8">
      <w:pPr>
        <w:spacing w:after="0"/>
      </w:pPr>
    </w:p>
    <w:p w:rsidR="003364F8" w:rsidRDefault="003364F8" w:rsidP="003364F8">
      <w:pPr>
        <w:spacing w:after="0"/>
      </w:pPr>
    </w:p>
    <w:p w:rsidR="003364F8" w:rsidRDefault="003364F8"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AF0636" w:rsidRDefault="00AF0636" w:rsidP="00AF0636">
      <w:pPr>
        <w:jc w:val="right"/>
      </w:pPr>
      <w:r>
        <w:lastRenderedPageBreak/>
        <w:t>Name_____________________</w:t>
      </w:r>
    </w:p>
    <w:p w:rsidR="00AF0636" w:rsidRDefault="00AF0636" w:rsidP="00AF0636">
      <w:pPr>
        <w:jc w:val="right"/>
      </w:pPr>
      <w:r>
        <w:t>_____________________</w:t>
      </w:r>
    </w:p>
    <w:p w:rsidR="00AF0636" w:rsidRPr="00484745" w:rsidRDefault="00AF0636" w:rsidP="00AF0636">
      <w:pPr>
        <w:spacing w:after="0"/>
        <w:jc w:val="center"/>
        <w:rPr>
          <w:b/>
          <w:sz w:val="28"/>
          <w:szCs w:val="28"/>
        </w:rPr>
      </w:pPr>
      <w:r w:rsidRPr="00484745">
        <w:rPr>
          <w:b/>
          <w:sz w:val="28"/>
          <w:szCs w:val="28"/>
        </w:rPr>
        <w:t>Human Development</w:t>
      </w:r>
    </w:p>
    <w:p w:rsidR="00AF0636" w:rsidRPr="00484745" w:rsidRDefault="00AF0636" w:rsidP="00E97700">
      <w:pPr>
        <w:spacing w:after="0"/>
        <w:jc w:val="center"/>
        <w:rPr>
          <w:b/>
          <w:sz w:val="28"/>
          <w:szCs w:val="28"/>
        </w:rPr>
      </w:pPr>
      <w:r w:rsidRPr="00484745">
        <w:rPr>
          <w:b/>
          <w:sz w:val="28"/>
          <w:szCs w:val="28"/>
        </w:rPr>
        <w:t xml:space="preserve">Unit </w:t>
      </w:r>
      <w:r>
        <w:rPr>
          <w:b/>
          <w:sz w:val="28"/>
          <w:szCs w:val="28"/>
        </w:rPr>
        <w:t>4</w:t>
      </w:r>
      <w:r w:rsidRPr="00484745">
        <w:rPr>
          <w:b/>
          <w:sz w:val="28"/>
          <w:szCs w:val="28"/>
        </w:rPr>
        <w:t xml:space="preserve"> - Analyzing </w:t>
      </w:r>
      <w:r>
        <w:rPr>
          <w:b/>
          <w:sz w:val="28"/>
          <w:szCs w:val="28"/>
        </w:rPr>
        <w:t>Emotion</w:t>
      </w:r>
      <w:r w:rsidRPr="00484745">
        <w:rPr>
          <w:b/>
          <w:sz w:val="28"/>
          <w:szCs w:val="28"/>
        </w:rPr>
        <w:t xml:space="preserve">al Development </w:t>
      </w:r>
      <w:proofErr w:type="gramStart"/>
      <w:r w:rsidRPr="00484745">
        <w:rPr>
          <w:b/>
          <w:sz w:val="28"/>
          <w:szCs w:val="28"/>
        </w:rPr>
        <w:t>Throughout</w:t>
      </w:r>
      <w:proofErr w:type="gramEnd"/>
      <w:r w:rsidRPr="00484745">
        <w:rPr>
          <w:b/>
          <w:sz w:val="28"/>
          <w:szCs w:val="28"/>
        </w:rPr>
        <w:t xml:space="preserve"> the Lifespan</w:t>
      </w:r>
    </w:p>
    <w:p w:rsidR="00754E92" w:rsidRDefault="00AF0636" w:rsidP="00754E92">
      <w:pPr>
        <w:spacing w:after="0"/>
        <w:jc w:val="center"/>
        <w:rPr>
          <w:b/>
          <w:sz w:val="28"/>
          <w:szCs w:val="28"/>
        </w:rPr>
      </w:pPr>
      <w:r>
        <w:rPr>
          <w:b/>
          <w:sz w:val="28"/>
          <w:szCs w:val="28"/>
        </w:rPr>
        <w:t xml:space="preserve">Instructional </w:t>
      </w:r>
      <w:r w:rsidR="00665561">
        <w:rPr>
          <w:b/>
          <w:sz w:val="28"/>
          <w:szCs w:val="28"/>
        </w:rPr>
        <w:t>Strategy</w:t>
      </w:r>
      <w:r>
        <w:rPr>
          <w:b/>
          <w:sz w:val="28"/>
          <w:szCs w:val="28"/>
        </w:rPr>
        <w:t xml:space="preserve"> </w:t>
      </w:r>
      <w:r w:rsidR="00665561">
        <w:rPr>
          <w:b/>
          <w:sz w:val="28"/>
          <w:szCs w:val="28"/>
        </w:rPr>
        <w:t>9</w:t>
      </w:r>
      <w:r w:rsidRPr="00484745">
        <w:rPr>
          <w:b/>
          <w:sz w:val="28"/>
          <w:szCs w:val="28"/>
        </w:rPr>
        <w:t xml:space="preserve"> </w:t>
      </w:r>
      <w:r>
        <w:rPr>
          <w:b/>
          <w:sz w:val="28"/>
          <w:szCs w:val="28"/>
        </w:rPr>
        <w:t>–</w:t>
      </w:r>
      <w:r w:rsidRPr="00484745">
        <w:rPr>
          <w:b/>
          <w:sz w:val="28"/>
          <w:szCs w:val="28"/>
        </w:rPr>
        <w:t xml:space="preserve"> </w:t>
      </w:r>
      <w:r>
        <w:rPr>
          <w:b/>
          <w:sz w:val="28"/>
          <w:szCs w:val="28"/>
        </w:rPr>
        <w:t>Triangle of Truths</w:t>
      </w:r>
      <w:r w:rsidR="00665561">
        <w:rPr>
          <w:b/>
          <w:sz w:val="28"/>
          <w:szCs w:val="28"/>
        </w:rPr>
        <w:t xml:space="preserve"> Teacher Guide</w:t>
      </w:r>
      <w:bookmarkStart w:id="0" w:name="_GoBack"/>
      <w:bookmarkEnd w:id="0"/>
    </w:p>
    <w:p w:rsidR="0003488C" w:rsidRDefault="00AF0636" w:rsidP="003364F8">
      <w:pPr>
        <w:spacing w:after="0"/>
      </w:pPr>
      <w:r>
        <w:rPr>
          <w:b/>
          <w:noProof/>
          <w:sz w:val="28"/>
          <w:szCs w:val="28"/>
        </w:rPr>
        <mc:AlternateContent>
          <mc:Choice Requires="wps">
            <w:drawing>
              <wp:anchor distT="0" distB="0" distL="114300" distR="114300" simplePos="0" relativeHeight="251661312" behindDoc="1" locked="0" layoutInCell="1" allowOverlap="1" wp14:anchorId="50C78871" wp14:editId="11CA38AF">
                <wp:simplePos x="0" y="0"/>
                <wp:positionH relativeFrom="column">
                  <wp:posOffset>152400</wp:posOffset>
                </wp:positionH>
                <wp:positionV relativeFrom="paragraph">
                  <wp:posOffset>47625</wp:posOffset>
                </wp:positionV>
                <wp:extent cx="5819775" cy="6391275"/>
                <wp:effectExtent l="57150" t="38100" r="85725" b="104775"/>
                <wp:wrapNone/>
                <wp:docPr id="2" name="Isosceles Triangle 2"/>
                <wp:cNvGraphicFramePr/>
                <a:graphic xmlns:a="http://schemas.openxmlformats.org/drawingml/2006/main">
                  <a:graphicData uri="http://schemas.microsoft.com/office/word/2010/wordprocessingShape">
                    <wps:wsp>
                      <wps:cNvSpPr/>
                      <wps:spPr>
                        <a:xfrm>
                          <a:off x="0" y="0"/>
                          <a:ext cx="5819775" cy="6391275"/>
                        </a:xfrm>
                        <a:prstGeom prst="triangle">
                          <a:avLst>
                            <a:gd name="adj" fmla="val 49673"/>
                          </a:avLst>
                        </a:prstGeom>
                        <a:ln w="3175"/>
                      </wps:spPr>
                      <wps:style>
                        <a:lnRef idx="1">
                          <a:schemeClr val="dk1"/>
                        </a:lnRef>
                        <a:fillRef idx="2">
                          <a:schemeClr val="dk1"/>
                        </a:fillRef>
                        <a:effectRef idx="1">
                          <a:schemeClr val="dk1"/>
                        </a:effectRef>
                        <a:fontRef idx="minor">
                          <a:schemeClr val="dk1"/>
                        </a:fontRef>
                      </wps:style>
                      <wps:txbx>
                        <w:txbxContent>
                          <w:p w:rsidR="0003488C" w:rsidRDefault="0003488C" w:rsidP="0003488C"/>
                          <w:p w:rsidR="0003488C" w:rsidRDefault="0003488C" w:rsidP="0003488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C78871" id="Isosceles Triangle 2" o:spid="_x0000_s1026" type="#_x0000_t5" style="position:absolute;margin-left:12pt;margin-top:3.75pt;width:458.25pt;height:503.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" adj="10729" fillcolor="gray [1616]" strokecolor="black [3040]" strokeweight=".25pt">
                <v:fill color2="#d9d9d9 [496]" rotate="t" angle="180" colors="0 #bcbcbc;22938f #d0d0d0;1 #ededed" focus="100%" type="gradient"/>
                <v:shadow on="t" color="black" opacity="24903f" origin=",.5" offset="0,.55556mm"/>
                <v:textbox>
                  <w:txbxContent>
                    <w:p w:rsidR="0003488C" w:rsidRDefault="0003488C" w:rsidP="0003488C"/>
                    <w:p w:rsidR="0003488C" w:rsidRDefault="0003488C" w:rsidP="0003488C"/>
                  </w:txbxContent>
                </v:textbox>
              </v:shape>
            </w:pict>
          </mc:Fallback>
        </mc:AlternateContent>
      </w:r>
      <w:r w:rsidR="0003488C">
        <w:t xml:space="preserve">Parenting style influences how well a person copes with identity crisis.  In a classic study of 7,400 adolescent from intact homes, Glen Elder saw parents’ orientation to their children during adolescence as falling into categories, ranging from control over every aspect of adolescent’s life to no control.  </w:t>
      </w:r>
    </w:p>
    <w:p w:rsidR="0003488C" w:rsidRDefault="0003488C" w:rsidP="003364F8">
      <w:pPr>
        <w:spacing w:after="0"/>
      </w:pPr>
    </w:p>
    <w:p w:rsidR="0003488C" w:rsidRDefault="0003488C" w:rsidP="003364F8">
      <w:pPr>
        <w:spacing w:after="0"/>
      </w:pPr>
      <w:r>
        <w:t>Autocratic = adolescents are not allowed to express opinions or make decisions</w:t>
      </w:r>
    </w:p>
    <w:p w:rsidR="0003488C" w:rsidRDefault="0003488C" w:rsidP="003364F8">
      <w:pPr>
        <w:spacing w:after="0"/>
      </w:pPr>
      <w:r>
        <w:t>Authoritarian = young people can contribute opinions but, parents make final decisions</w:t>
      </w:r>
    </w:p>
    <w:p w:rsidR="0003488C" w:rsidRDefault="0003488C" w:rsidP="003364F8">
      <w:pPr>
        <w:spacing w:after="0"/>
      </w:pPr>
      <w:r>
        <w:t>Democratic = adolescents contribute freely, making their decisions, final decisions formulated by parent</w:t>
      </w:r>
    </w:p>
    <w:p w:rsidR="0003488C" w:rsidRDefault="0003488C" w:rsidP="003364F8">
      <w:pPr>
        <w:spacing w:after="0"/>
      </w:pPr>
      <w:r>
        <w:t>Equalitarian = parents and adolescents play essentially similar roles in decisions</w:t>
      </w:r>
    </w:p>
    <w:p w:rsidR="0003488C" w:rsidRDefault="0003488C" w:rsidP="003364F8">
      <w:pPr>
        <w:spacing w:after="0"/>
      </w:pPr>
      <w:r>
        <w:t>Permissive = adolescent assumes a more active position in decisions</w:t>
      </w:r>
    </w:p>
    <w:p w:rsidR="0003488C" w:rsidRDefault="0003488C" w:rsidP="003364F8">
      <w:pPr>
        <w:spacing w:after="0"/>
      </w:pPr>
      <w:r>
        <w:t>Laissez-faire = parents leave it to the child to make their own decisions</w:t>
      </w:r>
    </w:p>
    <w:p w:rsidR="0003488C" w:rsidRDefault="0003488C" w:rsidP="003364F8">
      <w:pPr>
        <w:spacing w:after="0"/>
      </w:pPr>
      <w:r>
        <w:t>Ignoring = parents take no role, nor any interest in decisions</w:t>
      </w:r>
    </w:p>
    <w:p w:rsidR="0003488C" w:rsidRDefault="0003488C" w:rsidP="003364F8">
      <w:pPr>
        <w:spacing w:after="0"/>
      </w:pPr>
    </w:p>
    <w:p w:rsidR="0003488C" w:rsidRDefault="006D31C2" w:rsidP="003364F8">
      <w:pPr>
        <w:spacing w:after="0"/>
      </w:pPr>
      <w:r>
        <w:t>After the group discussion b</w:t>
      </w:r>
      <w:r w:rsidR="0003488C">
        <w:t xml:space="preserve">ased off of the above parenting styles </w:t>
      </w:r>
      <w:r>
        <w:t>the groups will separate and individuals will re-</w:t>
      </w:r>
      <w:r w:rsidR="0003488C">
        <w:t xml:space="preserve">write a new objective to </w:t>
      </w:r>
      <w:r w:rsidR="00276024">
        <w:t>how</w:t>
      </w:r>
      <w:r w:rsidR="0003488C">
        <w:t xml:space="preserve"> nurturance and emotions are tied to parenting styles across the lifespan.  Consider what emotions the child and adult will experience from the styles.  </w:t>
      </w:r>
      <w:r w:rsidR="006820B0">
        <w:t xml:space="preserve">Objective must include your thoughts and opinions.   A minimum of three sentences is required.  </w:t>
      </w:r>
    </w:p>
    <w:p w:rsidR="0003488C" w:rsidRPr="0003488C" w:rsidRDefault="0003488C" w:rsidP="003364F8">
      <w:pPr>
        <w:spacing w:after="0"/>
        <w:rPr>
          <w:b/>
        </w:rPr>
      </w:pPr>
      <w:r w:rsidRPr="0003488C">
        <w:rPr>
          <w:b/>
        </w:rPr>
        <w:t>Concluding Reflection and Objective:</w:t>
      </w:r>
    </w:p>
    <w:p w:rsidR="00A74DA0" w:rsidRDefault="00A74DA0" w:rsidP="00990309">
      <w:pPr>
        <w:spacing w:after="0" w:line="360" w:lineRule="auto"/>
      </w:pPr>
      <w:r>
        <w:t>____</w:t>
      </w:r>
      <w:proofErr w:type="gramStart"/>
      <w:r>
        <w:t>_</w:t>
      </w:r>
      <w:r>
        <w:rPr>
          <w:b/>
        </w:rPr>
        <w:t>(</w:t>
      </w:r>
      <w:proofErr w:type="gramEnd"/>
      <w:r>
        <w:rPr>
          <w:b/>
        </w:rPr>
        <w:t>Responses will vary. Student should include information on styles, nurturance, &amp; emotions</w:t>
      </w:r>
      <w:r w:rsidR="00665561">
        <w:rPr>
          <w:b/>
        </w:rPr>
        <w:t>, 10 points</w:t>
      </w:r>
      <w:r>
        <w:rPr>
          <w:b/>
        </w:rPr>
        <w:t>.)</w:t>
      </w:r>
      <w:r w:rsidR="0003488C">
        <w:t>_</w:t>
      </w:r>
      <w:r>
        <w:t>___</w:t>
      </w:r>
      <w:r w:rsidR="0003488C">
        <w:t>_____</w:t>
      </w:r>
      <w:r>
        <w:t>______________</w:t>
      </w:r>
      <w:r w:rsidR="0003488C">
        <w:t>____________</w:t>
      </w:r>
      <w:r>
        <w:t>______________________________________</w:t>
      </w:r>
      <w:r w:rsidR="0003488C">
        <w:t>_____</w:t>
      </w:r>
    </w:p>
    <w:p w:rsidR="0003488C" w:rsidRDefault="0003488C" w:rsidP="00990309">
      <w:pPr>
        <w:spacing w:after="0" w:line="360" w:lineRule="auto"/>
      </w:pPr>
      <w:r>
        <w:t>______________________________________________________________________________________________________________________________________________________________________________________________________________</w:t>
      </w:r>
      <w:r w:rsidR="00A74DA0">
        <w:t>_____________________________</w:t>
      </w:r>
      <w:r>
        <w:t>____________________</w:t>
      </w:r>
    </w:p>
    <w:p w:rsidR="0003488C" w:rsidRDefault="0003488C" w:rsidP="00990309">
      <w:pPr>
        <w:spacing w:after="0"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488C" w:rsidRDefault="0003488C" w:rsidP="00990309">
      <w:pPr>
        <w:spacing w:after="0" w:line="360" w:lineRule="auto"/>
      </w:pPr>
      <w:r>
        <w:t>_____________________________________________________________________________________</w:t>
      </w:r>
    </w:p>
    <w:p w:rsidR="00990309" w:rsidRDefault="00990309" w:rsidP="00990309">
      <w:pPr>
        <w:spacing w:after="0"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9903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DF1"/>
    <w:rsid w:val="0003488C"/>
    <w:rsid w:val="000723D9"/>
    <w:rsid w:val="00276024"/>
    <w:rsid w:val="003364F8"/>
    <w:rsid w:val="0039647D"/>
    <w:rsid w:val="003B1F50"/>
    <w:rsid w:val="00501DF1"/>
    <w:rsid w:val="00665561"/>
    <w:rsid w:val="006820B0"/>
    <w:rsid w:val="006D31C2"/>
    <w:rsid w:val="00754E92"/>
    <w:rsid w:val="00795149"/>
    <w:rsid w:val="007E089B"/>
    <w:rsid w:val="00990309"/>
    <w:rsid w:val="0099299A"/>
    <w:rsid w:val="00A74DA0"/>
    <w:rsid w:val="00AF0636"/>
    <w:rsid w:val="00D04F9A"/>
    <w:rsid w:val="00E97700"/>
    <w:rsid w:val="00EC6F48"/>
    <w:rsid w:val="00FB2665"/>
    <w:rsid w:val="00FF6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495911-4A4D-43D0-9307-CB49CFBB4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D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J Israel</dc:creator>
  <cp:lastModifiedBy>Jamie J Israel</cp:lastModifiedBy>
  <cp:revision>8</cp:revision>
  <dcterms:created xsi:type="dcterms:W3CDTF">2013-12-03T17:26:00Z</dcterms:created>
  <dcterms:modified xsi:type="dcterms:W3CDTF">2013-12-03T21:40:00Z</dcterms:modified>
</cp:coreProperties>
</file>