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DD40DF" w:rsidRPr="006F7278" w:rsidTr="002D04F9">
        <w:trPr>
          <w:trHeight w:val="457"/>
        </w:trPr>
        <w:tc>
          <w:tcPr>
            <w:tcW w:w="13199" w:type="dxa"/>
          </w:tcPr>
          <w:p w:rsidR="00435B79" w:rsidRPr="0007344A" w:rsidRDefault="00435B79" w:rsidP="00435B79">
            <w:pPr>
              <w:autoSpaceDE w:val="0"/>
              <w:autoSpaceDN w:val="0"/>
              <w:adjustRightInd w:val="0"/>
              <w:spacing w:after="0" w:line="240" w:lineRule="auto"/>
              <w:rPr>
                <w:rFonts w:cs="Tahoma"/>
                <w:b/>
              </w:rPr>
            </w:pPr>
            <w:bookmarkStart w:id="0" w:name="_GoBack"/>
            <w:bookmarkEnd w:id="0"/>
            <w:r w:rsidRPr="0007344A">
              <w:rPr>
                <w:rFonts w:cs="Tahoma"/>
                <w:b/>
              </w:rPr>
              <w:t>COURSE INTRODUCTION:</w:t>
            </w:r>
          </w:p>
          <w:p w:rsidR="00435B79" w:rsidRDefault="00435B79" w:rsidP="00435B79">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435B79" w:rsidRPr="00EF01BD" w:rsidRDefault="00435B79" w:rsidP="00435B79">
            <w:pPr>
              <w:pStyle w:val="NoSpacing"/>
              <w:rPr>
                <w:rFonts w:cs="Calibri"/>
                <w:b/>
                <w:bCs/>
              </w:rPr>
            </w:pPr>
            <w:r w:rsidRPr="00EF01BD">
              <w:rPr>
                <w:rFonts w:cs="Calibri"/>
                <w:b/>
                <w:bCs/>
              </w:rPr>
              <w:t>Course Rationale:</w:t>
            </w:r>
          </w:p>
          <w:p w:rsidR="00435B79" w:rsidRPr="00EF01BD" w:rsidRDefault="00435B79" w:rsidP="00435B79">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435B79" w:rsidRPr="00EF01BD" w:rsidRDefault="00435B79" w:rsidP="00435B79">
            <w:pPr>
              <w:numPr>
                <w:ilvl w:val="0"/>
                <w:numId w:val="17"/>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435B79" w:rsidRPr="00EF01BD" w:rsidRDefault="00435B79" w:rsidP="00435B79">
            <w:pPr>
              <w:numPr>
                <w:ilvl w:val="0"/>
                <w:numId w:val="17"/>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435B79" w:rsidRPr="00EF01BD" w:rsidRDefault="00435B79" w:rsidP="00435B79">
            <w:pPr>
              <w:numPr>
                <w:ilvl w:val="0"/>
                <w:numId w:val="17"/>
              </w:numPr>
              <w:tabs>
                <w:tab w:val="right" w:pos="9900"/>
              </w:tabs>
              <w:spacing w:after="0" w:line="240" w:lineRule="auto"/>
              <w:rPr>
                <w:rFonts w:cs="Calibri"/>
                <w:bCs/>
              </w:rPr>
            </w:pPr>
            <w:r w:rsidRPr="00EF01BD">
              <w:rPr>
                <w:rFonts w:cs="Calibri"/>
                <w:bCs/>
              </w:rPr>
              <w:t xml:space="preserve">analyze careers related to human development; </w:t>
            </w:r>
          </w:p>
          <w:p w:rsidR="00435B79" w:rsidRPr="0030357F" w:rsidRDefault="00435B79" w:rsidP="00435B79">
            <w:pPr>
              <w:numPr>
                <w:ilvl w:val="0"/>
                <w:numId w:val="17"/>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435B79" w:rsidRPr="006F7278" w:rsidRDefault="00435B79" w:rsidP="00435B79">
            <w:pPr>
              <w:autoSpaceDE w:val="0"/>
              <w:autoSpaceDN w:val="0"/>
              <w:adjustRightInd w:val="0"/>
              <w:spacing w:after="0" w:line="240" w:lineRule="auto"/>
              <w:rPr>
                <w:rFonts w:cs="Calibri"/>
                <w:b/>
              </w:rPr>
            </w:pPr>
            <w:r w:rsidRPr="006F7278">
              <w:rPr>
                <w:rFonts w:cs="Calibri"/>
                <w:b/>
              </w:rPr>
              <w:t xml:space="preserve">Guiding Principles:  </w:t>
            </w:r>
          </w:p>
          <w:p w:rsidR="00435B79" w:rsidRPr="009868EE" w:rsidRDefault="00435B79" w:rsidP="00435B79">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435B79" w:rsidRPr="006F7278"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435B79" w:rsidRPr="006F7278"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435B79" w:rsidRPr="006F7278"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435B79" w:rsidRPr="006F7278"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435B79" w:rsidRPr="006F7278"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435B79" w:rsidRDefault="00435B79" w:rsidP="00435B79">
            <w:pPr>
              <w:numPr>
                <w:ilvl w:val="0"/>
                <w:numId w:val="15"/>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435B79" w:rsidRPr="009868EE" w:rsidRDefault="00435B79" w:rsidP="00435B79">
            <w:pPr>
              <w:numPr>
                <w:ilvl w:val="0"/>
                <w:numId w:val="15"/>
              </w:numPr>
              <w:autoSpaceDE w:val="0"/>
              <w:autoSpaceDN w:val="0"/>
              <w:adjustRightInd w:val="0"/>
              <w:spacing w:after="0" w:line="240" w:lineRule="auto"/>
              <w:ind w:left="360"/>
              <w:rPr>
                <w:rFonts w:cs="Tahoma"/>
              </w:rPr>
            </w:pPr>
            <w:r>
              <w:t>Utilize FCCLA programs and activities to facilitate the growth and human development throughout the lifespan.</w:t>
            </w:r>
          </w:p>
          <w:p w:rsidR="00435B79" w:rsidRPr="006F7278" w:rsidRDefault="00435B79" w:rsidP="00435B79">
            <w:pPr>
              <w:autoSpaceDE w:val="0"/>
              <w:autoSpaceDN w:val="0"/>
              <w:adjustRightInd w:val="0"/>
              <w:spacing w:after="0" w:line="240" w:lineRule="auto"/>
              <w:rPr>
                <w:rFonts w:cs="Calibri"/>
                <w:b/>
              </w:rPr>
            </w:pPr>
            <w:r w:rsidRPr="006F7278">
              <w:rPr>
                <w:rFonts w:cs="Calibri"/>
                <w:b/>
              </w:rPr>
              <w:t>Course Essential Questions:</w:t>
            </w:r>
          </w:p>
          <w:p w:rsidR="00435B79" w:rsidRPr="00DC581A" w:rsidRDefault="00435B79" w:rsidP="00435B79">
            <w:pPr>
              <w:pStyle w:val="NoSpacing"/>
              <w:numPr>
                <w:ilvl w:val="0"/>
                <w:numId w:val="19"/>
              </w:numPr>
            </w:pPr>
            <w:r w:rsidRPr="00DC581A">
              <w:t>What are the basic human developmental and behavioral characteristics of the individual within the context of the family?</w:t>
            </w:r>
          </w:p>
          <w:p w:rsidR="00435B79" w:rsidRPr="00DC581A" w:rsidRDefault="00435B79" w:rsidP="00435B79">
            <w:pPr>
              <w:pStyle w:val="NoSpacing"/>
              <w:numPr>
                <w:ilvl w:val="0"/>
                <w:numId w:val="19"/>
              </w:numPr>
            </w:pPr>
            <w:r w:rsidRPr="00DC581A">
              <w:t xml:space="preserve">How do family systems impact on the development of the individual throughout the life span? </w:t>
            </w:r>
          </w:p>
          <w:p w:rsidR="00435B79" w:rsidRPr="00DC581A" w:rsidRDefault="00435B79" w:rsidP="00435B79">
            <w:pPr>
              <w:pStyle w:val="ListParagraph"/>
              <w:numPr>
                <w:ilvl w:val="0"/>
                <w:numId w:val="19"/>
              </w:numPr>
              <w:autoSpaceDE w:val="0"/>
              <w:autoSpaceDN w:val="0"/>
              <w:adjustRightInd w:val="0"/>
              <w:spacing w:after="0" w:line="240" w:lineRule="auto"/>
              <w:rPr>
                <w:rFonts w:cs="Calibri"/>
              </w:rPr>
            </w:pPr>
            <w:r w:rsidRPr="00DC581A">
              <w:t>What are the human development challenges of working in diverse communities?</w:t>
            </w:r>
          </w:p>
          <w:p w:rsidR="00DD40DF" w:rsidRPr="0030357F" w:rsidRDefault="00DD40DF" w:rsidP="00435B79">
            <w:pPr>
              <w:pStyle w:val="NoSpacing"/>
              <w:ind w:left="720"/>
            </w:pPr>
          </w:p>
        </w:tc>
      </w:tr>
    </w:tbl>
    <w:p w:rsidR="002D04F9" w:rsidRDefault="002D04F9"/>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3600"/>
        <w:gridCol w:w="2340"/>
        <w:gridCol w:w="1170"/>
        <w:gridCol w:w="699"/>
        <w:gridCol w:w="291"/>
        <w:gridCol w:w="1800"/>
        <w:gridCol w:w="1440"/>
        <w:gridCol w:w="990"/>
      </w:tblGrid>
      <w:tr w:rsidR="00DD40DF" w:rsidRPr="00DD40DF" w:rsidTr="00B57009">
        <w:tc>
          <w:tcPr>
            <w:tcW w:w="8727" w:type="dxa"/>
            <w:gridSpan w:val="5"/>
          </w:tcPr>
          <w:p w:rsidR="00DD40DF" w:rsidRDefault="00D9711F" w:rsidP="003F0DAC">
            <w:pPr>
              <w:rPr>
                <w:rFonts w:cs="Calibri"/>
                <w:b/>
                <w:bCs/>
              </w:rPr>
            </w:pPr>
            <w:r>
              <w:rPr>
                <w:b/>
              </w:rPr>
              <w:t>UNIT</w:t>
            </w:r>
            <w:r w:rsidR="003F0DAC">
              <w:rPr>
                <w:b/>
              </w:rPr>
              <w:t xml:space="preserve"> </w:t>
            </w:r>
            <w:r w:rsidR="0030357F">
              <w:rPr>
                <w:b/>
              </w:rPr>
              <w:t>DESCRIPTION</w:t>
            </w:r>
            <w:r w:rsidR="00DD40DF" w:rsidRPr="00C44E14">
              <w:rPr>
                <w:b/>
              </w:rPr>
              <w:t>:</w:t>
            </w:r>
            <w:r w:rsidR="0030357F">
              <w:rPr>
                <w:b/>
              </w:rPr>
              <w:t xml:space="preserve">  </w:t>
            </w:r>
            <w:r w:rsidR="00DD40DF" w:rsidRPr="00C44E14">
              <w:rPr>
                <w:b/>
              </w:rPr>
              <w:t xml:space="preserve"> </w:t>
            </w:r>
            <w:r w:rsidR="0030357F">
              <w:t>Unit</w:t>
            </w:r>
            <w:r w:rsidR="00AA2912" w:rsidRPr="0030357F">
              <w:t xml:space="preserve"> </w:t>
            </w:r>
            <w:r w:rsidRPr="0030357F">
              <w:t>5</w:t>
            </w:r>
            <w:r w:rsidR="0030357F">
              <w:t xml:space="preserve"> - </w:t>
            </w:r>
            <w:r w:rsidR="00B56313" w:rsidRPr="0030357F">
              <w:t xml:space="preserve"> </w:t>
            </w:r>
            <w:r w:rsidR="00D45406" w:rsidRPr="0030357F">
              <w:rPr>
                <w:rFonts w:cs="Calibri"/>
                <w:bCs/>
              </w:rPr>
              <w:t>ANALYZING INTELLECTUAL DEVELOPMENT THROUGHOUT THE LIFESPAN</w:t>
            </w:r>
          </w:p>
          <w:p w:rsidR="00DC581A" w:rsidRPr="00DC581A" w:rsidRDefault="00B56313" w:rsidP="00B56313">
            <w:pPr>
              <w:rPr>
                <w:rFonts w:cs="Calibri"/>
                <w:bCs/>
              </w:rPr>
            </w:pPr>
            <w:r>
              <w:rPr>
                <w:rFonts w:cs="Calibri"/>
                <w:bCs/>
              </w:rPr>
              <w:t xml:space="preserve">This unit explores how the brain changes throughout the lifespan as well as what impacts intellectual development. </w:t>
            </w:r>
          </w:p>
        </w:tc>
        <w:tc>
          <w:tcPr>
            <w:tcW w:w="4521" w:type="dxa"/>
            <w:gridSpan w:val="4"/>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920A0C" w:rsidRPr="0030357F">
              <w:t>2 weeks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920A0C" w:rsidRPr="0030357F">
              <w:t>50</w:t>
            </w:r>
            <w:r w:rsidR="0030357F">
              <w:t xml:space="preserve"> minutes</w:t>
            </w:r>
            <w:r w:rsidR="00B56313" w:rsidRPr="0030357F">
              <w:t>/daily</w:t>
            </w:r>
          </w:p>
        </w:tc>
      </w:tr>
      <w:tr w:rsidR="00DD40DF" w:rsidRPr="00DD40DF" w:rsidTr="00B57009">
        <w:tc>
          <w:tcPr>
            <w:tcW w:w="13248" w:type="dxa"/>
            <w:gridSpan w:val="9"/>
          </w:tcPr>
          <w:p w:rsidR="00DD40DF" w:rsidRPr="00C44E14" w:rsidRDefault="00DD40DF" w:rsidP="00C44E14">
            <w:pPr>
              <w:spacing w:line="240" w:lineRule="auto"/>
              <w:rPr>
                <w:b/>
              </w:rPr>
            </w:pPr>
            <w:r w:rsidRPr="00C44E14">
              <w:rPr>
                <w:b/>
              </w:rPr>
              <w:t>ESSENTIAL QUESTIONS:</w:t>
            </w:r>
          </w:p>
          <w:p w:rsidR="00DD40DF" w:rsidRDefault="003F0DAC" w:rsidP="00C44E14">
            <w:pPr>
              <w:numPr>
                <w:ilvl w:val="0"/>
                <w:numId w:val="10"/>
              </w:numPr>
              <w:spacing w:after="0" w:line="240" w:lineRule="auto"/>
              <w:rPr>
                <w:rFonts w:cs="Calibri"/>
              </w:rPr>
            </w:pPr>
            <w:r w:rsidRPr="003F0DAC">
              <w:rPr>
                <w:rFonts w:cs="Calibri"/>
              </w:rPr>
              <w:t>How does the brain develop and change throughout the lifespan?</w:t>
            </w:r>
          </w:p>
          <w:p w:rsidR="003F0DAC" w:rsidRPr="00B65F77" w:rsidRDefault="003F0DAC" w:rsidP="003F0DAC">
            <w:pPr>
              <w:spacing w:after="0" w:line="240" w:lineRule="auto"/>
              <w:ind w:left="360"/>
              <w:rPr>
                <w:rFonts w:cs="Calibri"/>
              </w:rPr>
            </w:pPr>
          </w:p>
        </w:tc>
      </w:tr>
      <w:tr w:rsidR="008322A8" w:rsidTr="00B57009">
        <w:trPr>
          <w:trHeight w:val="197"/>
        </w:trPr>
        <w:tc>
          <w:tcPr>
            <w:tcW w:w="13248" w:type="dxa"/>
            <w:gridSpan w:val="9"/>
            <w:shd w:val="clear" w:color="auto" w:fill="D9D9D9"/>
          </w:tcPr>
          <w:p w:rsidR="008322A8" w:rsidRDefault="008322A8" w:rsidP="00C44E14">
            <w:pPr>
              <w:spacing w:line="240" w:lineRule="auto"/>
            </w:pPr>
          </w:p>
        </w:tc>
      </w:tr>
      <w:tr w:rsidR="008322A8" w:rsidTr="00B57009">
        <w:trPr>
          <w:trHeight w:val="467"/>
        </w:trPr>
        <w:tc>
          <w:tcPr>
            <w:tcW w:w="451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340" w:type="dxa"/>
            <w:vMerge w:val="restart"/>
          </w:tcPr>
          <w:p w:rsidR="008322A8" w:rsidRPr="00C44E14" w:rsidRDefault="008322A8" w:rsidP="00C44E14">
            <w:pPr>
              <w:spacing w:line="240" w:lineRule="auto"/>
              <w:jc w:val="center"/>
              <w:rPr>
                <w:b/>
              </w:rPr>
            </w:pPr>
          </w:p>
        </w:tc>
        <w:tc>
          <w:tcPr>
            <w:tcW w:w="6390" w:type="dxa"/>
            <w:gridSpan w:val="6"/>
          </w:tcPr>
          <w:p w:rsidR="008322A8" w:rsidRPr="00C44E14" w:rsidRDefault="008322A8" w:rsidP="00C44E14">
            <w:pPr>
              <w:spacing w:line="240" w:lineRule="auto"/>
              <w:jc w:val="center"/>
              <w:rPr>
                <w:b/>
              </w:rPr>
            </w:pPr>
            <w:r w:rsidRPr="00C44E14">
              <w:rPr>
                <w:b/>
              </w:rPr>
              <w:t>CROSSWALK TO STANDARDS</w:t>
            </w:r>
          </w:p>
        </w:tc>
      </w:tr>
      <w:tr w:rsidR="00FE04EC" w:rsidTr="00B57009">
        <w:trPr>
          <w:trHeight w:val="466"/>
        </w:trPr>
        <w:tc>
          <w:tcPr>
            <w:tcW w:w="4518" w:type="dxa"/>
            <w:gridSpan w:val="2"/>
            <w:vMerge/>
          </w:tcPr>
          <w:p w:rsidR="0070272B" w:rsidRPr="00C44E14" w:rsidRDefault="0070272B" w:rsidP="00C44E14">
            <w:pPr>
              <w:spacing w:line="240" w:lineRule="auto"/>
              <w:jc w:val="center"/>
              <w:rPr>
                <w:b/>
              </w:rPr>
            </w:pPr>
          </w:p>
        </w:tc>
        <w:tc>
          <w:tcPr>
            <w:tcW w:w="2340" w:type="dxa"/>
            <w:vMerge/>
          </w:tcPr>
          <w:p w:rsidR="0070272B" w:rsidRPr="00C44E14" w:rsidRDefault="0070272B" w:rsidP="00C44E14">
            <w:pPr>
              <w:spacing w:line="240" w:lineRule="auto"/>
              <w:jc w:val="center"/>
              <w:rPr>
                <w:b/>
              </w:rPr>
            </w:pPr>
          </w:p>
        </w:tc>
        <w:tc>
          <w:tcPr>
            <w:tcW w:w="1170" w:type="dxa"/>
            <w:shd w:val="clear" w:color="auto" w:fill="auto"/>
          </w:tcPr>
          <w:p w:rsidR="0070272B" w:rsidRPr="00C44E14" w:rsidRDefault="001269D7" w:rsidP="00C44E14">
            <w:pPr>
              <w:spacing w:line="240" w:lineRule="auto"/>
              <w:jc w:val="center"/>
              <w:rPr>
                <w:b/>
              </w:rPr>
            </w:pPr>
            <w:r>
              <w:rPr>
                <w:b/>
              </w:rPr>
              <w:t xml:space="preserve"> </w:t>
            </w:r>
            <w:r w:rsidR="009D752A">
              <w:rPr>
                <w:b/>
              </w:rPr>
              <w:t>CCTC.HU</w:t>
            </w:r>
          </w:p>
        </w:tc>
        <w:tc>
          <w:tcPr>
            <w:tcW w:w="990" w:type="dxa"/>
            <w:gridSpan w:val="2"/>
            <w:shd w:val="clear" w:color="auto" w:fill="auto"/>
          </w:tcPr>
          <w:p w:rsidR="0070272B" w:rsidRPr="00C44E14" w:rsidRDefault="00773722" w:rsidP="00C44E14">
            <w:pPr>
              <w:spacing w:line="240" w:lineRule="auto"/>
              <w:jc w:val="center"/>
              <w:rPr>
                <w:b/>
              </w:rPr>
            </w:pPr>
            <w:r>
              <w:rPr>
                <w:b/>
              </w:rPr>
              <w:t>CCTC</w:t>
            </w:r>
          </w:p>
        </w:tc>
        <w:tc>
          <w:tcPr>
            <w:tcW w:w="1800" w:type="dxa"/>
          </w:tcPr>
          <w:p w:rsidR="0070272B" w:rsidRPr="00C44E14" w:rsidRDefault="0070272B" w:rsidP="00C44E14">
            <w:pPr>
              <w:spacing w:line="240" w:lineRule="auto"/>
              <w:jc w:val="center"/>
              <w:rPr>
                <w:b/>
              </w:rPr>
            </w:pPr>
            <w:r w:rsidRPr="00C44E14">
              <w:rPr>
                <w:b/>
              </w:rPr>
              <w:t>CCSS</w:t>
            </w:r>
            <w:r w:rsidR="007D05E3">
              <w:rPr>
                <w:b/>
              </w:rPr>
              <w:t xml:space="preserve"> ELA Grade Level</w:t>
            </w:r>
          </w:p>
        </w:tc>
        <w:tc>
          <w:tcPr>
            <w:tcW w:w="1440" w:type="dxa"/>
          </w:tcPr>
          <w:p w:rsidR="0070272B" w:rsidRPr="00C44E14" w:rsidRDefault="007D05E3" w:rsidP="00910C4B">
            <w:pPr>
              <w:spacing w:line="240" w:lineRule="auto"/>
              <w:jc w:val="center"/>
              <w:rPr>
                <w:b/>
              </w:rPr>
            </w:pPr>
            <w:r>
              <w:rPr>
                <w:b/>
              </w:rPr>
              <w:t>NSFCSE</w:t>
            </w:r>
          </w:p>
        </w:tc>
        <w:tc>
          <w:tcPr>
            <w:tcW w:w="990" w:type="dxa"/>
          </w:tcPr>
          <w:p w:rsidR="0070272B" w:rsidRPr="00C44E14" w:rsidRDefault="0070272B" w:rsidP="00C44E14">
            <w:pPr>
              <w:spacing w:line="240" w:lineRule="auto"/>
              <w:jc w:val="center"/>
              <w:rPr>
                <w:b/>
              </w:rPr>
            </w:pPr>
            <w:r w:rsidRPr="00C44E14">
              <w:rPr>
                <w:b/>
              </w:rPr>
              <w:t>DOK</w:t>
            </w:r>
          </w:p>
        </w:tc>
      </w:tr>
      <w:tr w:rsidR="00FE04EC" w:rsidTr="00B57009">
        <w:trPr>
          <w:trHeight w:val="466"/>
        </w:trPr>
        <w:tc>
          <w:tcPr>
            <w:tcW w:w="4518" w:type="dxa"/>
            <w:gridSpan w:val="2"/>
          </w:tcPr>
          <w:p w:rsidR="003F0DAC" w:rsidRPr="003F0DAC" w:rsidRDefault="003F0DAC" w:rsidP="003F0DAC">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3F0DAC">
              <w:rPr>
                <w:rFonts w:eastAsia="Times New Roman" w:cs="Calibri"/>
                <w:color w:val="000000"/>
              </w:rPr>
              <w:t>Explain brain development and functions throughout the lifespan</w:t>
            </w:r>
          </w:p>
        </w:tc>
        <w:tc>
          <w:tcPr>
            <w:tcW w:w="2340" w:type="dxa"/>
          </w:tcPr>
          <w:p w:rsidR="003F0DAC" w:rsidRPr="00B14138" w:rsidRDefault="003F0DAC" w:rsidP="003F0DAC">
            <w:pPr>
              <w:spacing w:after="0" w:line="240" w:lineRule="auto"/>
              <w:jc w:val="center"/>
              <w:rPr>
                <w:b/>
              </w:rPr>
            </w:pPr>
          </w:p>
        </w:tc>
        <w:tc>
          <w:tcPr>
            <w:tcW w:w="1170" w:type="dxa"/>
            <w:shd w:val="clear" w:color="auto" w:fill="auto"/>
          </w:tcPr>
          <w:p w:rsidR="003F0DAC" w:rsidRPr="00B14138" w:rsidRDefault="003F0DAC" w:rsidP="003F0DAC">
            <w:pPr>
              <w:spacing w:after="0" w:line="240" w:lineRule="auto"/>
              <w:jc w:val="center"/>
              <w:rPr>
                <w:b/>
              </w:rPr>
            </w:pPr>
          </w:p>
        </w:tc>
        <w:tc>
          <w:tcPr>
            <w:tcW w:w="990" w:type="dxa"/>
            <w:gridSpan w:val="2"/>
            <w:shd w:val="clear" w:color="auto" w:fill="auto"/>
          </w:tcPr>
          <w:p w:rsidR="003F0DAC" w:rsidRPr="00B14138" w:rsidRDefault="003F0DAC" w:rsidP="003F0DAC">
            <w:pPr>
              <w:spacing w:after="0" w:line="240" w:lineRule="auto"/>
              <w:jc w:val="center"/>
              <w:rPr>
                <w:b/>
              </w:rPr>
            </w:pPr>
          </w:p>
        </w:tc>
        <w:tc>
          <w:tcPr>
            <w:tcW w:w="1800" w:type="dxa"/>
            <w:shd w:val="clear" w:color="auto" w:fill="auto"/>
          </w:tcPr>
          <w:p w:rsidR="003F0DAC" w:rsidRDefault="00D77FCA" w:rsidP="006A4108">
            <w:pPr>
              <w:spacing w:after="0" w:line="240" w:lineRule="auto"/>
            </w:pPr>
            <w:r>
              <w:t>RST</w:t>
            </w:r>
            <w:r w:rsidRPr="00D77FCA">
              <w:t>.11-12.4</w:t>
            </w:r>
          </w:p>
          <w:p w:rsidR="00D77FCA" w:rsidRDefault="00DC581A" w:rsidP="006A4108">
            <w:pPr>
              <w:spacing w:after="0" w:line="240" w:lineRule="auto"/>
            </w:pPr>
            <w:r>
              <w:t>SL.11-12.1.a</w:t>
            </w:r>
          </w:p>
          <w:p w:rsidR="00D77FCA" w:rsidRDefault="00D77FCA" w:rsidP="006A4108">
            <w:pPr>
              <w:spacing w:after="0" w:line="240" w:lineRule="auto"/>
            </w:pPr>
            <w:r>
              <w:t>SL.11-12.4</w:t>
            </w:r>
          </w:p>
          <w:p w:rsidR="00D77FCA" w:rsidRDefault="00D77FCA" w:rsidP="006A4108">
            <w:pPr>
              <w:spacing w:after="0" w:line="240" w:lineRule="auto"/>
            </w:pPr>
            <w:r>
              <w:t>SL.11-12.5</w:t>
            </w:r>
          </w:p>
          <w:p w:rsidR="00D77FCA" w:rsidRDefault="00D77FCA" w:rsidP="006A4108">
            <w:pPr>
              <w:spacing w:after="0" w:line="240" w:lineRule="auto"/>
            </w:pPr>
            <w:r>
              <w:t>WHST.11-12.</w:t>
            </w:r>
            <w:r w:rsidR="009D697E">
              <w:t>2</w:t>
            </w:r>
            <w:r w:rsidR="001269D7">
              <w:t>.</w:t>
            </w:r>
            <w:r w:rsidR="00DC581A">
              <w:t>d</w:t>
            </w:r>
          </w:p>
          <w:p w:rsidR="00B57009" w:rsidRPr="00D77FCA" w:rsidRDefault="00B57009" w:rsidP="006A4108">
            <w:pPr>
              <w:spacing w:after="0" w:line="240" w:lineRule="auto"/>
            </w:pPr>
          </w:p>
        </w:tc>
        <w:tc>
          <w:tcPr>
            <w:tcW w:w="1440" w:type="dxa"/>
            <w:shd w:val="clear" w:color="auto" w:fill="auto"/>
          </w:tcPr>
          <w:p w:rsidR="003F0DAC" w:rsidRDefault="003F0DAC" w:rsidP="007D05E3">
            <w:pPr>
              <w:spacing w:after="0" w:line="240" w:lineRule="auto"/>
              <w:rPr>
                <w:rFonts w:eastAsia="Times New Roman" w:cs="Calibri"/>
                <w:color w:val="000000"/>
              </w:rPr>
            </w:pPr>
            <w:r>
              <w:rPr>
                <w:rFonts w:eastAsia="Times New Roman" w:cs="Calibri"/>
                <w:color w:val="000000"/>
              </w:rPr>
              <w:t>12.1.1</w:t>
            </w:r>
          </w:p>
          <w:p w:rsidR="003F0DAC" w:rsidRPr="00B14138" w:rsidRDefault="003F0DAC" w:rsidP="007D05E3">
            <w:pPr>
              <w:spacing w:after="0" w:line="240" w:lineRule="auto"/>
              <w:rPr>
                <w:b/>
              </w:rPr>
            </w:pPr>
            <w:r w:rsidRPr="003F0DAC">
              <w:rPr>
                <w:rFonts w:eastAsia="Times New Roman" w:cs="Calibri"/>
                <w:color w:val="000000"/>
              </w:rPr>
              <w:t>12.1.3</w:t>
            </w:r>
          </w:p>
        </w:tc>
        <w:tc>
          <w:tcPr>
            <w:tcW w:w="990" w:type="dxa"/>
            <w:shd w:val="clear" w:color="auto" w:fill="auto"/>
          </w:tcPr>
          <w:p w:rsidR="003F0DAC" w:rsidRPr="00D53B52" w:rsidRDefault="00D53B52" w:rsidP="003F0DAC">
            <w:pPr>
              <w:spacing w:after="0" w:line="240" w:lineRule="auto"/>
              <w:jc w:val="center"/>
            </w:pPr>
            <w:r w:rsidRPr="00D53B52">
              <w:t>3</w:t>
            </w:r>
          </w:p>
        </w:tc>
      </w:tr>
      <w:tr w:rsidR="00FE04EC" w:rsidTr="00B57009">
        <w:trPr>
          <w:trHeight w:val="466"/>
        </w:trPr>
        <w:tc>
          <w:tcPr>
            <w:tcW w:w="4518" w:type="dxa"/>
            <w:gridSpan w:val="2"/>
          </w:tcPr>
          <w:p w:rsidR="003F0DAC" w:rsidRPr="003F0DAC" w:rsidRDefault="003F0DAC" w:rsidP="003F0DAC">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3F0DAC">
              <w:rPr>
                <w:rFonts w:eastAsia="Times New Roman" w:cs="Calibri"/>
                <w:color w:val="000000"/>
              </w:rPr>
              <w:t>Analyze current and emerging research about brain development and the functions of the brain throughout the lifespan</w:t>
            </w:r>
          </w:p>
        </w:tc>
        <w:tc>
          <w:tcPr>
            <w:tcW w:w="2340" w:type="dxa"/>
          </w:tcPr>
          <w:p w:rsidR="003F0DAC" w:rsidRPr="00B14138" w:rsidRDefault="003F0DAC" w:rsidP="003F0DAC">
            <w:pPr>
              <w:spacing w:after="0" w:line="240" w:lineRule="auto"/>
              <w:jc w:val="center"/>
              <w:rPr>
                <w:b/>
              </w:rPr>
            </w:pPr>
          </w:p>
        </w:tc>
        <w:tc>
          <w:tcPr>
            <w:tcW w:w="1170" w:type="dxa"/>
            <w:shd w:val="clear" w:color="auto" w:fill="auto"/>
          </w:tcPr>
          <w:p w:rsidR="003F0DAC" w:rsidRPr="00B14138" w:rsidRDefault="003F0DAC" w:rsidP="003F0DAC">
            <w:pPr>
              <w:spacing w:after="0" w:line="240" w:lineRule="auto"/>
              <w:jc w:val="center"/>
              <w:rPr>
                <w:b/>
              </w:rPr>
            </w:pPr>
          </w:p>
        </w:tc>
        <w:tc>
          <w:tcPr>
            <w:tcW w:w="990" w:type="dxa"/>
            <w:gridSpan w:val="2"/>
            <w:shd w:val="clear" w:color="auto" w:fill="auto"/>
          </w:tcPr>
          <w:p w:rsidR="003F0DAC" w:rsidRPr="00B14138" w:rsidRDefault="003F0DAC" w:rsidP="003F0DAC">
            <w:pPr>
              <w:spacing w:after="0" w:line="240" w:lineRule="auto"/>
              <w:jc w:val="center"/>
              <w:rPr>
                <w:b/>
              </w:rPr>
            </w:pPr>
          </w:p>
        </w:tc>
        <w:tc>
          <w:tcPr>
            <w:tcW w:w="1800" w:type="dxa"/>
            <w:shd w:val="clear" w:color="auto" w:fill="auto"/>
          </w:tcPr>
          <w:p w:rsidR="003F0DAC" w:rsidRPr="00D77FCA" w:rsidRDefault="00D77FCA" w:rsidP="006A4108">
            <w:pPr>
              <w:spacing w:after="0" w:line="240" w:lineRule="auto"/>
            </w:pPr>
            <w:r w:rsidRPr="00D77FCA">
              <w:t>RST.11-12.7</w:t>
            </w:r>
          </w:p>
          <w:p w:rsidR="00D77FCA" w:rsidRDefault="00D77FCA" w:rsidP="006A4108">
            <w:pPr>
              <w:spacing w:after="0" w:line="240" w:lineRule="auto"/>
            </w:pPr>
            <w:r w:rsidRPr="00D77FCA">
              <w:t>RST.11-12.9</w:t>
            </w:r>
          </w:p>
          <w:p w:rsidR="00D77FCA" w:rsidRDefault="00DC581A" w:rsidP="006A4108">
            <w:pPr>
              <w:spacing w:after="0" w:line="240" w:lineRule="auto"/>
            </w:pPr>
            <w:r>
              <w:t>SL.11-12.1.c</w:t>
            </w:r>
          </w:p>
          <w:p w:rsidR="00D77FCA" w:rsidRDefault="00D77FCA" w:rsidP="006A4108">
            <w:pPr>
              <w:spacing w:after="0" w:line="240" w:lineRule="auto"/>
            </w:pPr>
            <w:r>
              <w:t>WHST.11-12.</w:t>
            </w:r>
            <w:r w:rsidR="009D697E">
              <w:t>2</w:t>
            </w:r>
            <w:r w:rsidR="001269D7">
              <w:t>.</w:t>
            </w:r>
            <w:r w:rsidR="00DC581A">
              <w:t>d</w:t>
            </w:r>
          </w:p>
          <w:p w:rsidR="00B57009" w:rsidRPr="00B14138" w:rsidRDefault="00B57009" w:rsidP="006A4108">
            <w:pPr>
              <w:spacing w:after="0" w:line="240" w:lineRule="auto"/>
              <w:rPr>
                <w:b/>
              </w:rPr>
            </w:pPr>
          </w:p>
        </w:tc>
        <w:tc>
          <w:tcPr>
            <w:tcW w:w="1440" w:type="dxa"/>
            <w:shd w:val="clear" w:color="auto" w:fill="auto"/>
          </w:tcPr>
          <w:p w:rsidR="003F0DAC" w:rsidRPr="00B14138" w:rsidRDefault="003F0DAC" w:rsidP="007D05E3">
            <w:pPr>
              <w:spacing w:after="0" w:line="240" w:lineRule="auto"/>
              <w:rPr>
                <w:b/>
              </w:rPr>
            </w:pPr>
            <w:r w:rsidRPr="003F0DAC">
              <w:rPr>
                <w:rFonts w:eastAsia="Times New Roman" w:cs="Calibri"/>
                <w:color w:val="000000"/>
              </w:rPr>
              <w:t>12.1.3</w:t>
            </w:r>
          </w:p>
        </w:tc>
        <w:tc>
          <w:tcPr>
            <w:tcW w:w="990" w:type="dxa"/>
            <w:shd w:val="clear" w:color="auto" w:fill="auto"/>
          </w:tcPr>
          <w:p w:rsidR="003F0DAC" w:rsidRPr="00D53B52" w:rsidRDefault="00D53B52" w:rsidP="003F0DAC">
            <w:pPr>
              <w:spacing w:after="0" w:line="240" w:lineRule="auto"/>
              <w:jc w:val="center"/>
            </w:pPr>
            <w:r w:rsidRPr="00D53B52">
              <w:t>4</w:t>
            </w:r>
          </w:p>
        </w:tc>
      </w:tr>
      <w:tr w:rsidR="00FE04EC" w:rsidTr="00B57009">
        <w:trPr>
          <w:trHeight w:val="466"/>
        </w:trPr>
        <w:tc>
          <w:tcPr>
            <w:tcW w:w="4518" w:type="dxa"/>
            <w:gridSpan w:val="2"/>
          </w:tcPr>
          <w:p w:rsidR="00A60257" w:rsidRDefault="003F0DAC" w:rsidP="007C3109">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FE04EC">
              <w:rPr>
                <w:rFonts w:eastAsia="Times New Roman" w:cs="Calibri"/>
                <w:color w:val="000000"/>
              </w:rPr>
              <w:lastRenderedPageBreak/>
              <w:t>Examine the effects of gender, ethnicity</w:t>
            </w:r>
            <w:r w:rsidR="00A01F53" w:rsidRPr="00FE04EC">
              <w:rPr>
                <w:rFonts w:eastAsia="Times New Roman" w:cs="Calibri"/>
                <w:color w:val="000000"/>
              </w:rPr>
              <w:t>,</w:t>
            </w:r>
            <w:r w:rsidRPr="00FE04EC">
              <w:rPr>
                <w:rFonts w:eastAsia="Times New Roman" w:cs="Calibri"/>
                <w:color w:val="000000"/>
              </w:rPr>
              <w:t xml:space="preserve"> culture</w:t>
            </w:r>
            <w:r w:rsidR="00F43C8C" w:rsidRPr="00FE04EC">
              <w:rPr>
                <w:rFonts w:eastAsia="Times New Roman" w:cs="Calibri"/>
                <w:color w:val="000000"/>
              </w:rPr>
              <w:t>, socio-economic status</w:t>
            </w:r>
            <w:r w:rsidRPr="00FE04EC">
              <w:rPr>
                <w:rFonts w:eastAsia="Times New Roman" w:cs="Calibri"/>
                <w:color w:val="000000"/>
              </w:rPr>
              <w:t xml:space="preserve"> </w:t>
            </w:r>
            <w:r w:rsidR="00A01F53" w:rsidRPr="00FE04EC">
              <w:rPr>
                <w:rFonts w:eastAsia="Times New Roman" w:cs="Calibri"/>
                <w:color w:val="000000"/>
              </w:rPr>
              <w:t xml:space="preserve">and nurturance </w:t>
            </w:r>
            <w:r w:rsidRPr="00FE04EC">
              <w:rPr>
                <w:rFonts w:eastAsia="Times New Roman" w:cs="Calibri"/>
                <w:color w:val="000000"/>
              </w:rPr>
              <w:t>on intellectual development throughout the lifespan</w:t>
            </w:r>
          </w:p>
          <w:p w:rsidR="00DC581A" w:rsidRDefault="00DC581A" w:rsidP="00DC581A">
            <w:pPr>
              <w:shd w:val="clear" w:color="auto" w:fill="FFFFFF"/>
              <w:spacing w:after="0" w:line="240" w:lineRule="auto"/>
              <w:rPr>
                <w:rFonts w:eastAsia="Times New Roman" w:cs="Calibri"/>
                <w:color w:val="000000"/>
              </w:rPr>
            </w:pPr>
          </w:p>
          <w:p w:rsidR="00B57009" w:rsidRPr="00FE04EC" w:rsidRDefault="00B57009" w:rsidP="00B57009">
            <w:pPr>
              <w:shd w:val="clear" w:color="auto" w:fill="FFFFFF"/>
              <w:spacing w:after="0" w:line="240" w:lineRule="auto"/>
              <w:ind w:left="360"/>
              <w:rPr>
                <w:rFonts w:eastAsia="Times New Roman" w:cs="Calibri"/>
                <w:color w:val="000000"/>
              </w:rPr>
            </w:pPr>
          </w:p>
        </w:tc>
        <w:tc>
          <w:tcPr>
            <w:tcW w:w="2340" w:type="dxa"/>
          </w:tcPr>
          <w:p w:rsidR="003F0DAC" w:rsidRPr="00B14138" w:rsidRDefault="003F0DAC" w:rsidP="003F0DAC">
            <w:pPr>
              <w:spacing w:after="0" w:line="240" w:lineRule="auto"/>
              <w:jc w:val="center"/>
              <w:rPr>
                <w:b/>
              </w:rPr>
            </w:pPr>
          </w:p>
        </w:tc>
        <w:tc>
          <w:tcPr>
            <w:tcW w:w="1170" w:type="dxa"/>
            <w:shd w:val="clear" w:color="auto" w:fill="auto"/>
          </w:tcPr>
          <w:p w:rsidR="003F0DAC" w:rsidRPr="00B14138" w:rsidRDefault="003F0DAC" w:rsidP="003F0DAC">
            <w:pPr>
              <w:spacing w:after="0" w:line="240" w:lineRule="auto"/>
              <w:jc w:val="center"/>
              <w:rPr>
                <w:b/>
              </w:rPr>
            </w:pPr>
          </w:p>
        </w:tc>
        <w:tc>
          <w:tcPr>
            <w:tcW w:w="990" w:type="dxa"/>
            <w:gridSpan w:val="2"/>
            <w:shd w:val="clear" w:color="auto" w:fill="auto"/>
          </w:tcPr>
          <w:p w:rsidR="003F0DAC" w:rsidRPr="00B14138" w:rsidRDefault="003F0DAC" w:rsidP="003F0DAC">
            <w:pPr>
              <w:spacing w:after="0" w:line="240" w:lineRule="auto"/>
              <w:jc w:val="center"/>
              <w:rPr>
                <w:b/>
              </w:rPr>
            </w:pPr>
          </w:p>
        </w:tc>
        <w:tc>
          <w:tcPr>
            <w:tcW w:w="1800" w:type="dxa"/>
            <w:shd w:val="clear" w:color="auto" w:fill="auto"/>
          </w:tcPr>
          <w:p w:rsidR="003F0DAC" w:rsidRDefault="00D77FCA" w:rsidP="006A4108">
            <w:pPr>
              <w:spacing w:after="0" w:line="240" w:lineRule="auto"/>
            </w:pPr>
            <w:r>
              <w:t>RST</w:t>
            </w:r>
            <w:r w:rsidRPr="00D77FCA">
              <w:t>.11-12.4</w:t>
            </w:r>
          </w:p>
          <w:p w:rsidR="00D77FCA" w:rsidRPr="00B14138" w:rsidRDefault="00DC581A" w:rsidP="006A4108">
            <w:pPr>
              <w:spacing w:after="0" w:line="240" w:lineRule="auto"/>
              <w:rPr>
                <w:b/>
              </w:rPr>
            </w:pPr>
            <w:r>
              <w:t>SL.11-12.1.c</w:t>
            </w:r>
          </w:p>
        </w:tc>
        <w:tc>
          <w:tcPr>
            <w:tcW w:w="1440" w:type="dxa"/>
            <w:shd w:val="clear" w:color="auto" w:fill="auto"/>
          </w:tcPr>
          <w:p w:rsidR="003F0DAC" w:rsidRDefault="003F0DAC" w:rsidP="007D05E3">
            <w:pPr>
              <w:spacing w:after="0" w:line="240" w:lineRule="auto"/>
              <w:rPr>
                <w:rFonts w:eastAsia="Times New Roman" w:cs="Calibri"/>
                <w:color w:val="000000"/>
              </w:rPr>
            </w:pPr>
            <w:r w:rsidRPr="003F0DAC">
              <w:rPr>
                <w:rFonts w:eastAsia="Times New Roman" w:cs="Calibri"/>
                <w:color w:val="000000"/>
              </w:rPr>
              <w:t>12.2.3</w:t>
            </w:r>
          </w:p>
          <w:p w:rsidR="00A01F53" w:rsidRDefault="00A01F53" w:rsidP="007D05E3">
            <w:pPr>
              <w:spacing w:after="0" w:line="240" w:lineRule="auto"/>
              <w:rPr>
                <w:rFonts w:eastAsia="Times New Roman" w:cs="Calibri"/>
                <w:color w:val="000000"/>
              </w:rPr>
            </w:pPr>
            <w:r>
              <w:rPr>
                <w:rFonts w:eastAsia="Times New Roman" w:cs="Calibri"/>
                <w:color w:val="000000"/>
              </w:rPr>
              <w:t>12.3.1</w:t>
            </w:r>
          </w:p>
          <w:p w:rsidR="00D53B52" w:rsidRPr="00B14138" w:rsidRDefault="00D53B52" w:rsidP="007D05E3">
            <w:pPr>
              <w:spacing w:after="0" w:line="240" w:lineRule="auto"/>
              <w:rPr>
                <w:b/>
              </w:rPr>
            </w:pPr>
            <w:r>
              <w:rPr>
                <w:rFonts w:eastAsia="Times New Roman" w:cs="Calibri"/>
                <w:color w:val="000000"/>
              </w:rPr>
              <w:t>15.2.1</w:t>
            </w:r>
          </w:p>
        </w:tc>
        <w:tc>
          <w:tcPr>
            <w:tcW w:w="990" w:type="dxa"/>
            <w:shd w:val="clear" w:color="auto" w:fill="auto"/>
          </w:tcPr>
          <w:p w:rsidR="003F0DAC" w:rsidRPr="00D53B52" w:rsidRDefault="00D53B52" w:rsidP="003F0DAC">
            <w:pPr>
              <w:spacing w:after="0" w:line="240" w:lineRule="auto"/>
              <w:jc w:val="center"/>
            </w:pPr>
            <w:r w:rsidRPr="00D53B52">
              <w:t>2</w:t>
            </w:r>
          </w:p>
        </w:tc>
      </w:tr>
      <w:tr w:rsidR="007C3109" w:rsidTr="00B57009">
        <w:trPr>
          <w:trHeight w:val="466"/>
        </w:trPr>
        <w:tc>
          <w:tcPr>
            <w:tcW w:w="13248" w:type="dxa"/>
            <w:gridSpan w:val="9"/>
          </w:tcPr>
          <w:p w:rsidR="007C3109" w:rsidRPr="00B14138" w:rsidRDefault="007C3109" w:rsidP="00E217CA">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w:t>
            </w:r>
            <w:r w:rsidR="006A4108" w:rsidRPr="00B14138">
              <w:rPr>
                <w:b/>
                <w:sz w:val="18"/>
              </w:rPr>
              <w:t>.)</w:t>
            </w:r>
            <w:r w:rsidRPr="00B14138">
              <w:rPr>
                <w:b/>
              </w:rPr>
              <w:t xml:space="preserve">   </w:t>
            </w:r>
          </w:p>
          <w:p w:rsidR="007C3109" w:rsidRDefault="007C3109" w:rsidP="00E217CA">
            <w:pPr>
              <w:spacing w:line="240" w:lineRule="auto"/>
              <w:ind w:left="720"/>
            </w:pPr>
            <w:r w:rsidRPr="002C5983">
              <w:rPr>
                <w:b/>
              </w:rPr>
              <w:t>FORMATIVE ASSESSMENT</w:t>
            </w:r>
            <w:r>
              <w:t xml:space="preserve"> - Reflection Journal. (Reflection Journal, Reflection Journal Rubric) </w:t>
            </w:r>
            <w:r w:rsidRPr="004B1674">
              <w:t>Throughout the course students will maintain a journal to be used as an assessment of his/her learning of topic discussed.</w:t>
            </w:r>
            <w:r>
              <w:t xml:space="preserve"> These entries are designed to be given after instruction has been given for each objective.</w:t>
            </w:r>
          </w:p>
          <w:p w:rsidR="007C3109" w:rsidRDefault="007C3109" w:rsidP="00E217CA">
            <w:pPr>
              <w:spacing w:line="240" w:lineRule="auto"/>
              <w:ind w:left="720"/>
            </w:pPr>
            <w:r>
              <w:rPr>
                <w:b/>
              </w:rPr>
              <w:t>FORMATIVE ASSESSMENT</w:t>
            </w:r>
            <w:r>
              <w:t xml:space="preserve"> – Reflection Journal </w:t>
            </w:r>
            <w:r w:rsidRPr="00E661D5">
              <w:t>Rubric</w:t>
            </w:r>
          </w:p>
          <w:p w:rsidR="007C3109" w:rsidRDefault="007C3109" w:rsidP="00E217CA">
            <w:pPr>
              <w:spacing w:line="240" w:lineRule="auto"/>
              <w:ind w:left="720"/>
            </w:pPr>
            <w:r w:rsidRPr="002C5983">
              <w:rPr>
                <w:b/>
              </w:rPr>
              <w:t>SUMMATIVE ASSESSMENT</w:t>
            </w:r>
            <w:r>
              <w:rPr>
                <w:b/>
              </w:rPr>
              <w:t xml:space="preserve"> </w:t>
            </w:r>
            <w:r w:rsidR="00FE04EC">
              <w:rPr>
                <w:b/>
              </w:rPr>
              <w:t>–</w:t>
            </w:r>
            <w:r>
              <w:rPr>
                <w:b/>
              </w:rPr>
              <w:t xml:space="preserve"> </w:t>
            </w:r>
            <w:r w:rsidR="00FE04EC">
              <w:t>Brain Development Brochure – (Teacher, Rubric, Directions):  As a way to access your students’ knowledge of the content learned about the topics covered on brain development, have your student’ create a brochure that they might give a new parent.  This brochure should give the parents advice on how to encourage intellectual development in their newborn.  It should also provide information on what the parent should expect from their child throughout</w:t>
            </w:r>
            <w:r w:rsidR="00DC581A">
              <w:t xml:space="preserve"> their </w:t>
            </w:r>
            <w:r w:rsidR="00FE04EC">
              <w:t>teenage years.</w:t>
            </w:r>
          </w:p>
          <w:p w:rsidR="007C3109" w:rsidRDefault="007C3109" w:rsidP="00E217CA">
            <w:pPr>
              <w:spacing w:line="240" w:lineRule="auto"/>
              <w:ind w:left="720"/>
            </w:pPr>
            <w:r>
              <w:rPr>
                <w:b/>
              </w:rPr>
              <w:t xml:space="preserve">SUMMATIVE ASSESSMENT </w:t>
            </w:r>
            <w:r w:rsidR="00FE04EC">
              <w:rPr>
                <w:b/>
              </w:rPr>
              <w:t>–</w:t>
            </w:r>
            <w:r>
              <w:rPr>
                <w:b/>
              </w:rPr>
              <w:t xml:space="preserve"> </w:t>
            </w:r>
            <w:r w:rsidR="00FE04EC">
              <w:t>Brain Development Brochure Directions</w:t>
            </w:r>
          </w:p>
          <w:p w:rsidR="00FE04EC" w:rsidRDefault="00FE04EC" w:rsidP="00E217CA">
            <w:pPr>
              <w:spacing w:line="240" w:lineRule="auto"/>
              <w:ind w:left="720"/>
            </w:pPr>
            <w:r>
              <w:rPr>
                <w:b/>
              </w:rPr>
              <w:t>SUMMATIVE ASSESSMENT –</w:t>
            </w:r>
            <w:r>
              <w:t xml:space="preserve"> Brain Development Brochure Teacher</w:t>
            </w:r>
          </w:p>
          <w:p w:rsidR="007C3109" w:rsidRDefault="007C3109" w:rsidP="00E217CA">
            <w:pPr>
              <w:spacing w:line="240" w:lineRule="auto"/>
              <w:ind w:left="720"/>
            </w:pPr>
            <w:r>
              <w:rPr>
                <w:b/>
              </w:rPr>
              <w:t>SUMMATIVE ASSESSMENT –</w:t>
            </w:r>
            <w:r>
              <w:t xml:space="preserve"> Scoring Guide – </w:t>
            </w:r>
            <w:r w:rsidR="00FE04EC">
              <w:t>Brain Development Brochure</w:t>
            </w:r>
            <w:r>
              <w:t xml:space="preserve"> Rubric</w:t>
            </w:r>
          </w:p>
          <w:p w:rsidR="007C3109" w:rsidRPr="00B14138" w:rsidRDefault="007C3109" w:rsidP="00E217CA">
            <w:pPr>
              <w:spacing w:line="240" w:lineRule="auto"/>
              <w:rPr>
                <w:b/>
              </w:rPr>
            </w:pPr>
            <w:r w:rsidRPr="00B14138">
              <w:rPr>
                <w:b/>
              </w:rPr>
              <w:t>*Attach Unit Summative Assessment, including Scoring Guides/Scoring Keys/Alignment Codes and DOK Levels for all items.  Label each assessment according to the unit descriptions above (i.e., Grade Level/Course Title/Course Code, Unit #.)</w:t>
            </w:r>
          </w:p>
        </w:tc>
      </w:tr>
      <w:tr w:rsidR="007C3109" w:rsidTr="00B57009">
        <w:trPr>
          <w:trHeight w:val="359"/>
        </w:trPr>
        <w:tc>
          <w:tcPr>
            <w:tcW w:w="918" w:type="dxa"/>
          </w:tcPr>
          <w:p w:rsidR="007C3109" w:rsidRPr="009D697E" w:rsidRDefault="00FE04EC" w:rsidP="00FE04EC">
            <w:pPr>
              <w:shd w:val="clear" w:color="auto" w:fill="FFFFFF"/>
              <w:spacing w:after="0" w:line="240" w:lineRule="auto"/>
              <w:rPr>
                <w:rFonts w:eastAsia="Times New Roman" w:cs="Calibri"/>
                <w:color w:val="000000"/>
                <w:highlight w:val="yellow"/>
              </w:rPr>
            </w:pPr>
            <w:r w:rsidRPr="00C44E14">
              <w:rPr>
                <w:b/>
              </w:rPr>
              <w:t>Obj. #</w:t>
            </w:r>
          </w:p>
        </w:tc>
        <w:tc>
          <w:tcPr>
            <w:tcW w:w="12330" w:type="dxa"/>
            <w:gridSpan w:val="8"/>
          </w:tcPr>
          <w:p w:rsidR="007C3109" w:rsidRPr="007221DF" w:rsidRDefault="007C3109"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7C3109" w:rsidTr="00B57009">
        <w:trPr>
          <w:trHeight w:val="359"/>
        </w:trPr>
        <w:tc>
          <w:tcPr>
            <w:tcW w:w="918" w:type="dxa"/>
          </w:tcPr>
          <w:p w:rsidR="007C3109" w:rsidRPr="007221DF" w:rsidRDefault="007C3109" w:rsidP="00C44E14">
            <w:pPr>
              <w:spacing w:line="240" w:lineRule="auto"/>
              <w:rPr>
                <w:b/>
              </w:rPr>
            </w:pPr>
          </w:p>
        </w:tc>
        <w:tc>
          <w:tcPr>
            <w:tcW w:w="12330" w:type="dxa"/>
            <w:gridSpan w:val="8"/>
          </w:tcPr>
          <w:p w:rsidR="007C3109" w:rsidRDefault="007C3109" w:rsidP="0030357F">
            <w:pPr>
              <w:spacing w:after="0"/>
              <w:rPr>
                <w:sz w:val="24"/>
                <w:szCs w:val="24"/>
              </w:rPr>
            </w:pPr>
            <w:r>
              <w:t>1. INSTRUCTIONAL STRATEGY 1_</w:t>
            </w:r>
            <w:r w:rsidRPr="007448F2">
              <w:t xml:space="preserve"> Anticipatory Set Suggestions</w:t>
            </w:r>
            <w:r>
              <w:t>:</w:t>
            </w:r>
            <w:r>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7C3109" w:rsidRDefault="007C3109" w:rsidP="006C0790">
            <w:pPr>
              <w:spacing w:after="0"/>
              <w:rPr>
                <w:sz w:val="24"/>
                <w:szCs w:val="24"/>
              </w:rPr>
            </w:pPr>
            <w:r>
              <w:rPr>
                <w:sz w:val="24"/>
                <w:szCs w:val="24"/>
              </w:rPr>
              <w:lastRenderedPageBreak/>
              <w:t>Option #1: Use the anticipatory set question as bell work/bell ringer (a writing prompt given at the beginning of the class while teacher is taking attendance, etc)</w:t>
            </w:r>
          </w:p>
          <w:p w:rsidR="007C3109" w:rsidRPr="00961660" w:rsidRDefault="007C3109" w:rsidP="00961660">
            <w:pPr>
              <w:spacing w:after="0"/>
              <w:rPr>
                <w:sz w:val="24"/>
                <w:szCs w:val="24"/>
              </w:rPr>
            </w:pPr>
            <w:r>
              <w:rPr>
                <w:sz w:val="24"/>
                <w:szCs w:val="24"/>
              </w:rPr>
              <w:t xml:space="preserve">Option #2: Use the anticipatory set question as a way to spark a conversation amongst the students. </w:t>
            </w:r>
          </w:p>
        </w:tc>
      </w:tr>
      <w:tr w:rsidR="007C3109" w:rsidTr="00B57009">
        <w:trPr>
          <w:trHeight w:val="359"/>
        </w:trPr>
        <w:tc>
          <w:tcPr>
            <w:tcW w:w="918" w:type="dxa"/>
          </w:tcPr>
          <w:p w:rsidR="007C3109" w:rsidRPr="007221DF" w:rsidRDefault="007C3109" w:rsidP="0030357F">
            <w:pPr>
              <w:spacing w:line="240" w:lineRule="auto"/>
              <w:jc w:val="center"/>
            </w:pPr>
            <w:r w:rsidRPr="007221DF">
              <w:lastRenderedPageBreak/>
              <w:t>1</w:t>
            </w:r>
          </w:p>
        </w:tc>
        <w:tc>
          <w:tcPr>
            <w:tcW w:w="12330" w:type="dxa"/>
            <w:gridSpan w:val="8"/>
          </w:tcPr>
          <w:p w:rsidR="007C3109" w:rsidRPr="007448F2" w:rsidRDefault="007C3109" w:rsidP="007062F3">
            <w:pPr>
              <w:spacing w:line="240" w:lineRule="auto"/>
            </w:pPr>
            <w:r w:rsidRPr="007448F2">
              <w:t xml:space="preserve">2. </w:t>
            </w:r>
            <w:r>
              <w:t>INSTRUCTIONAL STRATEGY 2_Development and Functions of B</w:t>
            </w:r>
            <w:r w:rsidRPr="007448F2">
              <w:t>rain PowerPoint</w:t>
            </w:r>
            <w:r>
              <w:t xml:space="preserve">: Teacher can use this PowerPoint as an instructional tool to lead a discussion on and instruct students about the development and functions of the brain. </w:t>
            </w:r>
          </w:p>
        </w:tc>
      </w:tr>
      <w:tr w:rsidR="007C3109" w:rsidTr="00B57009">
        <w:trPr>
          <w:trHeight w:val="359"/>
        </w:trPr>
        <w:tc>
          <w:tcPr>
            <w:tcW w:w="918" w:type="dxa"/>
          </w:tcPr>
          <w:p w:rsidR="007C3109" w:rsidRPr="007448F2" w:rsidRDefault="007C3109" w:rsidP="0030357F">
            <w:pPr>
              <w:spacing w:line="240" w:lineRule="auto"/>
              <w:jc w:val="center"/>
            </w:pPr>
            <w:r w:rsidRPr="007448F2">
              <w:t>1</w:t>
            </w:r>
          </w:p>
        </w:tc>
        <w:tc>
          <w:tcPr>
            <w:tcW w:w="12330" w:type="dxa"/>
            <w:gridSpan w:val="8"/>
          </w:tcPr>
          <w:p w:rsidR="007C3109" w:rsidRPr="007448F2" w:rsidRDefault="007C3109" w:rsidP="007062F3">
            <w:pPr>
              <w:spacing w:line="240" w:lineRule="auto"/>
            </w:pPr>
            <w:r w:rsidRPr="007448F2">
              <w:t xml:space="preserve">3. </w:t>
            </w:r>
            <w:r>
              <w:t>INSTRUCTIONAL STRATEGY 3_</w:t>
            </w:r>
            <w:r w:rsidRPr="007448F2">
              <w:t>Rope Neuron</w:t>
            </w:r>
            <w:r>
              <w:t xml:space="preserve">: This giant model of a neuron illustrates the properties of </w:t>
            </w:r>
            <w:hyperlink r:id="rId12" w:history="1">
              <w:r w:rsidRPr="009C7B51">
                <w:t>chemical transmission</w:t>
              </w:r>
            </w:hyperlink>
            <w:r>
              <w:t xml:space="preserve"> and the </w:t>
            </w:r>
            <w:hyperlink r:id="rId13" w:history="1">
              <w:r w:rsidRPr="009C7B51">
                <w:t>action potential</w:t>
              </w:r>
            </w:hyperlink>
            <w:r>
              <w:t>. The teacher must plan this ahead of time as you need to gather materials and construct prior to class.</w:t>
            </w:r>
          </w:p>
        </w:tc>
      </w:tr>
      <w:tr w:rsidR="007C3109" w:rsidTr="00B57009">
        <w:trPr>
          <w:trHeight w:val="359"/>
        </w:trPr>
        <w:tc>
          <w:tcPr>
            <w:tcW w:w="918" w:type="dxa"/>
          </w:tcPr>
          <w:p w:rsidR="007C3109" w:rsidRPr="007448F2" w:rsidRDefault="007C3109" w:rsidP="0030357F">
            <w:pPr>
              <w:spacing w:line="240" w:lineRule="auto"/>
              <w:jc w:val="center"/>
            </w:pPr>
            <w:r w:rsidRPr="007448F2">
              <w:t>1</w:t>
            </w:r>
          </w:p>
        </w:tc>
        <w:tc>
          <w:tcPr>
            <w:tcW w:w="12330" w:type="dxa"/>
            <w:gridSpan w:val="8"/>
          </w:tcPr>
          <w:p w:rsidR="007C3109" w:rsidRPr="007448F2" w:rsidRDefault="007C3109" w:rsidP="00914851">
            <w:pPr>
              <w:spacing w:line="240" w:lineRule="auto"/>
            </w:pPr>
            <w:r>
              <w:t>4. INSTRUCTIONAL STRATEGY 4_Stages of Brain Development PowerPoint Project Directions (</w:t>
            </w:r>
            <w:r w:rsidR="008D52ED">
              <w:t xml:space="preserve">PowerPoint Directions, </w:t>
            </w:r>
            <w:r>
              <w:t xml:space="preserve">PowerPoint Presentation Rubric, </w:t>
            </w:r>
            <w:r w:rsidR="007D05E3">
              <w:t>and PowerPoint</w:t>
            </w:r>
            <w:r>
              <w:t xml:space="preserve"> Presentation In Progress): </w:t>
            </w:r>
            <w:r>
              <w:rPr>
                <w:sz w:val="24"/>
                <w:szCs w:val="24"/>
              </w:rPr>
              <w:t>This project is designed to have student research a different aspect of brain development throughout the life span. (Upon completion of activities 1 through 4 the instructor will provide the reflection journal prompt)</w:t>
            </w:r>
          </w:p>
        </w:tc>
      </w:tr>
      <w:tr w:rsidR="007C3109" w:rsidTr="00B57009">
        <w:trPr>
          <w:trHeight w:val="359"/>
        </w:trPr>
        <w:tc>
          <w:tcPr>
            <w:tcW w:w="918" w:type="dxa"/>
          </w:tcPr>
          <w:p w:rsidR="007C3109" w:rsidRPr="007448F2" w:rsidRDefault="007C3109" w:rsidP="0030357F">
            <w:pPr>
              <w:spacing w:line="240" w:lineRule="auto"/>
              <w:jc w:val="center"/>
            </w:pPr>
            <w:r>
              <w:t>1</w:t>
            </w:r>
          </w:p>
        </w:tc>
        <w:tc>
          <w:tcPr>
            <w:tcW w:w="12330" w:type="dxa"/>
            <w:gridSpan w:val="8"/>
          </w:tcPr>
          <w:p w:rsidR="007C3109" w:rsidRDefault="007C3109" w:rsidP="002A3DAE">
            <w:pPr>
              <w:spacing w:line="240" w:lineRule="auto"/>
            </w:pPr>
            <w:r>
              <w:t>5. INSTRUCTIONAL STRATEGY 5_Formative Assessment: Reflection Journal Objective 1 writing prompt.</w:t>
            </w:r>
          </w:p>
        </w:tc>
      </w:tr>
      <w:tr w:rsidR="007C3109" w:rsidTr="00B57009">
        <w:trPr>
          <w:trHeight w:val="359"/>
        </w:trPr>
        <w:tc>
          <w:tcPr>
            <w:tcW w:w="918" w:type="dxa"/>
          </w:tcPr>
          <w:p w:rsidR="007C3109" w:rsidRDefault="007C3109" w:rsidP="0030357F">
            <w:pPr>
              <w:spacing w:line="240" w:lineRule="auto"/>
              <w:jc w:val="center"/>
            </w:pPr>
            <w:r>
              <w:t>1</w:t>
            </w:r>
          </w:p>
        </w:tc>
        <w:tc>
          <w:tcPr>
            <w:tcW w:w="12330" w:type="dxa"/>
            <w:gridSpan w:val="8"/>
          </w:tcPr>
          <w:p w:rsidR="007C3109" w:rsidRDefault="007C3109" w:rsidP="006C0790">
            <w:pPr>
              <w:spacing w:after="0"/>
              <w:rPr>
                <w:sz w:val="24"/>
                <w:szCs w:val="24"/>
              </w:rPr>
            </w:pPr>
            <w:r>
              <w:t>6</w:t>
            </w:r>
            <w:r w:rsidRPr="007448F2">
              <w:t xml:space="preserve">. </w:t>
            </w:r>
            <w:r>
              <w:t>INSTRUCTIONAL STRATEGY 6_</w:t>
            </w:r>
            <w:r w:rsidRPr="007448F2">
              <w:t>Anticipatory Set Suggestions</w:t>
            </w:r>
            <w:r>
              <w:t xml:space="preserve">: </w:t>
            </w:r>
            <w:r>
              <w:rPr>
                <w:sz w:val="24"/>
                <w:szCs w:val="24"/>
              </w:rPr>
              <w:t>The anticipatory set is designed to encourage the students to think about or introduce the topic that will be discussed as part of the lesson. You may choose to use this in any way but here are some suggestions:</w:t>
            </w:r>
          </w:p>
          <w:p w:rsidR="007C3109" w:rsidRDefault="007C3109" w:rsidP="006C0790">
            <w:pPr>
              <w:spacing w:after="0"/>
              <w:rPr>
                <w:sz w:val="24"/>
                <w:szCs w:val="24"/>
              </w:rPr>
            </w:pPr>
            <w:r>
              <w:rPr>
                <w:sz w:val="24"/>
                <w:szCs w:val="24"/>
              </w:rPr>
              <w:t>Option #1: Use the anticipatory set question as bell work/bell ringer (a writing prompt given at the beginning of the class while teacher is taking attendance, etc)</w:t>
            </w:r>
          </w:p>
          <w:p w:rsidR="007C3109" w:rsidRPr="006C0790" w:rsidRDefault="007C3109" w:rsidP="006C0790">
            <w:pPr>
              <w:spacing w:after="0"/>
              <w:rPr>
                <w:sz w:val="24"/>
                <w:szCs w:val="24"/>
              </w:rPr>
            </w:pPr>
            <w:r>
              <w:rPr>
                <w:sz w:val="24"/>
                <w:szCs w:val="24"/>
              </w:rPr>
              <w:t xml:space="preserve">Option #2: Use the anticipatory set question as a way to spark a conversation amongst the students. </w:t>
            </w:r>
          </w:p>
        </w:tc>
      </w:tr>
      <w:tr w:rsidR="007C3109" w:rsidTr="00B57009">
        <w:trPr>
          <w:trHeight w:val="359"/>
        </w:trPr>
        <w:tc>
          <w:tcPr>
            <w:tcW w:w="918" w:type="dxa"/>
          </w:tcPr>
          <w:p w:rsidR="007C3109" w:rsidRPr="007448F2" w:rsidRDefault="007C3109" w:rsidP="0030357F">
            <w:pPr>
              <w:spacing w:line="240" w:lineRule="auto"/>
              <w:jc w:val="center"/>
            </w:pPr>
            <w:r w:rsidRPr="007448F2">
              <w:t>2</w:t>
            </w:r>
          </w:p>
        </w:tc>
        <w:tc>
          <w:tcPr>
            <w:tcW w:w="12330" w:type="dxa"/>
            <w:gridSpan w:val="8"/>
          </w:tcPr>
          <w:p w:rsidR="007C3109" w:rsidRPr="007448F2" w:rsidRDefault="007C3109" w:rsidP="00C44E14">
            <w:pPr>
              <w:spacing w:line="240" w:lineRule="auto"/>
            </w:pPr>
            <w:r>
              <w:t>7</w:t>
            </w:r>
            <w:r w:rsidRPr="007448F2">
              <w:t xml:space="preserve">. </w:t>
            </w:r>
            <w:r>
              <w:t>INSTRUCTIONAL STRATEGY 7_</w:t>
            </w:r>
            <w:r w:rsidR="008D52ED">
              <w:t>Intellectual Changes (</w:t>
            </w:r>
            <w:r w:rsidRPr="007448F2">
              <w:t>Article Review</w:t>
            </w:r>
            <w:r>
              <w:t>, Intellectual Changes Article Review, Article Review Rubric</w:t>
            </w:r>
            <w:r w:rsidR="008D52ED">
              <w:t>)</w:t>
            </w:r>
            <w:r>
              <w:t xml:space="preserve">: The teacher can have student’s access online or print materials to find an article related to intellectual changes or may choose to preselect articles for the students use. </w:t>
            </w:r>
            <w:r>
              <w:rPr>
                <w:sz w:val="24"/>
                <w:szCs w:val="24"/>
              </w:rPr>
              <w:t>(Upon completion of activities 6 through 7 the instructor will provide the reflection journal prompt)</w:t>
            </w:r>
          </w:p>
        </w:tc>
      </w:tr>
      <w:tr w:rsidR="007C3109" w:rsidTr="00B57009">
        <w:trPr>
          <w:trHeight w:val="359"/>
        </w:trPr>
        <w:tc>
          <w:tcPr>
            <w:tcW w:w="918" w:type="dxa"/>
          </w:tcPr>
          <w:p w:rsidR="007C3109" w:rsidRPr="007448F2" w:rsidRDefault="007C3109" w:rsidP="0030357F">
            <w:pPr>
              <w:spacing w:line="240" w:lineRule="auto"/>
              <w:jc w:val="center"/>
            </w:pPr>
            <w:r w:rsidRPr="007448F2">
              <w:t>2</w:t>
            </w:r>
          </w:p>
        </w:tc>
        <w:tc>
          <w:tcPr>
            <w:tcW w:w="12330" w:type="dxa"/>
            <w:gridSpan w:val="8"/>
          </w:tcPr>
          <w:p w:rsidR="007C3109" w:rsidRDefault="007C3109" w:rsidP="00F42B3E">
            <w:pPr>
              <w:spacing w:line="240" w:lineRule="auto"/>
            </w:pPr>
            <w:r>
              <w:t>8.  INSTRUCTIONAL STRATEGY 8_Formative Assessment: Reflection Journal Objective 2 writing prompt.</w:t>
            </w:r>
          </w:p>
        </w:tc>
      </w:tr>
      <w:tr w:rsidR="007C3109" w:rsidTr="00B57009">
        <w:trPr>
          <w:trHeight w:val="359"/>
        </w:trPr>
        <w:tc>
          <w:tcPr>
            <w:tcW w:w="918" w:type="dxa"/>
          </w:tcPr>
          <w:p w:rsidR="007C3109" w:rsidRPr="007448F2" w:rsidRDefault="007C3109" w:rsidP="0030357F">
            <w:pPr>
              <w:spacing w:line="240" w:lineRule="auto"/>
              <w:jc w:val="center"/>
            </w:pPr>
            <w:r>
              <w:t>2</w:t>
            </w:r>
          </w:p>
        </w:tc>
        <w:tc>
          <w:tcPr>
            <w:tcW w:w="12330" w:type="dxa"/>
            <w:gridSpan w:val="8"/>
          </w:tcPr>
          <w:p w:rsidR="007C3109" w:rsidRDefault="007C3109" w:rsidP="006C0790">
            <w:pPr>
              <w:spacing w:after="0"/>
              <w:rPr>
                <w:sz w:val="24"/>
                <w:szCs w:val="24"/>
              </w:rPr>
            </w:pPr>
            <w:r>
              <w:t>9</w:t>
            </w:r>
            <w:r w:rsidRPr="007448F2">
              <w:t xml:space="preserve">. </w:t>
            </w:r>
            <w:r>
              <w:t>INSTRUCTIONAL STRATEGY 9_</w:t>
            </w:r>
            <w:r w:rsidRPr="007448F2">
              <w:t>Anticipatory Set Suggestions</w:t>
            </w:r>
            <w:r>
              <w:t xml:space="preserve">: </w:t>
            </w:r>
            <w:r>
              <w:rPr>
                <w:sz w:val="24"/>
                <w:szCs w:val="24"/>
              </w:rPr>
              <w:t xml:space="preserve">The anticipatory set is designed to encourage the students to think </w:t>
            </w:r>
            <w:r>
              <w:rPr>
                <w:sz w:val="24"/>
                <w:szCs w:val="24"/>
              </w:rPr>
              <w:lastRenderedPageBreak/>
              <w:t>about or introduce the topic that will be discussed as part of the lesson. You may choose to use this in any way but here are some suggestions:</w:t>
            </w:r>
          </w:p>
          <w:p w:rsidR="007C3109" w:rsidRDefault="007C3109" w:rsidP="006C0790">
            <w:pPr>
              <w:spacing w:after="0"/>
              <w:rPr>
                <w:sz w:val="24"/>
                <w:szCs w:val="24"/>
              </w:rPr>
            </w:pPr>
            <w:r>
              <w:rPr>
                <w:sz w:val="24"/>
                <w:szCs w:val="24"/>
              </w:rPr>
              <w:t>Option #1: Use the anticipatory set question as bell work/bell ringer (a writing prompt given at the beginning of the class while teacher is taking attendance, etc)</w:t>
            </w:r>
          </w:p>
          <w:p w:rsidR="007C3109" w:rsidRPr="006C0790" w:rsidRDefault="007C3109" w:rsidP="006C0790">
            <w:pPr>
              <w:spacing w:after="0"/>
              <w:rPr>
                <w:sz w:val="24"/>
                <w:szCs w:val="24"/>
              </w:rPr>
            </w:pPr>
            <w:r>
              <w:rPr>
                <w:sz w:val="24"/>
                <w:szCs w:val="24"/>
              </w:rPr>
              <w:t xml:space="preserve">Option #2: Use the anticipatory set question as a way to spark a conversation amongst the students. </w:t>
            </w:r>
          </w:p>
        </w:tc>
      </w:tr>
      <w:tr w:rsidR="007C3109" w:rsidTr="00B57009">
        <w:trPr>
          <w:trHeight w:val="845"/>
        </w:trPr>
        <w:tc>
          <w:tcPr>
            <w:tcW w:w="918" w:type="dxa"/>
          </w:tcPr>
          <w:p w:rsidR="007C3109" w:rsidRPr="007448F2" w:rsidRDefault="007C3109" w:rsidP="0030357F">
            <w:pPr>
              <w:spacing w:line="240" w:lineRule="auto"/>
              <w:jc w:val="center"/>
            </w:pPr>
            <w:r w:rsidRPr="007448F2">
              <w:lastRenderedPageBreak/>
              <w:t>3</w:t>
            </w:r>
          </w:p>
        </w:tc>
        <w:tc>
          <w:tcPr>
            <w:tcW w:w="12330" w:type="dxa"/>
            <w:gridSpan w:val="8"/>
          </w:tcPr>
          <w:p w:rsidR="007C3109" w:rsidRPr="007448F2" w:rsidRDefault="007C3109" w:rsidP="00F4783A">
            <w:pPr>
              <w:spacing w:line="240" w:lineRule="auto"/>
            </w:pPr>
            <w:r>
              <w:t xml:space="preserve">10. INSTRUCTIONAL STRATEGY 10_ Influences on </w:t>
            </w:r>
            <w:r w:rsidR="008D52ED">
              <w:t>Intelligence (PowerPoint, Teacher Information)</w:t>
            </w:r>
            <w:r>
              <w:t>: It is important for the teacher to research the most current information available on the topic of intelligence and influences on intelligence. This document provides possible sources you can use to gather more information.   Influences on Intelligence PowerPoint: Teacher can use this PowerPoint as an instructional tool to lead a discussion on and instruct students about intelligence and possible influences.</w:t>
            </w:r>
          </w:p>
        </w:tc>
      </w:tr>
      <w:tr w:rsidR="007C3109" w:rsidTr="00B57009">
        <w:trPr>
          <w:trHeight w:val="359"/>
        </w:trPr>
        <w:tc>
          <w:tcPr>
            <w:tcW w:w="918" w:type="dxa"/>
          </w:tcPr>
          <w:p w:rsidR="007C3109" w:rsidRPr="007448F2" w:rsidRDefault="007C3109" w:rsidP="0030357F">
            <w:pPr>
              <w:spacing w:line="240" w:lineRule="auto"/>
              <w:jc w:val="center"/>
            </w:pPr>
            <w:r>
              <w:t>3</w:t>
            </w:r>
          </w:p>
        </w:tc>
        <w:tc>
          <w:tcPr>
            <w:tcW w:w="12330" w:type="dxa"/>
            <w:gridSpan w:val="8"/>
          </w:tcPr>
          <w:p w:rsidR="007C3109" w:rsidRPr="007448F2" w:rsidRDefault="007C3109" w:rsidP="00B87935">
            <w:pPr>
              <w:spacing w:line="240" w:lineRule="auto"/>
            </w:pPr>
            <w:r>
              <w:t xml:space="preserve">11. INSTRUCTIONAL STRATEGY 11_View the PBS documentary “Genie: Secrets of the Wild Child” and complete the worksheet Genie Questions: This movie discusses the possible effects of severe isolation and neglect on a child. This can help show students what can happen to a child who does not receive stimulation and nurturance to encourage brain development. </w:t>
            </w:r>
            <w:r>
              <w:rPr>
                <w:sz w:val="24"/>
                <w:szCs w:val="24"/>
              </w:rPr>
              <w:t>(Upon completion of activities 9 through 11 the instructor will provide the reflection journal prompt)</w:t>
            </w:r>
          </w:p>
        </w:tc>
      </w:tr>
      <w:tr w:rsidR="007C3109" w:rsidTr="00B57009">
        <w:trPr>
          <w:trHeight w:val="359"/>
        </w:trPr>
        <w:tc>
          <w:tcPr>
            <w:tcW w:w="918" w:type="dxa"/>
          </w:tcPr>
          <w:p w:rsidR="007C3109" w:rsidRPr="007448F2" w:rsidRDefault="007C3109" w:rsidP="0030357F">
            <w:pPr>
              <w:spacing w:line="240" w:lineRule="auto"/>
              <w:jc w:val="center"/>
            </w:pPr>
            <w:r>
              <w:t>3</w:t>
            </w:r>
          </w:p>
        </w:tc>
        <w:tc>
          <w:tcPr>
            <w:tcW w:w="12330" w:type="dxa"/>
            <w:gridSpan w:val="8"/>
          </w:tcPr>
          <w:p w:rsidR="007C3109" w:rsidRDefault="007C3109" w:rsidP="00B87935">
            <w:pPr>
              <w:spacing w:line="240" w:lineRule="auto"/>
            </w:pPr>
            <w:r>
              <w:t>12. INSTRUCTIONAL STRATEGY 12_Formative Assessment: Reflection Journal Objective 3 writing prompt.</w:t>
            </w:r>
          </w:p>
        </w:tc>
      </w:tr>
      <w:tr w:rsidR="007C3109" w:rsidTr="00B57009">
        <w:trPr>
          <w:trHeight w:val="422"/>
        </w:trPr>
        <w:tc>
          <w:tcPr>
            <w:tcW w:w="918" w:type="dxa"/>
          </w:tcPr>
          <w:p w:rsidR="007C3109" w:rsidRDefault="006A4108" w:rsidP="0030357F">
            <w:pPr>
              <w:spacing w:line="240" w:lineRule="auto"/>
              <w:jc w:val="center"/>
            </w:pPr>
            <w:r>
              <w:t>1,2,3</w:t>
            </w:r>
          </w:p>
        </w:tc>
        <w:tc>
          <w:tcPr>
            <w:tcW w:w="12330" w:type="dxa"/>
            <w:gridSpan w:val="8"/>
          </w:tcPr>
          <w:p w:rsidR="007C3109" w:rsidRPr="00961660" w:rsidRDefault="007C3109" w:rsidP="0016232A">
            <w:pPr>
              <w:spacing w:line="240" w:lineRule="auto"/>
            </w:pPr>
            <w:r>
              <w:t>13</w:t>
            </w:r>
            <w:r w:rsidRPr="007E53ED">
              <w:t>.</w:t>
            </w:r>
            <w:r>
              <w:t xml:space="preserve"> </w:t>
            </w:r>
            <w:r w:rsidRPr="007E53ED">
              <w:t>INSTRUCTIONAL STRATEG</w:t>
            </w:r>
            <w:r>
              <w:t>Y 13</w:t>
            </w:r>
            <w:r w:rsidRPr="007E53ED">
              <w:t>_  SUMMATIVE ASSESSMENT</w:t>
            </w:r>
            <w:r>
              <w:t xml:space="preserve"> 1_ </w:t>
            </w:r>
            <w:r w:rsidRPr="007E53ED">
              <w:t>BRAIN DEVELOPMENT BROCHURE</w:t>
            </w:r>
          </w:p>
        </w:tc>
      </w:tr>
      <w:tr w:rsidR="007C3109" w:rsidTr="00B57009">
        <w:trPr>
          <w:trHeight w:val="466"/>
        </w:trPr>
        <w:tc>
          <w:tcPr>
            <w:tcW w:w="918" w:type="dxa"/>
          </w:tcPr>
          <w:p w:rsidR="007C3109" w:rsidRPr="00E35392" w:rsidRDefault="006A4108" w:rsidP="0030357F">
            <w:pPr>
              <w:spacing w:line="240" w:lineRule="auto"/>
              <w:jc w:val="center"/>
            </w:pPr>
            <w:r w:rsidRPr="00C44E14">
              <w:rPr>
                <w:b/>
              </w:rPr>
              <w:t>Obj. #</w:t>
            </w:r>
          </w:p>
        </w:tc>
        <w:tc>
          <w:tcPr>
            <w:tcW w:w="12330" w:type="dxa"/>
            <w:gridSpan w:val="8"/>
          </w:tcPr>
          <w:p w:rsidR="007C3109" w:rsidRPr="00D21C6E" w:rsidRDefault="007C3109" w:rsidP="0016232A">
            <w:pPr>
              <w:spacing w:line="240" w:lineRule="auto"/>
              <w:rPr>
                <w:b/>
                <w:color w:val="A6A6A6"/>
                <w:sz w:val="18"/>
              </w:rPr>
            </w:pPr>
            <w:r w:rsidRPr="00D21C6E">
              <w:rPr>
                <w:b/>
              </w:rPr>
              <w:t xml:space="preserve">INSTRUCTIONAL ACTIVITIES: </w:t>
            </w:r>
            <w:r w:rsidRPr="00D21C6E">
              <w:rPr>
                <w:b/>
                <w:sz w:val="18"/>
              </w:rPr>
              <w:t>(What Students Do)</w:t>
            </w:r>
          </w:p>
        </w:tc>
      </w:tr>
      <w:tr w:rsidR="007C3109" w:rsidTr="00B57009">
        <w:trPr>
          <w:trHeight w:val="466"/>
        </w:trPr>
        <w:tc>
          <w:tcPr>
            <w:tcW w:w="918" w:type="dxa"/>
          </w:tcPr>
          <w:p w:rsidR="007C3109" w:rsidRPr="006A4108" w:rsidRDefault="006A4108" w:rsidP="006A4108">
            <w:pPr>
              <w:spacing w:line="240" w:lineRule="auto"/>
              <w:jc w:val="center"/>
            </w:pPr>
            <w:r w:rsidRPr="006A4108">
              <w:t>1</w:t>
            </w:r>
          </w:p>
        </w:tc>
        <w:tc>
          <w:tcPr>
            <w:tcW w:w="12330" w:type="dxa"/>
            <w:gridSpan w:val="8"/>
          </w:tcPr>
          <w:p w:rsidR="007C3109" w:rsidRPr="007448F2" w:rsidRDefault="007C3109" w:rsidP="006C0790">
            <w:pPr>
              <w:spacing w:line="240" w:lineRule="auto"/>
            </w:pPr>
            <w:r w:rsidRPr="007448F2">
              <w:t xml:space="preserve">1.  </w:t>
            </w:r>
            <w:r>
              <w:t>INSTRUCTIONAL ACTIVITY 1_</w:t>
            </w:r>
            <w:r w:rsidRPr="007448F2">
              <w:t>Anticipatory Set</w:t>
            </w:r>
            <w:r>
              <w:t>: depending on the option chosen by the teacher the student will be expected to either write on the topic and be graded based on quality of work or be expected to participate and provide meaningful comments related to the topic.</w:t>
            </w:r>
          </w:p>
        </w:tc>
      </w:tr>
      <w:tr w:rsidR="007C3109" w:rsidTr="00B57009">
        <w:trPr>
          <w:trHeight w:val="466"/>
        </w:trPr>
        <w:tc>
          <w:tcPr>
            <w:tcW w:w="918" w:type="dxa"/>
          </w:tcPr>
          <w:p w:rsidR="007C3109" w:rsidRPr="007448F2" w:rsidRDefault="007C3109" w:rsidP="0030357F">
            <w:pPr>
              <w:spacing w:line="240" w:lineRule="auto"/>
              <w:jc w:val="center"/>
            </w:pPr>
            <w:r w:rsidRPr="007448F2">
              <w:t>1</w:t>
            </w:r>
          </w:p>
        </w:tc>
        <w:tc>
          <w:tcPr>
            <w:tcW w:w="12330" w:type="dxa"/>
            <w:gridSpan w:val="8"/>
          </w:tcPr>
          <w:p w:rsidR="007C3109" w:rsidRPr="007448F2" w:rsidRDefault="007C3109" w:rsidP="00C44E14">
            <w:pPr>
              <w:spacing w:line="240" w:lineRule="auto"/>
            </w:pPr>
            <w:r>
              <w:t>2. INSTRUCTIONAL ACTIVITY 2_C</w:t>
            </w:r>
            <w:r w:rsidRPr="007448F2">
              <w:t>lass discussion on brain development and functions throughout the lifespan (during PowerPoint presentation)</w:t>
            </w:r>
            <w:r>
              <w:t>: Students would be expected to participate and provide relevant comments and questions related to the topic</w:t>
            </w:r>
          </w:p>
        </w:tc>
      </w:tr>
      <w:tr w:rsidR="007C3109" w:rsidTr="00B57009">
        <w:trPr>
          <w:trHeight w:val="466"/>
        </w:trPr>
        <w:tc>
          <w:tcPr>
            <w:tcW w:w="918" w:type="dxa"/>
          </w:tcPr>
          <w:p w:rsidR="007C3109" w:rsidRPr="007448F2" w:rsidRDefault="007C3109" w:rsidP="0030357F">
            <w:pPr>
              <w:spacing w:line="240" w:lineRule="auto"/>
              <w:jc w:val="center"/>
            </w:pPr>
            <w:r w:rsidRPr="007448F2">
              <w:t>1</w:t>
            </w:r>
          </w:p>
        </w:tc>
        <w:tc>
          <w:tcPr>
            <w:tcW w:w="12330" w:type="dxa"/>
            <w:gridSpan w:val="8"/>
          </w:tcPr>
          <w:p w:rsidR="007C3109" w:rsidRDefault="007C3109" w:rsidP="00264956">
            <w:pPr>
              <w:spacing w:line="240" w:lineRule="auto"/>
            </w:pPr>
            <w:r>
              <w:t>3.  INSTRUCTIONAL ACTIVITY3_Students will participate in the Rope Neuron activity.</w:t>
            </w:r>
          </w:p>
        </w:tc>
      </w:tr>
      <w:tr w:rsidR="007C3109" w:rsidTr="00B57009">
        <w:trPr>
          <w:trHeight w:val="466"/>
        </w:trPr>
        <w:tc>
          <w:tcPr>
            <w:tcW w:w="918" w:type="dxa"/>
          </w:tcPr>
          <w:p w:rsidR="007C3109" w:rsidRPr="007448F2" w:rsidRDefault="007C3109" w:rsidP="0030357F">
            <w:pPr>
              <w:spacing w:line="240" w:lineRule="auto"/>
              <w:jc w:val="center"/>
            </w:pPr>
          </w:p>
        </w:tc>
        <w:tc>
          <w:tcPr>
            <w:tcW w:w="12330" w:type="dxa"/>
            <w:gridSpan w:val="8"/>
          </w:tcPr>
          <w:p w:rsidR="007C3109" w:rsidRDefault="007C3109" w:rsidP="00914851">
            <w:pPr>
              <w:spacing w:line="240" w:lineRule="auto"/>
            </w:pPr>
            <w:r>
              <w:t xml:space="preserve">4. INSTRUCTIONAL ACTIVITY 4_Stages of Brain Development PowerPoint Project (PowerPoint Presentation Rubric, PowerPoint Presentation In Progress): the student will be assigned a specific topic related to the stages of brain development. The student will then </w:t>
            </w:r>
            <w:r>
              <w:lastRenderedPageBreak/>
              <w:t xml:space="preserve">research the topic and present information gathered to the class. </w:t>
            </w:r>
            <w:r>
              <w:rPr>
                <w:sz w:val="24"/>
                <w:szCs w:val="24"/>
              </w:rPr>
              <w:t>(Upon completion of activities 1 through 4 the student will respond to the reflection journal prompt)</w:t>
            </w:r>
          </w:p>
        </w:tc>
      </w:tr>
      <w:tr w:rsidR="007C3109" w:rsidTr="00B57009">
        <w:trPr>
          <w:trHeight w:val="466"/>
        </w:trPr>
        <w:tc>
          <w:tcPr>
            <w:tcW w:w="918" w:type="dxa"/>
          </w:tcPr>
          <w:p w:rsidR="007C3109" w:rsidRPr="007448F2" w:rsidRDefault="007C3109" w:rsidP="0030357F">
            <w:pPr>
              <w:spacing w:line="240" w:lineRule="auto"/>
              <w:jc w:val="center"/>
            </w:pPr>
            <w:r>
              <w:lastRenderedPageBreak/>
              <w:t>1</w:t>
            </w:r>
          </w:p>
        </w:tc>
        <w:tc>
          <w:tcPr>
            <w:tcW w:w="12330" w:type="dxa"/>
            <w:gridSpan w:val="8"/>
          </w:tcPr>
          <w:p w:rsidR="007C3109" w:rsidRDefault="007C3109" w:rsidP="00F42B3E">
            <w:pPr>
              <w:spacing w:line="240" w:lineRule="auto"/>
            </w:pPr>
            <w:r>
              <w:t>5. INSTRUCTIONAL ACTIVITY 5_Formative Assessment: Reflection Journal Objective 1 writing prompt.</w:t>
            </w:r>
          </w:p>
        </w:tc>
      </w:tr>
      <w:tr w:rsidR="007C3109" w:rsidTr="00B57009">
        <w:trPr>
          <w:trHeight w:val="466"/>
        </w:trPr>
        <w:tc>
          <w:tcPr>
            <w:tcW w:w="918" w:type="dxa"/>
          </w:tcPr>
          <w:p w:rsidR="007C3109" w:rsidRDefault="007C3109" w:rsidP="0030357F">
            <w:pPr>
              <w:spacing w:line="240" w:lineRule="auto"/>
              <w:jc w:val="center"/>
            </w:pPr>
            <w:r>
              <w:t>1</w:t>
            </w:r>
          </w:p>
        </w:tc>
        <w:tc>
          <w:tcPr>
            <w:tcW w:w="12330" w:type="dxa"/>
            <w:gridSpan w:val="8"/>
          </w:tcPr>
          <w:p w:rsidR="007C3109" w:rsidRPr="007448F2" w:rsidRDefault="007C3109" w:rsidP="006C0790">
            <w:pPr>
              <w:spacing w:line="240" w:lineRule="auto"/>
            </w:pPr>
            <w:r>
              <w:t>6</w:t>
            </w:r>
            <w:r w:rsidRPr="007448F2">
              <w:t xml:space="preserve">. </w:t>
            </w:r>
            <w:r>
              <w:t>INSTRUCTIONAL ACTIVITY 6_</w:t>
            </w:r>
            <w:r w:rsidRPr="007448F2">
              <w:t>Anticipatory Set</w:t>
            </w:r>
            <w:r>
              <w:t>: depending on the option chosen by the teacher the student will be expected to either write on the topic and be graded based on quality of work or be expected to participate and provide meaningful comments related to the topic.</w:t>
            </w:r>
          </w:p>
        </w:tc>
      </w:tr>
      <w:tr w:rsidR="007C3109" w:rsidTr="00B57009">
        <w:trPr>
          <w:trHeight w:val="466"/>
        </w:trPr>
        <w:tc>
          <w:tcPr>
            <w:tcW w:w="918" w:type="dxa"/>
          </w:tcPr>
          <w:p w:rsidR="007C3109" w:rsidRPr="007448F2" w:rsidRDefault="007C3109" w:rsidP="0030357F">
            <w:pPr>
              <w:spacing w:line="240" w:lineRule="auto"/>
              <w:jc w:val="center"/>
            </w:pPr>
            <w:r w:rsidRPr="007448F2">
              <w:t>2</w:t>
            </w:r>
          </w:p>
        </w:tc>
        <w:tc>
          <w:tcPr>
            <w:tcW w:w="12330" w:type="dxa"/>
            <w:gridSpan w:val="8"/>
          </w:tcPr>
          <w:p w:rsidR="007C3109" w:rsidRPr="007448F2" w:rsidRDefault="007C3109" w:rsidP="00C44E14">
            <w:pPr>
              <w:spacing w:line="240" w:lineRule="auto"/>
            </w:pPr>
            <w:r>
              <w:t>7</w:t>
            </w:r>
            <w:r w:rsidRPr="007448F2">
              <w:t xml:space="preserve">. </w:t>
            </w:r>
            <w:r>
              <w:t>INSTRUCTIONAL ACTIVITY 7_</w:t>
            </w:r>
            <w:r w:rsidRPr="007448F2">
              <w:t>Article Review</w:t>
            </w:r>
            <w:r>
              <w:t xml:space="preserve">, Article Review Rubric: This allows students to analyze and review sources of information and gain knowledge on current research. The student will be expected to read an article and critique it. When the student is reviewing the article they should identify any bias that may be present, does the author have the qualifications to write this article, would you recommend this article to someone else, is there more research to reinforce the facts stated? </w:t>
            </w:r>
            <w:r>
              <w:rPr>
                <w:sz w:val="24"/>
                <w:szCs w:val="24"/>
              </w:rPr>
              <w:t>(Upon completion of activities 6 through 7 the student will respond to the reflection journal prompt)</w:t>
            </w:r>
          </w:p>
        </w:tc>
      </w:tr>
      <w:tr w:rsidR="007C3109" w:rsidTr="00B57009">
        <w:trPr>
          <w:trHeight w:val="466"/>
        </w:trPr>
        <w:tc>
          <w:tcPr>
            <w:tcW w:w="918" w:type="dxa"/>
          </w:tcPr>
          <w:p w:rsidR="007C3109" w:rsidRPr="007448F2" w:rsidRDefault="007C3109" w:rsidP="0030357F">
            <w:pPr>
              <w:spacing w:line="240" w:lineRule="auto"/>
              <w:jc w:val="center"/>
            </w:pPr>
            <w:r w:rsidRPr="007448F2">
              <w:t>2</w:t>
            </w:r>
          </w:p>
        </w:tc>
        <w:tc>
          <w:tcPr>
            <w:tcW w:w="12330" w:type="dxa"/>
            <w:gridSpan w:val="8"/>
          </w:tcPr>
          <w:p w:rsidR="007C3109" w:rsidRDefault="007C3109" w:rsidP="00E35392">
            <w:pPr>
              <w:spacing w:line="240" w:lineRule="auto"/>
            </w:pPr>
            <w:r>
              <w:t>8.  INSTRUCTIONAL ACTIVITY 8_Formative Assessment: Reflection Journal Objective 2 writing prompt.</w:t>
            </w:r>
          </w:p>
        </w:tc>
      </w:tr>
      <w:tr w:rsidR="007C3109" w:rsidTr="00B57009">
        <w:trPr>
          <w:trHeight w:val="466"/>
        </w:trPr>
        <w:tc>
          <w:tcPr>
            <w:tcW w:w="918" w:type="dxa"/>
          </w:tcPr>
          <w:p w:rsidR="007C3109" w:rsidRPr="007448F2" w:rsidRDefault="007C3109" w:rsidP="0030357F">
            <w:pPr>
              <w:spacing w:line="240" w:lineRule="auto"/>
              <w:jc w:val="center"/>
            </w:pPr>
            <w:r>
              <w:t>2</w:t>
            </w:r>
          </w:p>
        </w:tc>
        <w:tc>
          <w:tcPr>
            <w:tcW w:w="12330" w:type="dxa"/>
            <w:gridSpan w:val="8"/>
          </w:tcPr>
          <w:p w:rsidR="007C3109" w:rsidRPr="007448F2" w:rsidRDefault="007C3109" w:rsidP="006C0790">
            <w:pPr>
              <w:spacing w:line="240" w:lineRule="auto"/>
            </w:pPr>
            <w:r>
              <w:t>9</w:t>
            </w:r>
            <w:r w:rsidRPr="007448F2">
              <w:t xml:space="preserve">. </w:t>
            </w:r>
            <w:r>
              <w:t>INSTRUCTIONAL ACTIVITY 9_</w:t>
            </w:r>
            <w:r w:rsidRPr="007448F2">
              <w:t>Anticipatory Set</w:t>
            </w:r>
            <w:r>
              <w:t>: depending on the option chosen by the teacher the student will be expected to either write on the topic and be graded based on quality of work or be expected to participate and provide meaningful comments related to the topic.</w:t>
            </w:r>
          </w:p>
        </w:tc>
      </w:tr>
      <w:tr w:rsidR="007C3109" w:rsidTr="00B57009">
        <w:trPr>
          <w:trHeight w:val="466"/>
        </w:trPr>
        <w:tc>
          <w:tcPr>
            <w:tcW w:w="918" w:type="dxa"/>
          </w:tcPr>
          <w:p w:rsidR="007C3109" w:rsidRPr="007448F2" w:rsidRDefault="007C3109" w:rsidP="0030357F">
            <w:pPr>
              <w:spacing w:line="240" w:lineRule="auto"/>
              <w:jc w:val="center"/>
            </w:pPr>
            <w:r w:rsidRPr="007448F2">
              <w:t>3</w:t>
            </w:r>
          </w:p>
        </w:tc>
        <w:tc>
          <w:tcPr>
            <w:tcW w:w="12330" w:type="dxa"/>
            <w:gridSpan w:val="8"/>
          </w:tcPr>
          <w:p w:rsidR="007C3109" w:rsidRDefault="007C3109" w:rsidP="007E53ED">
            <w:pPr>
              <w:spacing w:line="240" w:lineRule="auto"/>
            </w:pPr>
            <w:r>
              <w:t>10. INSTRUCTIONAL ACTIVITY 10_Classroom discussion on the influences on intelligence and brain development (during PowerPoint presentation): Students would be expected to participate and provide relevant comments and questions related to the topic</w:t>
            </w:r>
          </w:p>
        </w:tc>
      </w:tr>
      <w:tr w:rsidR="007C3109" w:rsidTr="00B57009">
        <w:trPr>
          <w:trHeight w:val="466"/>
        </w:trPr>
        <w:tc>
          <w:tcPr>
            <w:tcW w:w="918" w:type="dxa"/>
          </w:tcPr>
          <w:p w:rsidR="007C3109" w:rsidRPr="007448F2" w:rsidRDefault="007C3109" w:rsidP="0030357F">
            <w:pPr>
              <w:spacing w:line="240" w:lineRule="auto"/>
              <w:jc w:val="center"/>
            </w:pPr>
            <w:r>
              <w:t>3</w:t>
            </w:r>
          </w:p>
        </w:tc>
        <w:tc>
          <w:tcPr>
            <w:tcW w:w="12330" w:type="dxa"/>
            <w:gridSpan w:val="8"/>
          </w:tcPr>
          <w:p w:rsidR="007C3109" w:rsidRPr="007448F2" w:rsidRDefault="007C3109" w:rsidP="007221DF">
            <w:pPr>
              <w:spacing w:line="240" w:lineRule="auto"/>
            </w:pPr>
            <w:r>
              <w:t>11.</w:t>
            </w:r>
            <w:r w:rsidRPr="007448F2">
              <w:t xml:space="preserve"> </w:t>
            </w:r>
            <w:r>
              <w:t xml:space="preserve">INSTRUCTIONAL ACTIVITY 11_View the PBS documentary “Genie: Secrets of the Wild Child” and complete the worksheet Genie Questions. </w:t>
            </w:r>
            <w:r>
              <w:rPr>
                <w:sz w:val="24"/>
                <w:szCs w:val="24"/>
              </w:rPr>
              <w:t>(Upon completion of activities 9 through 11 the student will respond to the reflection journal prompt)</w:t>
            </w:r>
          </w:p>
        </w:tc>
      </w:tr>
      <w:tr w:rsidR="007C3109" w:rsidTr="00B57009">
        <w:trPr>
          <w:trHeight w:val="466"/>
        </w:trPr>
        <w:tc>
          <w:tcPr>
            <w:tcW w:w="918" w:type="dxa"/>
          </w:tcPr>
          <w:p w:rsidR="007C3109" w:rsidRPr="007448F2" w:rsidRDefault="007C3109" w:rsidP="0030357F">
            <w:pPr>
              <w:spacing w:line="240" w:lineRule="auto"/>
              <w:jc w:val="center"/>
            </w:pPr>
            <w:r>
              <w:t>3</w:t>
            </w:r>
          </w:p>
        </w:tc>
        <w:tc>
          <w:tcPr>
            <w:tcW w:w="12330" w:type="dxa"/>
            <w:gridSpan w:val="8"/>
          </w:tcPr>
          <w:p w:rsidR="007C3109" w:rsidRDefault="007C3109" w:rsidP="007221DF">
            <w:pPr>
              <w:spacing w:line="240" w:lineRule="auto"/>
            </w:pPr>
            <w:r>
              <w:t>12. INSTRUCTIONAL ACTIVITY 12_Formative Assessment: Reflection Journal Objective 3 writing prompt.</w:t>
            </w:r>
          </w:p>
        </w:tc>
      </w:tr>
      <w:tr w:rsidR="007C3109" w:rsidTr="00B57009">
        <w:trPr>
          <w:trHeight w:val="466"/>
        </w:trPr>
        <w:tc>
          <w:tcPr>
            <w:tcW w:w="918" w:type="dxa"/>
          </w:tcPr>
          <w:p w:rsidR="007C3109" w:rsidRDefault="006A4108" w:rsidP="0030357F">
            <w:pPr>
              <w:spacing w:line="240" w:lineRule="auto"/>
              <w:jc w:val="center"/>
            </w:pPr>
            <w:r>
              <w:t>1,2,</w:t>
            </w:r>
            <w:r w:rsidR="007C3109">
              <w:t>3</w:t>
            </w:r>
          </w:p>
        </w:tc>
        <w:tc>
          <w:tcPr>
            <w:tcW w:w="12330" w:type="dxa"/>
            <w:gridSpan w:val="8"/>
          </w:tcPr>
          <w:p w:rsidR="007C3109" w:rsidRDefault="007C3109" w:rsidP="007221DF">
            <w:pPr>
              <w:spacing w:line="240" w:lineRule="auto"/>
            </w:pPr>
            <w:r>
              <w:t>13. INSTRUCTIONAL STRATEGY 13</w:t>
            </w:r>
            <w:r w:rsidRPr="002606E1">
              <w:t>_  SUMMATIVE ASSESSMENT</w:t>
            </w:r>
            <w:r>
              <w:t xml:space="preserve">1_ </w:t>
            </w:r>
            <w:r w:rsidRPr="002606E1">
              <w:t>BRAIN DEVELOPMENT BROCHURE</w:t>
            </w:r>
          </w:p>
        </w:tc>
      </w:tr>
      <w:tr w:rsidR="007C3109" w:rsidTr="00B57009">
        <w:trPr>
          <w:trHeight w:val="466"/>
        </w:trPr>
        <w:tc>
          <w:tcPr>
            <w:tcW w:w="13248" w:type="dxa"/>
            <w:gridSpan w:val="9"/>
          </w:tcPr>
          <w:p w:rsidR="007C3109" w:rsidRPr="00C44E14" w:rsidRDefault="007C3109" w:rsidP="00961660">
            <w:pPr>
              <w:spacing w:after="0" w:line="240" w:lineRule="auto"/>
              <w:rPr>
                <w:b/>
              </w:rPr>
            </w:pPr>
            <w:r w:rsidRPr="00C44E14">
              <w:rPr>
                <w:b/>
              </w:rPr>
              <w:t>UNIT RESOURCES: (include internet addresses for linking)</w:t>
            </w:r>
          </w:p>
          <w:p w:rsidR="007C3109" w:rsidRDefault="007C3109" w:rsidP="00961660">
            <w:pPr>
              <w:spacing w:after="0" w:line="240" w:lineRule="auto"/>
              <w:rPr>
                <w:b/>
              </w:rPr>
            </w:pPr>
            <w:r>
              <w:rPr>
                <w:b/>
              </w:rPr>
              <w:t>Unit</w:t>
            </w:r>
          </w:p>
          <w:p w:rsidR="007C3109" w:rsidRDefault="007C3109" w:rsidP="00961660">
            <w:pPr>
              <w:spacing w:after="0" w:line="240" w:lineRule="auto"/>
              <w:ind w:left="540"/>
            </w:pPr>
            <w:r>
              <w:t>Essentials of Life-Span Development 2</w:t>
            </w:r>
            <w:r w:rsidRPr="00C85D9F">
              <w:rPr>
                <w:vertAlign w:val="superscript"/>
              </w:rPr>
              <w:t>nd</w:t>
            </w:r>
            <w:r>
              <w:t xml:space="preserve"> edition by John Santrock</w:t>
            </w:r>
          </w:p>
          <w:p w:rsidR="007C3109" w:rsidRDefault="007C3109" w:rsidP="00961660">
            <w:pPr>
              <w:spacing w:after="0" w:line="240" w:lineRule="auto"/>
              <w:ind w:left="540"/>
            </w:pPr>
            <w:r>
              <w:lastRenderedPageBreak/>
              <w:t>Life-Span Development 13</w:t>
            </w:r>
            <w:r w:rsidRPr="00C85D9F">
              <w:rPr>
                <w:vertAlign w:val="superscript"/>
              </w:rPr>
              <w:t>th</w:t>
            </w:r>
            <w:r>
              <w:t xml:space="preserve"> edition by John Santrock</w:t>
            </w:r>
          </w:p>
          <w:p w:rsidR="007C3109" w:rsidRDefault="007C3109" w:rsidP="00961660">
            <w:pPr>
              <w:spacing w:after="0" w:line="240" w:lineRule="auto"/>
              <w:ind w:left="540"/>
            </w:pPr>
            <w:r>
              <w:t>A Topical Approach to Life-Span Development 6</w:t>
            </w:r>
            <w:r w:rsidRPr="00C85D9F">
              <w:rPr>
                <w:vertAlign w:val="superscript"/>
              </w:rPr>
              <w:t>th</w:t>
            </w:r>
            <w:r>
              <w:t xml:space="preserve"> edition by John Santrock</w:t>
            </w:r>
          </w:p>
          <w:p w:rsidR="007C3109" w:rsidRPr="007448F2" w:rsidRDefault="007C3109" w:rsidP="00961660">
            <w:pPr>
              <w:spacing w:after="0" w:line="240" w:lineRule="auto"/>
              <w:ind w:left="540"/>
            </w:pPr>
            <w:r>
              <w:t xml:space="preserve">Zero to Three, accessed on October 18, 2012 from </w:t>
            </w:r>
            <w:r w:rsidRPr="006E4625">
              <w:t>http://main.zerotothree.org/site/PageServer?pagename=key_brain</w:t>
            </w:r>
          </w:p>
          <w:p w:rsidR="007C3109" w:rsidRDefault="007C3109" w:rsidP="00961660">
            <w:pPr>
              <w:spacing w:after="0" w:line="240" w:lineRule="auto"/>
              <w:rPr>
                <w:b/>
              </w:rPr>
            </w:pPr>
            <w:r>
              <w:rPr>
                <w:b/>
              </w:rPr>
              <w:t>Objective 1</w:t>
            </w:r>
          </w:p>
          <w:p w:rsidR="007C3109" w:rsidRPr="007448F2" w:rsidRDefault="007C3109" w:rsidP="00961660">
            <w:pPr>
              <w:spacing w:after="0" w:line="240" w:lineRule="auto"/>
              <w:ind w:left="547"/>
            </w:pPr>
            <w:r w:rsidRPr="007448F2">
              <w:t>Neuroscience for Kids: Modeling the Nervous System, accessed October 18, 2012 from http://faculty.washington.edu/chudler/ chmodel.html</w:t>
            </w:r>
          </w:p>
          <w:p w:rsidR="007C3109" w:rsidRDefault="007C3109" w:rsidP="00961660">
            <w:pPr>
              <w:spacing w:after="0" w:line="240" w:lineRule="auto"/>
              <w:ind w:left="540"/>
            </w:pPr>
            <w:r w:rsidRPr="007448F2">
              <w:t xml:space="preserve">National Institute of Mental Health: Brain Basics, accessed October 18, 2012 from </w:t>
            </w:r>
            <w:r w:rsidRPr="003E451A">
              <w:t>http://www.nimh.nih.gov/educational-resources/brain-basics/brain-basics.shtml#GrowingBrain</w:t>
            </w:r>
          </w:p>
          <w:p w:rsidR="007C3109" w:rsidRDefault="007C3109" w:rsidP="00961660">
            <w:pPr>
              <w:spacing w:after="0" w:line="240" w:lineRule="auto"/>
              <w:ind w:left="540"/>
            </w:pPr>
            <w:r>
              <w:t xml:space="preserve">Learning mechanism of the adult brain revealed, accessed on October 18, 2012 from </w:t>
            </w:r>
            <w:r w:rsidRPr="003E451A">
              <w:t>http://www.sciencedaily.com/ releases/2012/04/120426104851.htm</w:t>
            </w:r>
          </w:p>
          <w:p w:rsidR="007C3109" w:rsidRPr="007448F2" w:rsidRDefault="007C3109" w:rsidP="00961660">
            <w:pPr>
              <w:spacing w:after="0" w:line="240" w:lineRule="auto"/>
              <w:ind w:left="540"/>
            </w:pPr>
            <w:r>
              <w:t>National Institute of Mental Health has a wide variety of resources and publications on a wide range of topics including memory loss, Alzheimer’s Disease, etc. Most publications are free of charge and would be a great resource for kids to have access to especially when completing the PowerPoint project.</w:t>
            </w:r>
          </w:p>
          <w:p w:rsidR="007C3109" w:rsidRDefault="007C3109" w:rsidP="00961660">
            <w:pPr>
              <w:spacing w:after="0" w:line="240" w:lineRule="auto"/>
              <w:rPr>
                <w:b/>
              </w:rPr>
            </w:pPr>
            <w:r>
              <w:rPr>
                <w:b/>
              </w:rPr>
              <w:t>Objective 2 and 3</w:t>
            </w:r>
          </w:p>
          <w:p w:rsidR="007C3109" w:rsidRDefault="007C3109" w:rsidP="00961660">
            <w:pPr>
              <w:spacing w:after="0" w:line="240" w:lineRule="auto"/>
              <w:ind w:left="540"/>
            </w:pPr>
            <w:r w:rsidRPr="007448F2">
              <w:t xml:space="preserve">Recent Research on the Brain and Early Childhood Development, accessed October 18, 2012 from </w:t>
            </w:r>
            <w:r w:rsidRPr="00F7195D">
              <w:t>http://www.bbbgeorgia.org/recentResearch.php</w:t>
            </w:r>
          </w:p>
          <w:p w:rsidR="007C3109" w:rsidRDefault="007C3109" w:rsidP="00961660">
            <w:pPr>
              <w:spacing w:after="0" w:line="240" w:lineRule="auto"/>
              <w:ind w:left="540"/>
            </w:pPr>
            <w:r>
              <w:t xml:space="preserve">What’s the difference between these two brains?, accessed January 18, 2013 from </w:t>
            </w:r>
            <w:r w:rsidRPr="00F7195D">
              <w:t>http://www.telegraph.co.uk/health/children_shealth/</w:t>
            </w:r>
            <w:r>
              <w:t xml:space="preserve"> </w:t>
            </w:r>
            <w:r w:rsidRPr="00F7195D">
              <w:t>9637682/Whats-the-difference-between-these-two-brains.html</w:t>
            </w:r>
          </w:p>
          <w:p w:rsidR="007C3109" w:rsidRDefault="007C3109" w:rsidP="00961660">
            <w:pPr>
              <w:spacing w:after="0" w:line="240" w:lineRule="auto"/>
              <w:ind w:left="540"/>
            </w:pPr>
            <w:r>
              <w:t xml:space="preserve">What American’s Don’t Get about the Brain’s Critical Period, accessed January 18, 2013 from </w:t>
            </w:r>
            <w:r w:rsidRPr="00F7195D">
              <w:t>http://www.lastwordonnothing.com/2012/08/02/</w:t>
            </w:r>
            <w:r>
              <w:t xml:space="preserve"> </w:t>
            </w:r>
            <w:r w:rsidRPr="00F7195D">
              <w:t>what-Americans-don’t-get-about-the-brains-critical-period/</w:t>
            </w:r>
          </w:p>
          <w:p w:rsidR="0081765F" w:rsidRDefault="0081765F" w:rsidP="00961660">
            <w:pPr>
              <w:spacing w:after="0" w:line="240" w:lineRule="auto"/>
              <w:ind w:left="540"/>
            </w:pPr>
          </w:p>
          <w:p w:rsidR="00E278A4" w:rsidRPr="006810DE" w:rsidRDefault="00E278A4" w:rsidP="00E278A4">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E278A4" w:rsidRDefault="00E278A4" w:rsidP="00E278A4">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4"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E278A4" w:rsidRDefault="00E278A4" w:rsidP="00E278A4">
            <w:pPr>
              <w:spacing w:after="0" w:line="240" w:lineRule="auto"/>
            </w:pPr>
          </w:p>
          <w:p w:rsidR="00E278A4" w:rsidRPr="00ED27A3" w:rsidRDefault="007D05E3" w:rsidP="00E278A4">
            <w:pPr>
              <w:spacing w:after="0" w:line="240" w:lineRule="auto"/>
            </w:pPr>
            <w:r>
              <w:rPr>
                <w:b/>
              </w:rPr>
              <w:t>NSFCSE:</w:t>
            </w:r>
            <w:r>
              <w:rPr>
                <w:b/>
              </w:rPr>
              <w:tab/>
            </w:r>
            <w:r w:rsidR="00E278A4" w:rsidRPr="00ED27A3">
              <w:rPr>
                <w:b/>
              </w:rPr>
              <w:t>National Standards for Family and Consumer Sciences Education</w:t>
            </w:r>
            <w:r w:rsidR="00E278A4" w:rsidRPr="00ED27A3">
              <w:t xml:space="preserve">:, accessed May 30, 2013 from </w:t>
            </w:r>
            <w:hyperlink r:id="rId15" w:history="1">
              <w:r w:rsidR="00E278A4" w:rsidRPr="00ED27A3">
                <w:rPr>
                  <w:rStyle w:val="Hyperlink"/>
                </w:rPr>
                <w:t>http://www.nasafacs.org/national-standards-home.html</w:t>
              </w:r>
            </w:hyperlink>
          </w:p>
          <w:p w:rsidR="00E278A4" w:rsidRDefault="00E278A4" w:rsidP="00E93A1E">
            <w:pPr>
              <w:spacing w:after="0" w:line="240" w:lineRule="auto"/>
            </w:pPr>
          </w:p>
          <w:p w:rsidR="0081765F" w:rsidRPr="005C6F8C" w:rsidRDefault="0081765F" w:rsidP="0081765F">
            <w:pPr>
              <w:pStyle w:val="Heading1"/>
              <w:rPr>
                <w:rFonts w:ascii="Calibri" w:hAnsi="Calibri"/>
                <w:b w:val="0"/>
                <w:sz w:val="22"/>
                <w:szCs w:val="22"/>
                <w:lang w:eastAsia="zh-CN"/>
              </w:rPr>
            </w:pPr>
            <w:r w:rsidRPr="005C6F8C">
              <w:rPr>
                <w:rFonts w:ascii="Calibri" w:hAnsi="Calibri"/>
                <w:sz w:val="22"/>
                <w:szCs w:val="22"/>
                <w:lang w:eastAsia="zh-CN"/>
              </w:rPr>
              <w:t>Resources@MCCE - FCS CD ROM 5 - I Am Your Child: The First Years Last Forever: The Reiner Foundation, THE REINER FOUNDATION, 1997.</w:t>
            </w:r>
            <w:r w:rsidRPr="005C6F8C">
              <w:rPr>
                <w:rFonts w:ascii="Calibri" w:hAnsi="Calibri"/>
                <w:sz w:val="22"/>
                <w:szCs w:val="22"/>
                <w:lang w:eastAsia="zh-CN"/>
              </w:rPr>
              <w:br/>
            </w:r>
            <w:r w:rsidRPr="005C6F8C">
              <w:rPr>
                <w:rFonts w:ascii="Calibri" w:hAnsi="Calibri"/>
                <w:b w:val="0"/>
                <w:sz w:val="22"/>
                <w:szCs w:val="22"/>
                <w:lang w:eastAsia="zh-CN"/>
              </w:rPr>
              <w:lastRenderedPageBreak/>
              <w:t>Explores brain development in the very young child. The importance of relationships between child and caregiver. Topics include: bonding; communication, health and nutrition; discipline; self-esteem and more. Minimum system requirements: Microsoft Windows 95 or 3.1; 486 or 66MHZ(or higher) IBM or 100% compatible PC. Apple system 7.1 or greater. Macintosh 68040 or greater. 8MB RAM (PC). 16 MB RAM (MAC) recommended. Sound blaster or compatible sound card.</w:t>
            </w:r>
          </w:p>
          <w:p w:rsidR="0081765F" w:rsidRPr="005C6F8C" w:rsidRDefault="0081765F" w:rsidP="0081765F">
            <w:pPr>
              <w:pStyle w:val="Heading1"/>
              <w:rPr>
                <w:lang w:eastAsia="zh-CN"/>
              </w:rPr>
            </w:pPr>
            <w:r w:rsidRPr="005C6F8C">
              <w:rPr>
                <w:rFonts w:ascii="Calibri" w:hAnsi="Calibri"/>
                <w:sz w:val="22"/>
                <w:szCs w:val="22"/>
                <w:lang w:eastAsia="zh-CN"/>
              </w:rPr>
              <w:t xml:space="preserve">Resources@MCCE - FCS DVD ROM 69 - Newborn Care: A Guide to the First Six Weeks:  </w:t>
            </w:r>
            <w:r w:rsidRPr="005C6F8C">
              <w:rPr>
                <w:rStyle w:val="info"/>
                <w:rFonts w:ascii="Calibri" w:hAnsi="Calibri"/>
                <w:sz w:val="22"/>
                <w:szCs w:val="22"/>
                <w:lang w:eastAsia="zh-CN"/>
              </w:rPr>
              <w:t>Injoy Videos, LONGMONT, CO, INJOY VIDEOS, 2006.</w:t>
            </w:r>
            <w:r w:rsidRPr="005C6F8C">
              <w:rPr>
                <w:rFonts w:ascii="Calibri" w:hAnsi="Calibri"/>
                <w:sz w:val="22"/>
                <w:szCs w:val="22"/>
                <w:lang w:eastAsia="zh-CN"/>
              </w:rPr>
              <w:br/>
            </w:r>
            <w:r w:rsidRPr="005C6F8C">
              <w:rPr>
                <w:rFonts w:ascii="Calibri" w:hAnsi="Calibri"/>
                <w:b w:val="0"/>
                <w:sz w:val="22"/>
                <w:szCs w:val="22"/>
                <w:lang w:eastAsia="zh-CN"/>
              </w:rPr>
              <w:t>This program provides parents with the knowledge and confidence needed to establish a positive bond with their newborn that will last a lifetime. Topics include: Newborn Appearances, including senses and brain development; Crying and Comfort Techniques, including colic and Shaken Baby Syndrome; Eating, including hunger cues, breastfeeding, and formula feeding; Sleeping, including new SIDS recommendations; Step-by-Step Diapering and Cleaning, including cord and circumcision care; Infant Health and Safety, including physical exams, signs of sickness, dehydration, jaundice, and car seat and home safety; Parent Health, including staying connected, rest, and proper nutrition for moms. 32 minutes.</w:t>
            </w:r>
            <w:r w:rsidRPr="005C6F8C">
              <w:rPr>
                <w:lang w:eastAsia="zh-CN"/>
              </w:rPr>
              <w:t xml:space="preserve"> </w:t>
            </w:r>
          </w:p>
          <w:p w:rsidR="0081765F" w:rsidRPr="00C44E14" w:rsidRDefault="0081765F" w:rsidP="0081765F">
            <w:pPr>
              <w:spacing w:after="0" w:line="240" w:lineRule="auto"/>
              <w:rPr>
                <w:b/>
              </w:rPr>
            </w:pPr>
            <w:r w:rsidRPr="0081765F">
              <w:rPr>
                <w:b/>
              </w:rPr>
              <w:t xml:space="preserve">Resources@MCCE - C&amp;E 13.0000 S72 - Child &amp; Adult Care Professionals - </w:t>
            </w:r>
            <w:r w:rsidRPr="0081765F">
              <w:rPr>
                <w:rStyle w:val="info"/>
                <w:b/>
              </w:rPr>
              <w:t>Karen Stephens, Maxine Hammonds-Smith, NEW YORK, NY, MCGRAW HILL GLENCOE, 2004.</w:t>
            </w:r>
            <w:r>
              <w:rPr>
                <w:rStyle w:val="info"/>
              </w:rPr>
              <w:t xml:space="preserve">  </w:t>
            </w:r>
            <w:r w:rsidRPr="0081765F">
              <w:t>This book offers a comprehensive introduction to occupational childcare and older adult care. The course addresses lifespan development (infancy through late adulthood); the operation of early childhood and older adult programs; observation skills; planning activities for children in art, language, dramatic play, social studies, music, science, and math; and planning activities for older adults for social and recreational settings, music, drama, art and food preparation.</w:t>
            </w:r>
          </w:p>
        </w:tc>
      </w:tr>
    </w:tbl>
    <w:p w:rsidR="00FD5A4D" w:rsidRPr="00323BA3" w:rsidRDefault="00FD5A4D">
      <w:pPr>
        <w:rPr>
          <w:color w:val="FF0000"/>
        </w:rPr>
      </w:pPr>
    </w:p>
    <w:sectPr w:rsidR="00FD5A4D" w:rsidRPr="00323BA3" w:rsidSect="00B57009">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8C" w:rsidRDefault="005C6F8C" w:rsidP="00FD5A4D">
      <w:pPr>
        <w:spacing w:after="0" w:line="240" w:lineRule="auto"/>
      </w:pPr>
      <w:r>
        <w:separator/>
      </w:r>
    </w:p>
  </w:endnote>
  <w:endnote w:type="continuationSeparator" w:id="0">
    <w:p w:rsidR="005C6F8C" w:rsidRDefault="005C6F8C"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B3" w:rsidRDefault="00B02A5C" w:rsidP="001731D1">
    <w:pPr>
      <w:pStyle w:val="Footer"/>
      <w:jc w:val="center"/>
    </w:pPr>
    <w:r>
      <w:t>2013</w:t>
    </w:r>
    <w:r w:rsidR="00DB74B3">
      <w:t xml:space="preserve">    </w:t>
    </w:r>
    <w:r w:rsidR="00DB74B3">
      <w:tab/>
      <w:t>Missouri Department of Elementary and Secondary Education</w:t>
    </w:r>
    <w:r w:rsidR="00DB74B3">
      <w:tab/>
    </w:r>
    <w:r w:rsidR="00DB74B3">
      <w:tab/>
      <w:t xml:space="preserve">Page </w:t>
    </w:r>
    <w:r w:rsidR="0068129A">
      <w:rPr>
        <w:b/>
        <w:sz w:val="24"/>
        <w:szCs w:val="24"/>
      </w:rPr>
      <w:fldChar w:fldCharType="begin"/>
    </w:r>
    <w:r w:rsidR="00DB74B3">
      <w:rPr>
        <w:b/>
      </w:rPr>
      <w:instrText xml:space="preserve"> PAGE </w:instrText>
    </w:r>
    <w:r w:rsidR="0068129A">
      <w:rPr>
        <w:b/>
        <w:sz w:val="24"/>
        <w:szCs w:val="24"/>
      </w:rPr>
      <w:fldChar w:fldCharType="separate"/>
    </w:r>
    <w:r w:rsidR="00FC7950">
      <w:rPr>
        <w:b/>
        <w:noProof/>
      </w:rPr>
      <w:t>1</w:t>
    </w:r>
    <w:r w:rsidR="0068129A">
      <w:rPr>
        <w:b/>
        <w:sz w:val="24"/>
        <w:szCs w:val="24"/>
      </w:rPr>
      <w:fldChar w:fldCharType="end"/>
    </w:r>
    <w:r w:rsidR="00DB74B3">
      <w:t xml:space="preserve"> of </w:t>
    </w:r>
    <w:r w:rsidR="0068129A">
      <w:rPr>
        <w:b/>
        <w:sz w:val="24"/>
        <w:szCs w:val="24"/>
      </w:rPr>
      <w:fldChar w:fldCharType="begin"/>
    </w:r>
    <w:r w:rsidR="00DB74B3">
      <w:rPr>
        <w:b/>
      </w:rPr>
      <w:instrText xml:space="preserve"> NUMPAGES  </w:instrText>
    </w:r>
    <w:r w:rsidR="0068129A">
      <w:rPr>
        <w:b/>
        <w:sz w:val="24"/>
        <w:szCs w:val="24"/>
      </w:rPr>
      <w:fldChar w:fldCharType="separate"/>
    </w:r>
    <w:r w:rsidR="00FC7950">
      <w:rPr>
        <w:b/>
        <w:noProof/>
      </w:rPr>
      <w:t>8</w:t>
    </w:r>
    <w:r w:rsidR="0068129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8C" w:rsidRDefault="005C6F8C" w:rsidP="00FD5A4D">
      <w:pPr>
        <w:spacing w:after="0" w:line="240" w:lineRule="auto"/>
      </w:pPr>
      <w:r>
        <w:separator/>
      </w:r>
    </w:p>
  </w:footnote>
  <w:footnote w:type="continuationSeparator" w:id="0">
    <w:p w:rsidR="005C6F8C" w:rsidRDefault="005C6F8C"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B3" w:rsidRPr="006D3450" w:rsidRDefault="00DB74B3" w:rsidP="00FD5A4D">
    <w:pPr>
      <w:pStyle w:val="Header"/>
      <w:jc w:val="center"/>
      <w:rPr>
        <w:b/>
        <w:sz w:val="24"/>
        <w:szCs w:val="24"/>
      </w:rPr>
    </w:pPr>
    <w:r>
      <w:rPr>
        <w:b/>
        <w:sz w:val="24"/>
        <w:szCs w:val="24"/>
      </w:rPr>
      <w:t xml:space="preserve"> DESE Model Curriculum </w:t>
    </w:r>
  </w:p>
  <w:p w:rsidR="00DB74B3" w:rsidRPr="006E49E7" w:rsidRDefault="002D04F9" w:rsidP="006E49E7">
    <w:pPr>
      <w:rPr>
        <w:rFonts w:cs="Calibri"/>
        <w:b/>
        <w:bCs/>
      </w:rPr>
    </w:pPr>
    <w:r>
      <w:t>GRADE LEVEL/UNIT</w:t>
    </w:r>
    <w:r w:rsidR="00DB74B3">
      <w:t xml:space="preserve"> TIT</w:t>
    </w:r>
    <w:r w:rsidR="00F031DC">
      <w:t>LE:      9-12</w:t>
    </w:r>
    <w:r w:rsidR="00E86B07">
      <w:t xml:space="preserve"> CTE</w:t>
    </w:r>
    <w:r w:rsidR="00F031DC">
      <w:t>/</w:t>
    </w:r>
    <w:r w:rsidR="00FC7950">
      <w:rPr>
        <w:rFonts w:cs="Calibri"/>
        <w:bCs/>
      </w:rPr>
      <w:t xml:space="preserve">Unit 5 </w:t>
    </w:r>
    <w:r w:rsidR="006E49E7" w:rsidRPr="0030357F">
      <w:rPr>
        <w:rFonts w:cs="Calibri"/>
        <w:bCs/>
      </w:rPr>
      <w:t>A</w:t>
    </w:r>
    <w:r w:rsidR="006E49E7">
      <w:rPr>
        <w:rFonts w:cs="Calibri"/>
        <w:bCs/>
      </w:rPr>
      <w:t>nalyzing</w:t>
    </w:r>
    <w:r w:rsidR="006E49E7" w:rsidRPr="0030357F">
      <w:rPr>
        <w:rFonts w:cs="Calibri"/>
        <w:bCs/>
      </w:rPr>
      <w:t xml:space="preserve"> I</w:t>
    </w:r>
    <w:r w:rsidR="006E49E7">
      <w:rPr>
        <w:rFonts w:cs="Calibri"/>
        <w:bCs/>
      </w:rPr>
      <w:t>ntellectual</w:t>
    </w:r>
    <w:r w:rsidR="006E49E7" w:rsidRPr="0030357F">
      <w:rPr>
        <w:rFonts w:cs="Calibri"/>
        <w:bCs/>
      </w:rPr>
      <w:t xml:space="preserve"> D</w:t>
    </w:r>
    <w:r w:rsidR="006E49E7">
      <w:rPr>
        <w:rFonts w:cs="Calibri"/>
        <w:bCs/>
      </w:rPr>
      <w:t>evelopment</w:t>
    </w:r>
    <w:r w:rsidR="006E49E7" w:rsidRPr="0030357F">
      <w:rPr>
        <w:rFonts w:cs="Calibri"/>
        <w:bCs/>
      </w:rPr>
      <w:t xml:space="preserve"> T</w:t>
    </w:r>
    <w:r w:rsidR="006E49E7">
      <w:rPr>
        <w:rFonts w:cs="Calibri"/>
        <w:bCs/>
      </w:rPr>
      <w:t>hroughout The</w:t>
    </w:r>
    <w:r w:rsidR="006E49E7" w:rsidRPr="0030357F">
      <w:rPr>
        <w:rFonts w:cs="Calibri"/>
        <w:bCs/>
      </w:rPr>
      <w:t xml:space="preserve"> L</w:t>
    </w:r>
    <w:r w:rsidR="006E49E7">
      <w:rPr>
        <w:rFonts w:cs="Calibri"/>
        <w:bCs/>
      </w:rPr>
      <w:t>ifespan</w:t>
    </w:r>
    <w:r w:rsidR="006E49E7">
      <w:rPr>
        <w:rFonts w:cs="Calibri"/>
        <w:b/>
        <w:bCs/>
      </w:rPr>
      <w:t xml:space="preserve">                                       </w:t>
    </w:r>
    <w:r w:rsidR="00DB74B3">
      <w:t>Course Code:</w:t>
    </w:r>
    <w:r w:rsidR="00F031DC">
      <w:t xml:space="preserve">  </w:t>
    </w:r>
    <w:r w:rsidR="00DB74B3">
      <w:t xml:space="preserve"> 096828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E0806"/>
    <w:multiLevelType w:val="hybridMultilevel"/>
    <w:tmpl w:val="3E1AE81E"/>
    <w:lvl w:ilvl="0" w:tplc="0BF61F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F19F8"/>
    <w:multiLevelType w:val="multilevel"/>
    <w:tmpl w:val="F56A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5"/>
  </w:num>
  <w:num w:numId="4">
    <w:abstractNumId w:val="8"/>
  </w:num>
  <w:num w:numId="5">
    <w:abstractNumId w:val="14"/>
  </w:num>
  <w:num w:numId="6">
    <w:abstractNumId w:val="4"/>
  </w:num>
  <w:num w:numId="7">
    <w:abstractNumId w:val="11"/>
  </w:num>
  <w:num w:numId="8">
    <w:abstractNumId w:val="18"/>
  </w:num>
  <w:num w:numId="9">
    <w:abstractNumId w:val="3"/>
  </w:num>
  <w:num w:numId="10">
    <w:abstractNumId w:val="13"/>
  </w:num>
  <w:num w:numId="11">
    <w:abstractNumId w:val="5"/>
  </w:num>
  <w:num w:numId="12">
    <w:abstractNumId w:val="16"/>
  </w:num>
  <w:num w:numId="13">
    <w:abstractNumId w:val="6"/>
  </w:num>
  <w:num w:numId="14">
    <w:abstractNumId w:val="2"/>
  </w:num>
  <w:num w:numId="15">
    <w:abstractNumId w:val="17"/>
  </w:num>
  <w:num w:numId="16">
    <w:abstractNumId w:val="10"/>
  </w:num>
  <w:num w:numId="17">
    <w:abstractNumId w:val="9"/>
  </w:num>
  <w:num w:numId="18">
    <w:abstractNumId w:val="12"/>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03830"/>
    <w:rsid w:val="00005A0E"/>
    <w:rsid w:val="000236E0"/>
    <w:rsid w:val="00060399"/>
    <w:rsid w:val="00065696"/>
    <w:rsid w:val="00075C23"/>
    <w:rsid w:val="0008005F"/>
    <w:rsid w:val="00091A4C"/>
    <w:rsid w:val="000B1A54"/>
    <w:rsid w:val="000F12AC"/>
    <w:rsid w:val="000F47EE"/>
    <w:rsid w:val="000F5D39"/>
    <w:rsid w:val="001269D7"/>
    <w:rsid w:val="00133D1B"/>
    <w:rsid w:val="001542AC"/>
    <w:rsid w:val="0016232A"/>
    <w:rsid w:val="001731D1"/>
    <w:rsid w:val="00191D0F"/>
    <w:rsid w:val="001936F5"/>
    <w:rsid w:val="001B1672"/>
    <w:rsid w:val="001B674D"/>
    <w:rsid w:val="001C64E7"/>
    <w:rsid w:val="001D7106"/>
    <w:rsid w:val="001F2941"/>
    <w:rsid w:val="002214FE"/>
    <w:rsid w:val="00233170"/>
    <w:rsid w:val="00245828"/>
    <w:rsid w:val="00254338"/>
    <w:rsid w:val="00264956"/>
    <w:rsid w:val="00293F15"/>
    <w:rsid w:val="002A3DAE"/>
    <w:rsid w:val="002A4BF8"/>
    <w:rsid w:val="002D04F9"/>
    <w:rsid w:val="0030357F"/>
    <w:rsid w:val="00311D27"/>
    <w:rsid w:val="00321BC1"/>
    <w:rsid w:val="00323BA3"/>
    <w:rsid w:val="00341A6E"/>
    <w:rsid w:val="0035764E"/>
    <w:rsid w:val="00357947"/>
    <w:rsid w:val="00366003"/>
    <w:rsid w:val="00367484"/>
    <w:rsid w:val="00371B29"/>
    <w:rsid w:val="003E15CA"/>
    <w:rsid w:val="003E451A"/>
    <w:rsid w:val="003F0DAC"/>
    <w:rsid w:val="003F192D"/>
    <w:rsid w:val="003F5C75"/>
    <w:rsid w:val="00435B79"/>
    <w:rsid w:val="00467E84"/>
    <w:rsid w:val="004803E9"/>
    <w:rsid w:val="00491F05"/>
    <w:rsid w:val="00496054"/>
    <w:rsid w:val="005214C8"/>
    <w:rsid w:val="00522002"/>
    <w:rsid w:val="00526777"/>
    <w:rsid w:val="00545373"/>
    <w:rsid w:val="00574E3C"/>
    <w:rsid w:val="00581EB3"/>
    <w:rsid w:val="005A0BC7"/>
    <w:rsid w:val="005C391A"/>
    <w:rsid w:val="005C6F8C"/>
    <w:rsid w:val="005C7B76"/>
    <w:rsid w:val="005E2AD4"/>
    <w:rsid w:val="00600D11"/>
    <w:rsid w:val="00647DC6"/>
    <w:rsid w:val="006569A4"/>
    <w:rsid w:val="0068129A"/>
    <w:rsid w:val="0068238C"/>
    <w:rsid w:val="00695974"/>
    <w:rsid w:val="00697711"/>
    <w:rsid w:val="006A4108"/>
    <w:rsid w:val="006C0790"/>
    <w:rsid w:val="006C5544"/>
    <w:rsid w:val="006E4625"/>
    <w:rsid w:val="006E49E7"/>
    <w:rsid w:val="006E7A3D"/>
    <w:rsid w:val="006F106C"/>
    <w:rsid w:val="006F7278"/>
    <w:rsid w:val="0070272B"/>
    <w:rsid w:val="007062F3"/>
    <w:rsid w:val="00722026"/>
    <w:rsid w:val="007221DF"/>
    <w:rsid w:val="0072740F"/>
    <w:rsid w:val="0073478C"/>
    <w:rsid w:val="007348EC"/>
    <w:rsid w:val="007448F2"/>
    <w:rsid w:val="00745103"/>
    <w:rsid w:val="00751B9E"/>
    <w:rsid w:val="00754046"/>
    <w:rsid w:val="00771D19"/>
    <w:rsid w:val="00773722"/>
    <w:rsid w:val="00781B83"/>
    <w:rsid w:val="00786D39"/>
    <w:rsid w:val="007900B4"/>
    <w:rsid w:val="0079183C"/>
    <w:rsid w:val="007A653D"/>
    <w:rsid w:val="007C3109"/>
    <w:rsid w:val="007D05E3"/>
    <w:rsid w:val="007E53ED"/>
    <w:rsid w:val="007F5A1E"/>
    <w:rsid w:val="008057B5"/>
    <w:rsid w:val="0081765F"/>
    <w:rsid w:val="008322A8"/>
    <w:rsid w:val="00845D03"/>
    <w:rsid w:val="00871207"/>
    <w:rsid w:val="00875C5E"/>
    <w:rsid w:val="008B5FD1"/>
    <w:rsid w:val="008B795A"/>
    <w:rsid w:val="008C22EA"/>
    <w:rsid w:val="008D52ED"/>
    <w:rsid w:val="008E66A3"/>
    <w:rsid w:val="00910C4B"/>
    <w:rsid w:val="00914851"/>
    <w:rsid w:val="00917334"/>
    <w:rsid w:val="00920A0C"/>
    <w:rsid w:val="00934CBC"/>
    <w:rsid w:val="00961660"/>
    <w:rsid w:val="00981F5F"/>
    <w:rsid w:val="00992C8E"/>
    <w:rsid w:val="009A29D0"/>
    <w:rsid w:val="009C2B9E"/>
    <w:rsid w:val="009C5B2A"/>
    <w:rsid w:val="009C7B51"/>
    <w:rsid w:val="009D697E"/>
    <w:rsid w:val="009D752A"/>
    <w:rsid w:val="00A01F53"/>
    <w:rsid w:val="00A31FD2"/>
    <w:rsid w:val="00A33DF8"/>
    <w:rsid w:val="00A60257"/>
    <w:rsid w:val="00A93767"/>
    <w:rsid w:val="00AA2912"/>
    <w:rsid w:val="00AC243F"/>
    <w:rsid w:val="00AC31B5"/>
    <w:rsid w:val="00AD1E0E"/>
    <w:rsid w:val="00AE4540"/>
    <w:rsid w:val="00AF2742"/>
    <w:rsid w:val="00B02A5C"/>
    <w:rsid w:val="00B11D90"/>
    <w:rsid w:val="00B14138"/>
    <w:rsid w:val="00B56313"/>
    <w:rsid w:val="00B57009"/>
    <w:rsid w:val="00B5739F"/>
    <w:rsid w:val="00B65F77"/>
    <w:rsid w:val="00B87935"/>
    <w:rsid w:val="00BA5567"/>
    <w:rsid w:val="00BC0700"/>
    <w:rsid w:val="00BD2FD5"/>
    <w:rsid w:val="00BD5E71"/>
    <w:rsid w:val="00BD67E8"/>
    <w:rsid w:val="00BE490E"/>
    <w:rsid w:val="00C053B0"/>
    <w:rsid w:val="00C10270"/>
    <w:rsid w:val="00C131A8"/>
    <w:rsid w:val="00C303BA"/>
    <w:rsid w:val="00C43C76"/>
    <w:rsid w:val="00C44E14"/>
    <w:rsid w:val="00C46F35"/>
    <w:rsid w:val="00C85D9F"/>
    <w:rsid w:val="00C86C9E"/>
    <w:rsid w:val="00CA728A"/>
    <w:rsid w:val="00CD2A06"/>
    <w:rsid w:val="00CD342C"/>
    <w:rsid w:val="00CD3C45"/>
    <w:rsid w:val="00CF337B"/>
    <w:rsid w:val="00D07856"/>
    <w:rsid w:val="00D21C6E"/>
    <w:rsid w:val="00D45406"/>
    <w:rsid w:val="00D53B52"/>
    <w:rsid w:val="00D56C18"/>
    <w:rsid w:val="00D57E50"/>
    <w:rsid w:val="00D6520A"/>
    <w:rsid w:val="00D778E5"/>
    <w:rsid w:val="00D77FCA"/>
    <w:rsid w:val="00D9654D"/>
    <w:rsid w:val="00D9711F"/>
    <w:rsid w:val="00DB74B3"/>
    <w:rsid w:val="00DC1301"/>
    <w:rsid w:val="00DC581A"/>
    <w:rsid w:val="00DD40DF"/>
    <w:rsid w:val="00E215AA"/>
    <w:rsid w:val="00E217CA"/>
    <w:rsid w:val="00E278A4"/>
    <w:rsid w:val="00E35392"/>
    <w:rsid w:val="00E372C1"/>
    <w:rsid w:val="00E55D0C"/>
    <w:rsid w:val="00E5640C"/>
    <w:rsid w:val="00E663A7"/>
    <w:rsid w:val="00E764F6"/>
    <w:rsid w:val="00E82EFB"/>
    <w:rsid w:val="00E86B07"/>
    <w:rsid w:val="00E93A1E"/>
    <w:rsid w:val="00EA37ED"/>
    <w:rsid w:val="00EA4C73"/>
    <w:rsid w:val="00EA5EAD"/>
    <w:rsid w:val="00EC065C"/>
    <w:rsid w:val="00EF01BD"/>
    <w:rsid w:val="00F031DC"/>
    <w:rsid w:val="00F032A1"/>
    <w:rsid w:val="00F03C4F"/>
    <w:rsid w:val="00F072CD"/>
    <w:rsid w:val="00F13D40"/>
    <w:rsid w:val="00F27C16"/>
    <w:rsid w:val="00F31918"/>
    <w:rsid w:val="00F42B3E"/>
    <w:rsid w:val="00F43C8C"/>
    <w:rsid w:val="00F4783A"/>
    <w:rsid w:val="00F51AC5"/>
    <w:rsid w:val="00F65B3E"/>
    <w:rsid w:val="00F7195D"/>
    <w:rsid w:val="00F87133"/>
    <w:rsid w:val="00FC7950"/>
    <w:rsid w:val="00FD5A4D"/>
    <w:rsid w:val="00FE04EC"/>
    <w:rsid w:val="00FF3844"/>
    <w:rsid w:val="00FF513A"/>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1765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722026"/>
    <w:rPr>
      <w:color w:val="0000FF"/>
      <w:u w:val="single"/>
    </w:rPr>
  </w:style>
  <w:style w:type="character" w:customStyle="1" w:styleId="Heading1Char">
    <w:name w:val="Heading 1 Char"/>
    <w:link w:val="Heading1"/>
    <w:uiPriority w:val="9"/>
    <w:rsid w:val="0081765F"/>
    <w:rPr>
      <w:rFonts w:ascii="Times New Roman" w:eastAsia="Times New Roman" w:hAnsi="Times New Roman"/>
      <w:b/>
      <w:bCs/>
      <w:kern w:val="36"/>
      <w:sz w:val="48"/>
      <w:szCs w:val="48"/>
    </w:rPr>
  </w:style>
  <w:style w:type="character" w:customStyle="1" w:styleId="info">
    <w:name w:val="info"/>
    <w:rsid w:val="0081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aculty.washington.edu/chudler/a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aculty.washington.edu/chudler/synap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asafacs.org/national-standards-home.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eertech.org/career-technical-education/cctc/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9E3AA-A710-469B-B026-293154837767}">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25553D-E485-40D0-A0EB-85AA1454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17509</CharactersWithSpaces>
  <SharedDoc>false</SharedDoc>
  <HLinks>
    <vt:vector size="24" baseType="variant">
      <vt:variant>
        <vt:i4>917582</vt:i4>
      </vt:variant>
      <vt:variant>
        <vt:i4>9</vt:i4>
      </vt:variant>
      <vt:variant>
        <vt:i4>0</vt:i4>
      </vt:variant>
      <vt:variant>
        <vt:i4>5</vt:i4>
      </vt:variant>
      <vt:variant>
        <vt:lpwstr>http://www.nasafacs.org/national-standards-home.html</vt:lpwstr>
      </vt:variant>
      <vt:variant>
        <vt:lpwstr/>
      </vt:variant>
      <vt:variant>
        <vt:i4>7405620</vt:i4>
      </vt:variant>
      <vt:variant>
        <vt:i4>6</vt:i4>
      </vt:variant>
      <vt:variant>
        <vt:i4>0</vt:i4>
      </vt:variant>
      <vt:variant>
        <vt:i4>5</vt:i4>
      </vt:variant>
      <vt:variant>
        <vt:lpwstr>http://www.careertech.org/career-technical-education/cctc/info.html</vt:lpwstr>
      </vt:variant>
      <vt:variant>
        <vt:lpwstr/>
      </vt:variant>
      <vt:variant>
        <vt:i4>524313</vt:i4>
      </vt:variant>
      <vt:variant>
        <vt:i4>3</vt:i4>
      </vt:variant>
      <vt:variant>
        <vt:i4>0</vt:i4>
      </vt:variant>
      <vt:variant>
        <vt:i4>5</vt:i4>
      </vt:variant>
      <vt:variant>
        <vt:lpwstr>http://faculty.washington.edu/chudler/ap.html</vt:lpwstr>
      </vt:variant>
      <vt:variant>
        <vt:lpwstr/>
      </vt:variant>
      <vt:variant>
        <vt:i4>2097199</vt:i4>
      </vt:variant>
      <vt:variant>
        <vt:i4>0</vt:i4>
      </vt:variant>
      <vt:variant>
        <vt:i4>0</vt:i4>
      </vt:variant>
      <vt:variant>
        <vt:i4>5</vt:i4>
      </vt:variant>
      <vt:variant>
        <vt:lpwstr>http://faculty.washington.edu/chudler/synapse.html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dlandon</cp:lastModifiedBy>
  <cp:revision>3</cp:revision>
  <cp:lastPrinted>2013-04-17T19:03:00Z</cp:lastPrinted>
  <dcterms:created xsi:type="dcterms:W3CDTF">2014-01-09T20:43:00Z</dcterms:created>
  <dcterms:modified xsi:type="dcterms:W3CDTF">2014-01-10T13:59:00Z</dcterms:modified>
</cp:coreProperties>
</file>