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F9DD5" w14:textId="77777777" w:rsidR="00AE29CD" w:rsidRPr="00AE29CD" w:rsidRDefault="00AE29CD" w:rsidP="00AE29CD">
      <w:pPr>
        <w:spacing w:before="100" w:beforeAutospacing="1" w:after="100" w:afterAutospacing="1" w:line="32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32"/>
        </w:rPr>
        <w:t>Wise Buying Practices</w:t>
      </w:r>
    </w:p>
    <w:p w14:paraId="41CF9DD6" w14:textId="77777777" w:rsidR="00AE29CD" w:rsidRPr="00AE29CD" w:rsidRDefault="00AE29CD" w:rsidP="00AE29CD">
      <w:pPr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9CD">
        <w:rPr>
          <w:rFonts w:ascii="Times New Roman" w:eastAsia="Times New Roman" w:hAnsi="Times New Roman" w:cs="Times New Roman"/>
          <w:color w:val="333333"/>
          <w:sz w:val="32"/>
          <w:szCs w:val="32"/>
        </w:rPr>
        <w:t>In groups of two, complete the following interview. One of you will be the consumer, the other the interviewer. You will complete the exercise twice - the second time you will exchange roles, and choose a different product. You will complete four means-end chains.</w:t>
      </w:r>
    </w:p>
    <w:p w14:paraId="41CF9DD7" w14:textId="77777777" w:rsidR="00AE29CD" w:rsidRPr="00AE29CD" w:rsidRDefault="00AE29CD" w:rsidP="00AE29CD">
      <w:pPr>
        <w:spacing w:before="100" w:beforeAutospacing="1" w:after="100" w:afterAutospacing="1" w:line="320" w:lineRule="atLeast"/>
        <w:ind w:left="1008" w:hanging="28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9CD">
        <w:rPr>
          <w:rFonts w:ascii="Wingdings" w:eastAsia="Wingdings" w:hAnsi="Wingdings" w:cs="Wingdings"/>
          <w:color w:val="333333"/>
          <w:sz w:val="14"/>
          <w:szCs w:val="32"/>
        </w:rPr>
        <w:t></w:t>
      </w:r>
      <w:r w:rsidRPr="00AE29CD">
        <w:rPr>
          <w:rFonts w:ascii="Times New Roman" w:eastAsia="Wingdings" w:hAnsi="Times New Roman" w:cs="Times New Roman"/>
          <w:color w:val="333333"/>
          <w:sz w:val="14"/>
          <w:szCs w:val="14"/>
        </w:rPr>
        <w:t xml:space="preserve"> </w:t>
      </w:r>
      <w:r w:rsidRPr="00AE29C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Begin the interview by </w:t>
      </w:r>
      <w:proofErr w:type="gramStart"/>
      <w:r w:rsidRPr="00AE29CD">
        <w:rPr>
          <w:rFonts w:ascii="Times New Roman" w:eastAsia="Times New Roman" w:hAnsi="Times New Roman" w:cs="Times New Roman"/>
          <w:color w:val="333333"/>
          <w:sz w:val="32"/>
          <w:szCs w:val="32"/>
        </w:rPr>
        <w:t>stating ...</w:t>
      </w:r>
      <w:proofErr w:type="gramEnd"/>
    </w:p>
    <w:p w14:paraId="41CF9DD8" w14:textId="77777777" w:rsidR="00AE29CD" w:rsidRPr="00AE29CD" w:rsidRDefault="00AE29CD" w:rsidP="00AE29CD">
      <w:pPr>
        <w:spacing w:before="100" w:beforeAutospacing="1" w:after="100" w:afterAutospacing="1" w:line="320" w:lineRule="atLeast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9CD">
        <w:rPr>
          <w:rFonts w:ascii="Times New Roman" w:eastAsia="Times New Roman" w:hAnsi="Times New Roman" w:cs="Times New Roman"/>
          <w:i/>
          <w:color w:val="333333"/>
          <w:sz w:val="32"/>
        </w:rPr>
        <w:t xml:space="preserve">"Assume that you are in the market for </w:t>
      </w:r>
      <w:r w:rsidRPr="00AE29CD">
        <w:rPr>
          <w:rFonts w:ascii="Times New Roman" w:eastAsia="Times New Roman" w:hAnsi="Times New Roman" w:cs="Times New Roman"/>
          <w:i/>
          <w:color w:val="333333"/>
          <w:sz w:val="32"/>
          <w:u w:val="single"/>
        </w:rPr>
        <w:t>_____________.</w:t>
      </w:r>
      <w:r w:rsidRPr="00AE29CD">
        <w:rPr>
          <w:rFonts w:ascii="Times New Roman" w:eastAsia="Times New Roman" w:hAnsi="Times New Roman" w:cs="Times New Roman"/>
          <w:i/>
          <w:color w:val="333333"/>
          <w:sz w:val="32"/>
        </w:rPr>
        <w:t xml:space="preserve"> What factors do you consider when you are deciding what brand of </w:t>
      </w:r>
      <w:r w:rsidRPr="00AE29CD">
        <w:rPr>
          <w:rFonts w:ascii="Times New Roman" w:eastAsia="Times New Roman" w:hAnsi="Times New Roman" w:cs="Times New Roman"/>
          <w:i/>
          <w:color w:val="333333"/>
          <w:sz w:val="32"/>
          <w:u w:val="single"/>
        </w:rPr>
        <w:t>_____________</w:t>
      </w:r>
      <w:r w:rsidRPr="00AE29CD">
        <w:rPr>
          <w:rFonts w:ascii="Times New Roman" w:eastAsia="Times New Roman" w:hAnsi="Times New Roman" w:cs="Times New Roman"/>
          <w:i/>
          <w:color w:val="333333"/>
          <w:sz w:val="32"/>
        </w:rPr>
        <w:t xml:space="preserve"> to buy for yourself?</w:t>
      </w:r>
    </w:p>
    <w:p w14:paraId="41CF9DD9" w14:textId="77777777" w:rsidR="00AE29CD" w:rsidRPr="00AE29CD" w:rsidRDefault="00AE29CD" w:rsidP="00AE29CD">
      <w:pPr>
        <w:spacing w:before="100" w:beforeAutospacing="1" w:after="100" w:afterAutospacing="1" w:line="320" w:lineRule="atLeast"/>
        <w:ind w:left="1008" w:hanging="28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9CD">
        <w:rPr>
          <w:rFonts w:ascii="Wingdings" w:eastAsia="Wingdings" w:hAnsi="Wingdings" w:cs="Wingdings"/>
          <w:color w:val="333333"/>
          <w:sz w:val="14"/>
          <w:szCs w:val="32"/>
        </w:rPr>
        <w:t></w:t>
      </w:r>
      <w:r w:rsidRPr="00AE29CD">
        <w:rPr>
          <w:rFonts w:ascii="Times New Roman" w:eastAsia="Wingdings" w:hAnsi="Times New Roman" w:cs="Times New Roman"/>
          <w:color w:val="333333"/>
          <w:sz w:val="14"/>
          <w:szCs w:val="14"/>
        </w:rPr>
        <w:t xml:space="preserve"> </w:t>
      </w:r>
      <w:proofErr w:type="gramStart"/>
      <w:r w:rsidRPr="00AE29CD">
        <w:rPr>
          <w:rFonts w:ascii="Times New Roman" w:eastAsia="Times New Roman" w:hAnsi="Times New Roman" w:cs="Times New Roman"/>
          <w:color w:val="333333"/>
          <w:sz w:val="32"/>
          <w:szCs w:val="32"/>
        </w:rPr>
        <w:t>Then</w:t>
      </w:r>
      <w:proofErr w:type="gramEnd"/>
      <w:r w:rsidRPr="00AE29C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ask...</w:t>
      </w:r>
    </w:p>
    <w:p w14:paraId="41CF9DDA" w14:textId="77777777" w:rsidR="00AE29CD" w:rsidRPr="00AE29CD" w:rsidRDefault="00AE29CD" w:rsidP="00AE29CD">
      <w:pPr>
        <w:spacing w:before="100" w:beforeAutospacing="1" w:after="100" w:afterAutospacing="1" w:line="320" w:lineRule="atLeast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9CD">
        <w:rPr>
          <w:rFonts w:ascii="Times New Roman" w:eastAsia="Times New Roman" w:hAnsi="Times New Roman" w:cs="Times New Roman"/>
          <w:i/>
          <w:color w:val="333333"/>
          <w:sz w:val="32"/>
        </w:rPr>
        <w:t>"What two factors are most important to you in making your decision?"</w:t>
      </w:r>
    </w:p>
    <w:p w14:paraId="41CF9DDB" w14:textId="77777777" w:rsidR="00AE29CD" w:rsidRPr="00AE29CD" w:rsidRDefault="00AE29CD" w:rsidP="00AE29CD">
      <w:pPr>
        <w:spacing w:before="100" w:beforeAutospacing="1" w:after="100" w:afterAutospacing="1" w:line="320" w:lineRule="atLeast"/>
        <w:ind w:left="1008" w:hanging="28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9CD">
        <w:rPr>
          <w:rFonts w:ascii="Wingdings" w:eastAsia="Wingdings" w:hAnsi="Wingdings" w:cs="Wingdings"/>
          <w:color w:val="333333"/>
          <w:sz w:val="14"/>
          <w:szCs w:val="32"/>
        </w:rPr>
        <w:t></w:t>
      </w:r>
      <w:r w:rsidRPr="00AE29CD">
        <w:rPr>
          <w:rFonts w:ascii="Times New Roman" w:eastAsia="Wingdings" w:hAnsi="Times New Roman" w:cs="Times New Roman"/>
          <w:color w:val="333333"/>
          <w:sz w:val="14"/>
          <w:szCs w:val="14"/>
        </w:rPr>
        <w:t xml:space="preserve"> </w:t>
      </w:r>
      <w:r w:rsidRPr="00AE29CD">
        <w:rPr>
          <w:rFonts w:ascii="Times New Roman" w:eastAsia="Times New Roman" w:hAnsi="Times New Roman" w:cs="Times New Roman"/>
          <w:color w:val="333333"/>
          <w:sz w:val="32"/>
          <w:szCs w:val="32"/>
        </w:rPr>
        <w:t>Then, for each of the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se two factors, do the following</w:t>
      </w:r>
      <w:r w:rsidRPr="00AE29CD">
        <w:rPr>
          <w:rFonts w:ascii="Times New Roman" w:eastAsia="Times New Roman" w:hAnsi="Times New Roman" w:cs="Times New Roman"/>
          <w:color w:val="333333"/>
          <w:sz w:val="32"/>
          <w:szCs w:val="32"/>
        </w:rPr>
        <w:t>...</w:t>
      </w:r>
    </w:p>
    <w:p w14:paraId="41CF9DDC" w14:textId="77777777" w:rsidR="00AE29CD" w:rsidRPr="00AE29CD" w:rsidRDefault="00AE29CD" w:rsidP="00AE29CD">
      <w:pPr>
        <w:spacing w:before="100" w:beforeAutospacing="1" w:after="100" w:afterAutospacing="1" w:line="320" w:lineRule="atLeast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9CD">
        <w:rPr>
          <w:rFonts w:ascii="Times New Roman" w:eastAsia="Times New Roman" w:hAnsi="Times New Roman" w:cs="Times New Roman"/>
          <w:i/>
          <w:color w:val="333333"/>
          <w:sz w:val="32"/>
        </w:rPr>
        <w:t>"Why is</w:t>
      </w:r>
      <w:r w:rsidRPr="00AE29CD">
        <w:rPr>
          <w:rFonts w:ascii="Times New Roman" w:eastAsia="Times New Roman" w:hAnsi="Times New Roman" w:cs="Times New Roman"/>
          <w:i/>
          <w:color w:val="333333"/>
          <w:sz w:val="32"/>
          <w:u w:val="single"/>
        </w:rPr>
        <w:t xml:space="preserve"> _____________</w:t>
      </w:r>
      <w:r w:rsidRPr="00AE29CD">
        <w:rPr>
          <w:rFonts w:ascii="Times New Roman" w:eastAsia="Times New Roman" w:hAnsi="Times New Roman" w:cs="Times New Roman"/>
          <w:i/>
          <w:color w:val="333333"/>
          <w:sz w:val="32"/>
        </w:rPr>
        <w:t xml:space="preserve"> important to you?" Or, "Why is</w:t>
      </w:r>
      <w:r w:rsidRPr="00AE29CD">
        <w:rPr>
          <w:rFonts w:ascii="Times New Roman" w:eastAsia="Times New Roman" w:hAnsi="Times New Roman" w:cs="Times New Roman"/>
          <w:i/>
          <w:color w:val="333333"/>
          <w:sz w:val="32"/>
          <w:u w:val="single"/>
        </w:rPr>
        <w:t xml:space="preserve"> ____________</w:t>
      </w:r>
      <w:r w:rsidRPr="00AE29CD">
        <w:rPr>
          <w:rFonts w:ascii="Times New Roman" w:eastAsia="Times New Roman" w:hAnsi="Times New Roman" w:cs="Times New Roman"/>
          <w:i/>
          <w:color w:val="333333"/>
          <w:sz w:val="32"/>
        </w:rPr>
        <w:t xml:space="preserve"> important? Or, "What does </w:t>
      </w:r>
      <w:r w:rsidRPr="00AE29CD">
        <w:rPr>
          <w:rFonts w:ascii="Times New Roman" w:eastAsia="Times New Roman" w:hAnsi="Times New Roman" w:cs="Times New Roman"/>
          <w:i/>
          <w:color w:val="333333"/>
          <w:sz w:val="32"/>
          <w:u w:val="single"/>
        </w:rPr>
        <w:t xml:space="preserve">_______________ </w:t>
      </w:r>
      <w:r w:rsidRPr="00AE29CD">
        <w:rPr>
          <w:rFonts w:ascii="Times New Roman" w:eastAsia="Times New Roman" w:hAnsi="Times New Roman" w:cs="Times New Roman"/>
          <w:i/>
          <w:color w:val="333333"/>
          <w:sz w:val="32"/>
        </w:rPr>
        <w:t>give you?"</w:t>
      </w:r>
    </w:p>
    <w:p w14:paraId="41CF9DDD" w14:textId="77777777" w:rsidR="00AE29CD" w:rsidRPr="00AE29CD" w:rsidRDefault="00AE29CD" w:rsidP="00AE29CD">
      <w:pPr>
        <w:spacing w:before="100" w:beforeAutospacing="1" w:after="100" w:afterAutospacing="1" w:line="320" w:lineRule="atLeast"/>
        <w:ind w:left="1008" w:hanging="28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9CD">
        <w:rPr>
          <w:rFonts w:ascii="Wingdings" w:eastAsia="Wingdings" w:hAnsi="Wingdings" w:cs="Wingdings"/>
          <w:color w:val="333333"/>
          <w:sz w:val="14"/>
          <w:szCs w:val="32"/>
        </w:rPr>
        <w:t></w:t>
      </w:r>
      <w:r w:rsidRPr="00AE29CD">
        <w:rPr>
          <w:rFonts w:ascii="Times New Roman" w:eastAsia="Wingdings" w:hAnsi="Times New Roman" w:cs="Times New Roman"/>
          <w:color w:val="333333"/>
          <w:sz w:val="14"/>
          <w:szCs w:val="14"/>
        </w:rPr>
        <w:t xml:space="preserve"> </w:t>
      </w:r>
      <w:r w:rsidRPr="00AE29CD">
        <w:rPr>
          <w:rFonts w:ascii="Times New Roman" w:eastAsia="Times New Roman" w:hAnsi="Times New Roman" w:cs="Times New Roman"/>
          <w:color w:val="333333"/>
          <w:sz w:val="32"/>
          <w:szCs w:val="32"/>
        </w:rPr>
        <w:t>Continue this process for each factor until the consumer (your partner) cannot go on.</w:t>
      </w:r>
    </w:p>
    <w:p w14:paraId="41CF9DDE" w14:textId="77777777" w:rsidR="00AE29CD" w:rsidRPr="00AE29CD" w:rsidRDefault="00AE29CD" w:rsidP="00AE29CD">
      <w:pPr>
        <w:spacing w:before="100" w:beforeAutospacing="1" w:after="100" w:afterAutospacing="1" w:line="320" w:lineRule="atLeast"/>
        <w:ind w:left="1008" w:hanging="28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9CD">
        <w:rPr>
          <w:rFonts w:ascii="Wingdings" w:eastAsia="Wingdings" w:hAnsi="Wingdings" w:cs="Wingdings"/>
          <w:color w:val="333333"/>
          <w:sz w:val="14"/>
          <w:szCs w:val="32"/>
        </w:rPr>
        <w:t></w:t>
      </w:r>
      <w:r w:rsidRPr="00AE29CD">
        <w:rPr>
          <w:rFonts w:ascii="Times New Roman" w:eastAsia="Wingdings" w:hAnsi="Times New Roman" w:cs="Times New Roman"/>
          <w:color w:val="333333"/>
          <w:sz w:val="14"/>
          <w:szCs w:val="14"/>
        </w:rPr>
        <w:t xml:space="preserve"> </w:t>
      </w:r>
      <w:r w:rsidRPr="00AE29CD">
        <w:rPr>
          <w:rFonts w:ascii="Times New Roman" w:eastAsia="Times New Roman" w:hAnsi="Times New Roman" w:cs="Times New Roman"/>
          <w:color w:val="333333"/>
          <w:sz w:val="32"/>
          <w:szCs w:val="32"/>
        </w:rPr>
        <w:t>Discuss what you have learned about the consu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mers' product knowledge and buying process</w:t>
      </w:r>
      <w:r w:rsidRPr="00AE29CD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14:paraId="41CF9DDF" w14:textId="77777777" w:rsidR="00AE29CD" w:rsidRPr="00AE29CD" w:rsidRDefault="00AE29CD" w:rsidP="00AE29CD">
      <w:pPr>
        <w:spacing w:before="100" w:beforeAutospacing="1" w:after="100" w:afterAutospacing="1" w:line="320" w:lineRule="atLeast"/>
        <w:ind w:left="1008" w:hanging="28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29CD">
        <w:rPr>
          <w:rFonts w:ascii="Wingdings" w:eastAsia="Wingdings" w:hAnsi="Wingdings" w:cs="Wingdings"/>
          <w:color w:val="333333"/>
          <w:sz w:val="14"/>
          <w:szCs w:val="32"/>
        </w:rPr>
        <w:t></w:t>
      </w:r>
      <w:r w:rsidRPr="00AE29CD">
        <w:rPr>
          <w:rFonts w:ascii="Times New Roman" w:eastAsia="Wingdings" w:hAnsi="Times New Roman" w:cs="Times New Roman"/>
          <w:color w:val="333333"/>
          <w:sz w:val="14"/>
          <w:szCs w:val="14"/>
        </w:rPr>
        <w:t xml:space="preserve"> </w:t>
      </w:r>
      <w:proofErr w:type="gramStart"/>
      <w:r w:rsidRPr="00AE29CD">
        <w:rPr>
          <w:rFonts w:ascii="Times New Roman" w:eastAsia="Times New Roman" w:hAnsi="Times New Roman" w:cs="Times New Roman"/>
          <w:color w:val="333333"/>
          <w:sz w:val="32"/>
          <w:szCs w:val="32"/>
        </w:rPr>
        <w:t>Finally</w:t>
      </w:r>
      <w:proofErr w:type="gramEnd"/>
      <w:r w:rsidRPr="00AE29C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, identify any problems that you had with the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interview procedures. Is the buying process</w:t>
      </w:r>
      <w:r w:rsidRPr="00AE29C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easy or hard for the consumers? Why do you think so?</w:t>
      </w:r>
    </w:p>
    <w:p w14:paraId="41CF9DE0" w14:textId="77777777" w:rsidR="00EC3C61" w:rsidRDefault="00EC3C61"/>
    <w:sectPr w:rsidR="00EC3C61" w:rsidSect="00EC3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CD"/>
    <w:rsid w:val="00AE29CD"/>
    <w:rsid w:val="00BA4D0E"/>
    <w:rsid w:val="00EC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9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29CD"/>
    <w:rPr>
      <w:b/>
      <w:bCs/>
    </w:rPr>
  </w:style>
  <w:style w:type="character" w:styleId="Emphasis">
    <w:name w:val="Emphasis"/>
    <w:basedOn w:val="DefaultParagraphFont"/>
    <w:uiPriority w:val="20"/>
    <w:qFormat/>
    <w:rsid w:val="00AE29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29CD"/>
    <w:rPr>
      <w:b/>
      <w:bCs/>
    </w:rPr>
  </w:style>
  <w:style w:type="character" w:styleId="Emphasis">
    <w:name w:val="Emphasis"/>
    <w:basedOn w:val="DefaultParagraphFont"/>
    <w:uiPriority w:val="20"/>
    <w:qFormat/>
    <w:rsid w:val="00AE29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828A2D31504784F466A31AF021BA" ma:contentTypeVersion="0" ma:contentTypeDescription="Create a new document." ma:contentTypeScope="" ma:versionID="54c12bdd7787dc1435be3db099f0350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FDE4F2F-683A-4A64-9698-24ACB4566261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5FEA32-177F-4515-96FB-FFACE640A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9BE1A-D456-4823-BF17-02A14470D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jjohnson</dc:creator>
  <cp:lastModifiedBy>Theresa Taylor</cp:lastModifiedBy>
  <cp:revision>2</cp:revision>
  <dcterms:created xsi:type="dcterms:W3CDTF">2012-07-16T02:53:00Z</dcterms:created>
  <dcterms:modified xsi:type="dcterms:W3CDTF">2012-07-16T02:53:00Z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0x010100944F828A2D31504784F466A31AF021BA</vt:lpwstr>
  </property>
</Properties>
</file>