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EA2A19" w:rsidRDefault="00EA2A19" w:rsidP="00EA2A19">
            <w:pPr>
              <w:autoSpaceDE w:val="0"/>
              <w:autoSpaceDN w:val="0"/>
              <w:adjustRightInd w:val="0"/>
              <w:spacing w:after="0" w:line="240" w:lineRule="auto"/>
              <w:rPr>
                <w:rFonts w:cs="Tahoma"/>
                <w:b/>
              </w:rPr>
            </w:pPr>
            <w:r>
              <w:rPr>
                <w:rFonts w:cs="Tahoma"/>
                <w:b/>
              </w:rPr>
              <w:t>Course Rationale:  An understanding of economic systems and consumerism provides the resources needed for students to explore business careers.  The content in this area is vital to the career planning of business students as they develop knowledge of business functions and applicable skill.  Personal skills such as banking, taxes, insurance, and others that impact their effectiveness as citizens and consumers are also taught.</w:t>
            </w:r>
          </w:p>
          <w:p w:rsidR="00EA2A19" w:rsidRDefault="00EA2A19" w:rsidP="00EA2A19">
            <w:pPr>
              <w:autoSpaceDE w:val="0"/>
              <w:autoSpaceDN w:val="0"/>
              <w:adjustRightInd w:val="0"/>
              <w:spacing w:after="0" w:line="240" w:lineRule="auto"/>
              <w:rPr>
                <w:rFonts w:cs="Tahoma"/>
                <w:b/>
              </w:rPr>
            </w:pPr>
          </w:p>
          <w:p w:rsidR="00EA2A19" w:rsidRPr="00C44E14" w:rsidRDefault="00EA2A19" w:rsidP="00EA2A19">
            <w:pPr>
              <w:autoSpaceDE w:val="0"/>
              <w:autoSpaceDN w:val="0"/>
              <w:adjustRightInd w:val="0"/>
              <w:spacing w:after="0" w:line="240" w:lineRule="auto"/>
              <w:rPr>
                <w:rFonts w:cs="Tahoma"/>
                <w:b/>
              </w:rPr>
            </w:pPr>
            <w:r>
              <w:rPr>
                <w:rFonts w:cs="Tahoma"/>
                <w:b/>
              </w:rPr>
              <w:t>Course Description:  This course is designed to introduce students to how business works in today’s society and to provide a foundation for other business courses.  Content includes business functions such as accounting, management, marketing, and other consumer issues regarding money and money management, banking system and services, government’s role in business, and technology in the business world.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499"/>
        <w:gridCol w:w="116"/>
        <w:gridCol w:w="784"/>
        <w:gridCol w:w="540"/>
        <w:gridCol w:w="1710"/>
        <w:gridCol w:w="1890"/>
        <w:gridCol w:w="648"/>
      </w:tblGrid>
      <w:tr w:rsidR="00DD40DF" w:rsidRPr="00DD40DF" w:rsidTr="00F11D9C">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476F02" w:rsidP="00476F02">
            <w:pPr>
              <w:spacing w:line="240" w:lineRule="auto"/>
              <w:rPr>
                <w:b/>
              </w:rPr>
            </w:pPr>
            <w:r>
              <w:rPr>
                <w:rFonts w:ascii="Cambria" w:hAnsi="Cambria" w:cs="Cambria"/>
                <w:b/>
              </w:rPr>
              <w:t>Students will explore entrepreneurship, including characteristics of successful entrepreneurs, the process of starting a new business, and the rewards and risks of business ownership.</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F11D9C">
              <w:rPr>
                <w:b/>
              </w:rPr>
              <w:t>9 Class Periods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F11D9C">
        <w:tc>
          <w:tcPr>
            <w:tcW w:w="13176" w:type="dxa"/>
            <w:gridSpan w:val="9"/>
          </w:tcPr>
          <w:p w:rsidR="00DD40DF" w:rsidRPr="00C44E14" w:rsidRDefault="00DD40DF" w:rsidP="00C44E14">
            <w:pPr>
              <w:spacing w:line="240" w:lineRule="auto"/>
              <w:rPr>
                <w:b/>
              </w:rPr>
            </w:pPr>
            <w:r w:rsidRPr="00C44E14">
              <w:rPr>
                <w:b/>
              </w:rPr>
              <w:t>ESSENTIAL QUESTIONS:</w:t>
            </w:r>
          </w:p>
          <w:p w:rsidR="00353AA8" w:rsidRPr="00C44E14" w:rsidRDefault="00DD40DF" w:rsidP="00353AA8">
            <w:pPr>
              <w:spacing w:after="0" w:line="240" w:lineRule="auto"/>
              <w:rPr>
                <w:b/>
              </w:rPr>
            </w:pPr>
            <w:r w:rsidRPr="00C44E14">
              <w:rPr>
                <w:b/>
              </w:rPr>
              <w:t>1.</w:t>
            </w:r>
            <w:r w:rsidR="0013604E">
              <w:rPr>
                <w:b/>
              </w:rPr>
              <w:t xml:space="preserve"> </w:t>
            </w:r>
            <w:r w:rsidR="00F11D9C">
              <w:rPr>
                <w:rFonts w:ascii="Cambria" w:hAnsi="Cambria" w:cs="Cambria"/>
              </w:rPr>
              <w:t xml:space="preserve">How have innovations by </w:t>
            </w:r>
            <w:r w:rsidR="00F11D9C" w:rsidRPr="00354C3F">
              <w:rPr>
                <w:rFonts w:ascii="Cambria" w:hAnsi="Cambria" w:cs="Cambria"/>
              </w:rPr>
              <w:t>entrepreneur</w:t>
            </w:r>
            <w:r w:rsidR="00F11D9C">
              <w:rPr>
                <w:rFonts w:ascii="Cambria" w:hAnsi="Cambria" w:cs="Cambria"/>
              </w:rPr>
              <w:t>s influenced society and you</w:t>
            </w:r>
            <w:r w:rsidR="003867DF">
              <w:rPr>
                <w:rFonts w:ascii="Cambria" w:hAnsi="Cambria" w:cs="Cambria"/>
              </w:rPr>
              <w:t>r life</w:t>
            </w:r>
            <w:r w:rsidR="00F11D9C">
              <w:rPr>
                <w:rFonts w:ascii="Cambria" w:hAnsi="Cambria" w:cs="Cambria"/>
              </w:rPr>
              <w:t>?</w:t>
            </w:r>
          </w:p>
          <w:p w:rsidR="00DD40DF" w:rsidRPr="00C44E14" w:rsidRDefault="00DD40DF" w:rsidP="002C16F9">
            <w:pPr>
              <w:spacing w:line="240" w:lineRule="auto"/>
              <w:rPr>
                <w:b/>
              </w:rPr>
            </w:pPr>
          </w:p>
        </w:tc>
      </w:tr>
      <w:tr w:rsidR="008322A8" w:rsidTr="00F11D9C">
        <w:trPr>
          <w:trHeight w:val="197"/>
        </w:trPr>
        <w:tc>
          <w:tcPr>
            <w:tcW w:w="13176" w:type="dxa"/>
            <w:gridSpan w:val="9"/>
            <w:shd w:val="clear" w:color="auto" w:fill="D9D9D9"/>
          </w:tcPr>
          <w:p w:rsidR="008322A8" w:rsidRDefault="008322A8" w:rsidP="00C44E14">
            <w:pPr>
              <w:spacing w:line="240" w:lineRule="auto"/>
            </w:pPr>
          </w:p>
        </w:tc>
      </w:tr>
      <w:tr w:rsidR="008322A8" w:rsidTr="00E519B9">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49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688" w:type="dxa"/>
            <w:gridSpan w:val="6"/>
          </w:tcPr>
          <w:p w:rsidR="008322A8" w:rsidRPr="00C44E14" w:rsidRDefault="008322A8" w:rsidP="00C44E14">
            <w:pPr>
              <w:spacing w:line="240" w:lineRule="auto"/>
              <w:jc w:val="center"/>
              <w:rPr>
                <w:b/>
              </w:rPr>
            </w:pPr>
            <w:r w:rsidRPr="00C44E14">
              <w:rPr>
                <w:b/>
              </w:rPr>
              <w:t>CROSSWALK TO STANDARDS</w:t>
            </w:r>
          </w:p>
        </w:tc>
      </w:tr>
      <w:tr w:rsidR="00321BC1" w:rsidTr="00E519B9">
        <w:trPr>
          <w:trHeight w:val="466"/>
        </w:trPr>
        <w:tc>
          <w:tcPr>
            <w:tcW w:w="4989" w:type="dxa"/>
            <w:gridSpan w:val="2"/>
            <w:vMerge/>
          </w:tcPr>
          <w:p w:rsidR="00321BC1" w:rsidRPr="00C44E14" w:rsidRDefault="00321BC1" w:rsidP="00C44E14">
            <w:pPr>
              <w:spacing w:line="240" w:lineRule="auto"/>
              <w:jc w:val="center"/>
              <w:rPr>
                <w:b/>
              </w:rPr>
            </w:pPr>
          </w:p>
        </w:tc>
        <w:tc>
          <w:tcPr>
            <w:tcW w:w="2499" w:type="dxa"/>
            <w:vMerge/>
          </w:tcPr>
          <w:p w:rsidR="00321BC1" w:rsidRPr="00C44E14" w:rsidRDefault="00321BC1" w:rsidP="00C44E14">
            <w:pPr>
              <w:spacing w:line="240" w:lineRule="auto"/>
              <w:jc w:val="center"/>
              <w:rPr>
                <w:b/>
              </w:rPr>
            </w:pPr>
          </w:p>
        </w:tc>
        <w:tc>
          <w:tcPr>
            <w:tcW w:w="90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540" w:type="dxa"/>
            <w:shd w:val="clear" w:color="auto" w:fill="auto"/>
          </w:tcPr>
          <w:p w:rsidR="00321BC1" w:rsidRPr="00C44E14" w:rsidRDefault="00321BC1" w:rsidP="00C44E14">
            <w:pPr>
              <w:spacing w:line="240" w:lineRule="auto"/>
              <w:jc w:val="center"/>
              <w:rPr>
                <w:b/>
              </w:rPr>
            </w:pPr>
            <w:r w:rsidRPr="00C44E14">
              <w:rPr>
                <w:b/>
              </w:rPr>
              <w:t>PS</w:t>
            </w:r>
          </w:p>
        </w:tc>
        <w:tc>
          <w:tcPr>
            <w:tcW w:w="1710" w:type="dxa"/>
          </w:tcPr>
          <w:p w:rsidR="00321BC1" w:rsidRPr="00C44E14" w:rsidRDefault="00321BC1" w:rsidP="00C44E14">
            <w:pPr>
              <w:spacing w:line="240" w:lineRule="auto"/>
              <w:jc w:val="center"/>
              <w:rPr>
                <w:b/>
              </w:rPr>
            </w:pPr>
            <w:r w:rsidRPr="00C44E14">
              <w:rPr>
                <w:b/>
              </w:rPr>
              <w:t>CCSS</w:t>
            </w:r>
          </w:p>
        </w:tc>
        <w:tc>
          <w:tcPr>
            <w:tcW w:w="1890" w:type="dxa"/>
          </w:tcPr>
          <w:p w:rsidR="00321BC1" w:rsidRPr="00C44E14" w:rsidRDefault="00F11D9C" w:rsidP="00C44E14">
            <w:pPr>
              <w:spacing w:line="240" w:lineRule="auto"/>
              <w:jc w:val="center"/>
              <w:rPr>
                <w:b/>
              </w:rPr>
            </w:pPr>
            <w:r>
              <w:rPr>
                <w:b/>
              </w:rPr>
              <w:t>National Business Education Association Standards</w:t>
            </w:r>
          </w:p>
        </w:tc>
        <w:tc>
          <w:tcPr>
            <w:tcW w:w="648" w:type="dxa"/>
          </w:tcPr>
          <w:p w:rsidR="00321BC1" w:rsidRPr="00C44E14" w:rsidRDefault="00321BC1" w:rsidP="00C44E14">
            <w:pPr>
              <w:spacing w:line="240" w:lineRule="auto"/>
              <w:jc w:val="center"/>
              <w:rPr>
                <w:b/>
              </w:rPr>
            </w:pPr>
            <w:r w:rsidRPr="00C44E14">
              <w:rPr>
                <w:b/>
              </w:rPr>
              <w:t>DOK</w:t>
            </w:r>
          </w:p>
        </w:tc>
      </w:tr>
      <w:tr w:rsidR="00321BC1" w:rsidTr="00E519B9">
        <w:trPr>
          <w:trHeight w:val="466"/>
        </w:trPr>
        <w:tc>
          <w:tcPr>
            <w:tcW w:w="4989" w:type="dxa"/>
            <w:gridSpan w:val="2"/>
          </w:tcPr>
          <w:p w:rsidR="003B76EF" w:rsidRPr="00476F02" w:rsidRDefault="00F11D9C" w:rsidP="00476F02">
            <w:pPr>
              <w:pStyle w:val="ListParagraph"/>
              <w:numPr>
                <w:ilvl w:val="0"/>
                <w:numId w:val="18"/>
              </w:numPr>
              <w:tabs>
                <w:tab w:val="left" w:pos="220"/>
              </w:tabs>
              <w:spacing w:after="0" w:line="240" w:lineRule="auto"/>
              <w:rPr>
                <w:rFonts w:ascii="Times New Roman" w:hAnsi="Times New Roman"/>
              </w:rPr>
            </w:pPr>
            <w:r w:rsidRPr="00476F02">
              <w:rPr>
                <w:rFonts w:ascii="Cambria" w:hAnsi="Cambria" w:cs="Cambria"/>
              </w:rPr>
              <w:t>Identify the characteristics of a successful entrepreneur</w:t>
            </w:r>
          </w:p>
        </w:tc>
        <w:tc>
          <w:tcPr>
            <w:tcW w:w="2499" w:type="dxa"/>
          </w:tcPr>
          <w:p w:rsidR="003B76EF" w:rsidRPr="00C44E14" w:rsidRDefault="003B76EF" w:rsidP="005A0F5D">
            <w:pPr>
              <w:spacing w:after="0" w:line="240" w:lineRule="auto"/>
              <w:rPr>
                <w:b/>
              </w:rPr>
            </w:pPr>
          </w:p>
        </w:tc>
        <w:tc>
          <w:tcPr>
            <w:tcW w:w="900" w:type="dxa"/>
            <w:gridSpan w:val="2"/>
            <w:shd w:val="clear" w:color="auto" w:fill="auto"/>
          </w:tcPr>
          <w:p w:rsidR="003B76EF" w:rsidRPr="00C44E14" w:rsidRDefault="003B76EF" w:rsidP="005A0F5D">
            <w:pPr>
              <w:spacing w:after="0" w:line="240" w:lineRule="auto"/>
              <w:rPr>
                <w:b/>
              </w:rPr>
            </w:pPr>
            <w:bookmarkStart w:id="0" w:name="_GoBack"/>
            <w:bookmarkEnd w:id="0"/>
          </w:p>
        </w:tc>
        <w:tc>
          <w:tcPr>
            <w:tcW w:w="540" w:type="dxa"/>
            <w:shd w:val="clear" w:color="auto" w:fill="auto"/>
          </w:tcPr>
          <w:p w:rsidR="003B76EF" w:rsidRPr="00C44E14" w:rsidRDefault="003B76EF" w:rsidP="005A0F5D">
            <w:pPr>
              <w:spacing w:after="0" w:line="240" w:lineRule="auto"/>
              <w:rPr>
                <w:b/>
              </w:rPr>
            </w:pPr>
          </w:p>
        </w:tc>
        <w:tc>
          <w:tcPr>
            <w:tcW w:w="1710" w:type="dxa"/>
            <w:shd w:val="clear" w:color="auto" w:fill="auto"/>
          </w:tcPr>
          <w:p w:rsidR="004E48C1" w:rsidRDefault="00F11D9C" w:rsidP="005A0F5D">
            <w:pPr>
              <w:spacing w:after="0" w:line="240" w:lineRule="auto"/>
              <w:rPr>
                <w:b/>
              </w:rPr>
            </w:pPr>
            <w:r>
              <w:rPr>
                <w:b/>
              </w:rPr>
              <w:t>RST.11-12.1</w:t>
            </w:r>
          </w:p>
          <w:p w:rsidR="00F11D9C" w:rsidRPr="00DC5E54" w:rsidRDefault="00F11D9C" w:rsidP="005A0F5D">
            <w:pPr>
              <w:spacing w:after="0" w:line="240" w:lineRule="auto"/>
              <w:rPr>
                <w:b/>
              </w:rPr>
            </w:pPr>
            <w:r>
              <w:rPr>
                <w:b/>
              </w:rPr>
              <w:t>RST.11-12.2</w:t>
            </w:r>
          </w:p>
        </w:tc>
        <w:tc>
          <w:tcPr>
            <w:tcW w:w="1890" w:type="dxa"/>
            <w:shd w:val="clear" w:color="auto" w:fill="auto"/>
          </w:tcPr>
          <w:p w:rsidR="00321BC1" w:rsidRPr="00C44E14" w:rsidRDefault="00F11D9C" w:rsidP="005A0F5D">
            <w:pPr>
              <w:spacing w:after="0" w:line="240" w:lineRule="auto"/>
              <w:jc w:val="center"/>
              <w:rPr>
                <w:b/>
              </w:rPr>
            </w:pPr>
            <w:r w:rsidRPr="00354C3F">
              <w:rPr>
                <w:lang w:val="es-ES_tradnl"/>
              </w:rPr>
              <w:t>ENTRE 1.A.1.1</w:t>
            </w:r>
          </w:p>
        </w:tc>
        <w:tc>
          <w:tcPr>
            <w:tcW w:w="648" w:type="dxa"/>
            <w:shd w:val="clear" w:color="auto" w:fill="auto"/>
          </w:tcPr>
          <w:p w:rsidR="003B76EF" w:rsidRPr="003B76EF" w:rsidRDefault="00F11D9C" w:rsidP="005A0F5D">
            <w:pPr>
              <w:spacing w:after="0" w:line="240" w:lineRule="auto"/>
              <w:jc w:val="center"/>
              <w:rPr>
                <w:b/>
              </w:rPr>
            </w:pPr>
            <w:r>
              <w:rPr>
                <w:b/>
              </w:rPr>
              <w:t>1</w:t>
            </w:r>
          </w:p>
        </w:tc>
      </w:tr>
      <w:tr w:rsidR="00286FAE" w:rsidTr="00E519B9">
        <w:trPr>
          <w:trHeight w:val="466"/>
        </w:trPr>
        <w:tc>
          <w:tcPr>
            <w:tcW w:w="4989" w:type="dxa"/>
            <w:gridSpan w:val="2"/>
          </w:tcPr>
          <w:p w:rsidR="00286FAE" w:rsidRPr="00476F02" w:rsidRDefault="00F11D9C" w:rsidP="00476F02">
            <w:pPr>
              <w:pStyle w:val="ListParagraph"/>
              <w:numPr>
                <w:ilvl w:val="0"/>
                <w:numId w:val="18"/>
              </w:numPr>
              <w:tabs>
                <w:tab w:val="left" w:pos="220"/>
              </w:tabs>
              <w:spacing w:after="0" w:line="240" w:lineRule="auto"/>
              <w:rPr>
                <w:rFonts w:ascii="Times New Roman" w:hAnsi="Times New Roman"/>
              </w:rPr>
            </w:pPr>
            <w:r w:rsidRPr="00476F02">
              <w:rPr>
                <w:rFonts w:ascii="Cambria" w:hAnsi="Cambria" w:cs="Cambria"/>
              </w:rPr>
              <w:t>Match one’s individual characteristics and interests to those of a successful entrepreneur</w:t>
            </w:r>
          </w:p>
        </w:tc>
        <w:tc>
          <w:tcPr>
            <w:tcW w:w="2499" w:type="dxa"/>
          </w:tcPr>
          <w:p w:rsidR="00286FAE" w:rsidRPr="00C44E14" w:rsidRDefault="00286FAE" w:rsidP="005A0F5D">
            <w:pPr>
              <w:spacing w:after="0" w:line="240" w:lineRule="auto"/>
              <w:rPr>
                <w:b/>
              </w:rPr>
            </w:pPr>
          </w:p>
        </w:tc>
        <w:tc>
          <w:tcPr>
            <w:tcW w:w="900" w:type="dxa"/>
            <w:gridSpan w:val="2"/>
            <w:shd w:val="clear" w:color="auto" w:fill="auto"/>
          </w:tcPr>
          <w:p w:rsidR="00286FAE" w:rsidRPr="00C44E14" w:rsidRDefault="00286FAE" w:rsidP="005A0F5D">
            <w:pPr>
              <w:spacing w:after="0" w:line="240" w:lineRule="auto"/>
              <w:rPr>
                <w:b/>
              </w:rPr>
            </w:pPr>
          </w:p>
        </w:tc>
        <w:tc>
          <w:tcPr>
            <w:tcW w:w="540" w:type="dxa"/>
            <w:shd w:val="clear" w:color="auto" w:fill="auto"/>
          </w:tcPr>
          <w:p w:rsidR="00286FAE" w:rsidRPr="00C44E14" w:rsidRDefault="00286FAE" w:rsidP="005A0F5D">
            <w:pPr>
              <w:spacing w:after="0" w:line="240" w:lineRule="auto"/>
              <w:rPr>
                <w:b/>
              </w:rPr>
            </w:pPr>
          </w:p>
        </w:tc>
        <w:tc>
          <w:tcPr>
            <w:tcW w:w="1710" w:type="dxa"/>
            <w:shd w:val="clear" w:color="auto" w:fill="auto"/>
          </w:tcPr>
          <w:p w:rsidR="00286FAE" w:rsidRPr="00DC5E54" w:rsidRDefault="00F11D9C" w:rsidP="005A0F5D">
            <w:pPr>
              <w:spacing w:after="0" w:line="240" w:lineRule="auto"/>
              <w:rPr>
                <w:b/>
              </w:rPr>
            </w:pPr>
            <w:r>
              <w:rPr>
                <w:b/>
              </w:rPr>
              <w:t>RST.11-12.3</w:t>
            </w:r>
          </w:p>
        </w:tc>
        <w:tc>
          <w:tcPr>
            <w:tcW w:w="1890" w:type="dxa"/>
            <w:shd w:val="clear" w:color="auto" w:fill="auto"/>
          </w:tcPr>
          <w:p w:rsidR="00286FAE" w:rsidRPr="00F11D9C" w:rsidRDefault="00F11D9C" w:rsidP="00F11D9C">
            <w:pPr>
              <w:rPr>
                <w:lang w:val="es-ES_tradnl"/>
              </w:rPr>
            </w:pPr>
            <w:r>
              <w:rPr>
                <w:lang w:val="es-ES_tradnl"/>
              </w:rPr>
              <w:t>ENTRE 1.A.2.1</w:t>
            </w:r>
          </w:p>
        </w:tc>
        <w:tc>
          <w:tcPr>
            <w:tcW w:w="648" w:type="dxa"/>
            <w:shd w:val="clear" w:color="auto" w:fill="auto"/>
          </w:tcPr>
          <w:p w:rsidR="00286FAE" w:rsidRPr="003B76EF" w:rsidRDefault="00F11D9C" w:rsidP="005A0F5D">
            <w:pPr>
              <w:spacing w:after="0" w:line="240" w:lineRule="auto"/>
              <w:jc w:val="center"/>
              <w:rPr>
                <w:b/>
              </w:rPr>
            </w:pPr>
            <w:r>
              <w:rPr>
                <w:b/>
              </w:rPr>
              <w:t>2</w:t>
            </w:r>
          </w:p>
        </w:tc>
      </w:tr>
      <w:tr w:rsidR="00286FAE" w:rsidTr="00E519B9">
        <w:trPr>
          <w:trHeight w:val="466"/>
        </w:trPr>
        <w:tc>
          <w:tcPr>
            <w:tcW w:w="4989" w:type="dxa"/>
            <w:gridSpan w:val="2"/>
          </w:tcPr>
          <w:p w:rsidR="00286FAE" w:rsidRPr="00476F02" w:rsidRDefault="00F11D9C" w:rsidP="00476F02">
            <w:pPr>
              <w:pStyle w:val="ListParagraph"/>
              <w:numPr>
                <w:ilvl w:val="0"/>
                <w:numId w:val="18"/>
              </w:numPr>
              <w:tabs>
                <w:tab w:val="left" w:pos="220"/>
              </w:tabs>
              <w:spacing w:after="0" w:line="240" w:lineRule="auto"/>
              <w:rPr>
                <w:rFonts w:ascii="Times New Roman" w:hAnsi="Times New Roman"/>
              </w:rPr>
            </w:pPr>
            <w:r w:rsidRPr="00476F02">
              <w:rPr>
                <w:rFonts w:ascii="Cambria" w:hAnsi="Cambria" w:cs="Cambria"/>
              </w:rPr>
              <w:t>Explain the process of starting a new business</w:t>
            </w:r>
          </w:p>
        </w:tc>
        <w:tc>
          <w:tcPr>
            <w:tcW w:w="2499" w:type="dxa"/>
          </w:tcPr>
          <w:p w:rsidR="00286FAE" w:rsidRPr="00C44E14" w:rsidRDefault="00286FAE" w:rsidP="005A0F5D">
            <w:pPr>
              <w:spacing w:after="0" w:line="240" w:lineRule="auto"/>
              <w:rPr>
                <w:b/>
              </w:rPr>
            </w:pPr>
          </w:p>
        </w:tc>
        <w:tc>
          <w:tcPr>
            <w:tcW w:w="900" w:type="dxa"/>
            <w:gridSpan w:val="2"/>
            <w:shd w:val="clear" w:color="auto" w:fill="auto"/>
          </w:tcPr>
          <w:p w:rsidR="00286FAE" w:rsidRPr="00C44E14" w:rsidRDefault="00286FAE" w:rsidP="005A0F5D">
            <w:pPr>
              <w:spacing w:after="0" w:line="240" w:lineRule="auto"/>
              <w:rPr>
                <w:b/>
              </w:rPr>
            </w:pPr>
          </w:p>
        </w:tc>
        <w:tc>
          <w:tcPr>
            <w:tcW w:w="540" w:type="dxa"/>
            <w:shd w:val="clear" w:color="auto" w:fill="auto"/>
          </w:tcPr>
          <w:p w:rsidR="00286FAE" w:rsidRPr="00C44E14" w:rsidRDefault="00286FAE" w:rsidP="005A0F5D">
            <w:pPr>
              <w:spacing w:after="0" w:line="240" w:lineRule="auto"/>
              <w:rPr>
                <w:b/>
              </w:rPr>
            </w:pPr>
          </w:p>
        </w:tc>
        <w:tc>
          <w:tcPr>
            <w:tcW w:w="1710" w:type="dxa"/>
            <w:shd w:val="clear" w:color="auto" w:fill="auto"/>
          </w:tcPr>
          <w:p w:rsidR="00286FAE" w:rsidRPr="00DC5E54" w:rsidRDefault="00F11D9C" w:rsidP="005A0F5D">
            <w:pPr>
              <w:spacing w:after="0" w:line="240" w:lineRule="auto"/>
              <w:rPr>
                <w:b/>
              </w:rPr>
            </w:pPr>
            <w:r>
              <w:rPr>
                <w:b/>
              </w:rPr>
              <w:t>RST.11-12.8</w:t>
            </w:r>
          </w:p>
        </w:tc>
        <w:tc>
          <w:tcPr>
            <w:tcW w:w="1890" w:type="dxa"/>
            <w:shd w:val="clear" w:color="auto" w:fill="auto"/>
          </w:tcPr>
          <w:p w:rsidR="00286FAE" w:rsidRPr="00C44E14" w:rsidRDefault="00F11D9C" w:rsidP="005A0F5D">
            <w:pPr>
              <w:spacing w:after="0" w:line="240" w:lineRule="auto"/>
              <w:jc w:val="center"/>
              <w:rPr>
                <w:b/>
              </w:rPr>
            </w:pPr>
            <w:r w:rsidRPr="00041CF8">
              <w:rPr>
                <w:lang w:val="es-ES_tradnl"/>
              </w:rPr>
              <w:t>ENTRE I.A.3.3</w:t>
            </w:r>
          </w:p>
        </w:tc>
        <w:tc>
          <w:tcPr>
            <w:tcW w:w="648" w:type="dxa"/>
            <w:shd w:val="clear" w:color="auto" w:fill="auto"/>
          </w:tcPr>
          <w:p w:rsidR="00286FAE" w:rsidRPr="003B76EF" w:rsidRDefault="00F11D9C" w:rsidP="005A0F5D">
            <w:pPr>
              <w:spacing w:after="0" w:line="240" w:lineRule="auto"/>
              <w:jc w:val="center"/>
              <w:rPr>
                <w:b/>
              </w:rPr>
            </w:pPr>
            <w:r>
              <w:rPr>
                <w:b/>
              </w:rPr>
              <w:t>2</w:t>
            </w:r>
          </w:p>
        </w:tc>
      </w:tr>
      <w:tr w:rsidR="00286FAE" w:rsidTr="00E519B9">
        <w:trPr>
          <w:cantSplit/>
          <w:trHeight w:val="466"/>
        </w:trPr>
        <w:tc>
          <w:tcPr>
            <w:tcW w:w="4989" w:type="dxa"/>
            <w:gridSpan w:val="2"/>
          </w:tcPr>
          <w:p w:rsidR="00286FAE" w:rsidRPr="00476F02" w:rsidRDefault="00F11D9C" w:rsidP="00476F02">
            <w:pPr>
              <w:pStyle w:val="ListParagraph"/>
              <w:numPr>
                <w:ilvl w:val="0"/>
                <w:numId w:val="18"/>
              </w:numPr>
              <w:tabs>
                <w:tab w:val="left" w:pos="220"/>
              </w:tabs>
              <w:spacing w:after="0" w:line="240" w:lineRule="auto"/>
              <w:rPr>
                <w:rFonts w:ascii="Times New Roman" w:hAnsi="Times New Roman"/>
              </w:rPr>
            </w:pPr>
            <w:r w:rsidRPr="00476F02">
              <w:rPr>
                <w:rFonts w:ascii="Cambria" w:hAnsi="Cambria" w:cs="Cambria"/>
              </w:rPr>
              <w:t>Compare and contrast the rewards and risks of owning a business</w:t>
            </w:r>
          </w:p>
        </w:tc>
        <w:tc>
          <w:tcPr>
            <w:tcW w:w="2499" w:type="dxa"/>
          </w:tcPr>
          <w:p w:rsidR="00286FAE" w:rsidRPr="00C44E14" w:rsidRDefault="00286FAE" w:rsidP="005A0F5D">
            <w:pPr>
              <w:spacing w:after="0" w:line="240" w:lineRule="auto"/>
              <w:rPr>
                <w:b/>
              </w:rPr>
            </w:pPr>
          </w:p>
        </w:tc>
        <w:tc>
          <w:tcPr>
            <w:tcW w:w="900" w:type="dxa"/>
            <w:gridSpan w:val="2"/>
            <w:shd w:val="clear" w:color="auto" w:fill="auto"/>
          </w:tcPr>
          <w:p w:rsidR="00286FAE" w:rsidRPr="00C44E14" w:rsidRDefault="00286FAE" w:rsidP="005A0F5D">
            <w:pPr>
              <w:spacing w:after="0" w:line="240" w:lineRule="auto"/>
              <w:rPr>
                <w:b/>
              </w:rPr>
            </w:pPr>
          </w:p>
        </w:tc>
        <w:tc>
          <w:tcPr>
            <w:tcW w:w="540" w:type="dxa"/>
            <w:shd w:val="clear" w:color="auto" w:fill="auto"/>
          </w:tcPr>
          <w:p w:rsidR="00286FAE" w:rsidRPr="00C44E14" w:rsidRDefault="00286FAE" w:rsidP="005A0F5D">
            <w:pPr>
              <w:spacing w:after="0" w:line="240" w:lineRule="auto"/>
              <w:rPr>
                <w:b/>
              </w:rPr>
            </w:pPr>
          </w:p>
        </w:tc>
        <w:tc>
          <w:tcPr>
            <w:tcW w:w="1710" w:type="dxa"/>
            <w:shd w:val="clear" w:color="auto" w:fill="auto"/>
          </w:tcPr>
          <w:p w:rsidR="00286FAE" w:rsidRDefault="00F11D9C" w:rsidP="005A0F5D">
            <w:pPr>
              <w:spacing w:after="0" w:line="240" w:lineRule="auto"/>
              <w:rPr>
                <w:b/>
              </w:rPr>
            </w:pPr>
            <w:r>
              <w:rPr>
                <w:b/>
              </w:rPr>
              <w:t>WHST.11-12.1a</w:t>
            </w:r>
          </w:p>
          <w:p w:rsidR="00F11D9C" w:rsidRDefault="00F11D9C" w:rsidP="005A0F5D">
            <w:pPr>
              <w:spacing w:after="0" w:line="240" w:lineRule="auto"/>
              <w:rPr>
                <w:b/>
              </w:rPr>
            </w:pPr>
            <w:r>
              <w:rPr>
                <w:b/>
              </w:rPr>
              <w:t>WHST.11-12.1b</w:t>
            </w:r>
          </w:p>
          <w:p w:rsidR="00F11D9C" w:rsidRDefault="00F11D9C" w:rsidP="005A0F5D">
            <w:pPr>
              <w:spacing w:after="0" w:line="240" w:lineRule="auto"/>
              <w:rPr>
                <w:b/>
              </w:rPr>
            </w:pPr>
            <w:r>
              <w:rPr>
                <w:b/>
              </w:rPr>
              <w:t>WHST.11-12.1c</w:t>
            </w:r>
          </w:p>
          <w:p w:rsidR="00F11D9C" w:rsidRDefault="00F11D9C" w:rsidP="005A0F5D">
            <w:pPr>
              <w:spacing w:after="0" w:line="240" w:lineRule="auto"/>
              <w:rPr>
                <w:b/>
              </w:rPr>
            </w:pPr>
            <w:r>
              <w:rPr>
                <w:b/>
              </w:rPr>
              <w:t>WHST.11-12.1d</w:t>
            </w:r>
          </w:p>
          <w:p w:rsidR="00F11D9C" w:rsidRPr="00DC5E54" w:rsidRDefault="00F11D9C" w:rsidP="005A0F5D">
            <w:pPr>
              <w:spacing w:after="0" w:line="240" w:lineRule="auto"/>
              <w:rPr>
                <w:b/>
              </w:rPr>
            </w:pPr>
            <w:r>
              <w:rPr>
                <w:b/>
              </w:rPr>
              <w:t>WHST.11-12.1e</w:t>
            </w:r>
          </w:p>
        </w:tc>
        <w:tc>
          <w:tcPr>
            <w:tcW w:w="1890" w:type="dxa"/>
            <w:shd w:val="clear" w:color="auto" w:fill="auto"/>
          </w:tcPr>
          <w:p w:rsidR="00286FAE" w:rsidRPr="00C44E14" w:rsidRDefault="00F11D9C" w:rsidP="005A0F5D">
            <w:pPr>
              <w:spacing w:after="0" w:line="240" w:lineRule="auto"/>
              <w:jc w:val="center"/>
              <w:rPr>
                <w:b/>
              </w:rPr>
            </w:pPr>
            <w:r>
              <w:t>ENTRE I.A.3.2</w:t>
            </w:r>
          </w:p>
        </w:tc>
        <w:tc>
          <w:tcPr>
            <w:tcW w:w="648" w:type="dxa"/>
            <w:shd w:val="clear" w:color="auto" w:fill="auto"/>
          </w:tcPr>
          <w:p w:rsidR="00286FAE" w:rsidRPr="003B76EF" w:rsidRDefault="00F11D9C" w:rsidP="005A0F5D">
            <w:pPr>
              <w:spacing w:after="0" w:line="240" w:lineRule="auto"/>
              <w:jc w:val="center"/>
              <w:rPr>
                <w:b/>
              </w:rPr>
            </w:pPr>
            <w:r>
              <w:rPr>
                <w:b/>
              </w:rPr>
              <w:t>3</w:t>
            </w:r>
          </w:p>
        </w:tc>
      </w:tr>
      <w:tr w:rsidR="00286FAE" w:rsidTr="00E519B9">
        <w:trPr>
          <w:trHeight w:val="466"/>
        </w:trPr>
        <w:tc>
          <w:tcPr>
            <w:tcW w:w="4989" w:type="dxa"/>
            <w:gridSpan w:val="2"/>
          </w:tcPr>
          <w:p w:rsidR="00286FAE" w:rsidRPr="00476F02" w:rsidRDefault="00F11D9C" w:rsidP="00476F02">
            <w:pPr>
              <w:pStyle w:val="ListParagraph"/>
              <w:numPr>
                <w:ilvl w:val="0"/>
                <w:numId w:val="18"/>
              </w:numPr>
              <w:tabs>
                <w:tab w:val="left" w:pos="220"/>
              </w:tabs>
              <w:spacing w:after="0" w:line="240" w:lineRule="auto"/>
              <w:rPr>
                <w:rFonts w:ascii="Times New Roman" w:hAnsi="Times New Roman"/>
              </w:rPr>
            </w:pPr>
            <w:r w:rsidRPr="00476F02">
              <w:rPr>
                <w:rFonts w:ascii="Cambria" w:hAnsi="Cambria" w:cs="Cambria"/>
              </w:rPr>
              <w:t>Identify the components of a business plan (e.g., description of company, description of service/product)</w:t>
            </w:r>
          </w:p>
        </w:tc>
        <w:tc>
          <w:tcPr>
            <w:tcW w:w="2499" w:type="dxa"/>
          </w:tcPr>
          <w:p w:rsidR="00286FAE" w:rsidRPr="00C44E14" w:rsidRDefault="00286FAE" w:rsidP="005A0F5D">
            <w:pPr>
              <w:spacing w:after="0" w:line="240" w:lineRule="auto"/>
              <w:rPr>
                <w:b/>
              </w:rPr>
            </w:pPr>
          </w:p>
        </w:tc>
        <w:tc>
          <w:tcPr>
            <w:tcW w:w="900" w:type="dxa"/>
            <w:gridSpan w:val="2"/>
            <w:shd w:val="clear" w:color="auto" w:fill="auto"/>
          </w:tcPr>
          <w:p w:rsidR="00286FAE" w:rsidRPr="00C44E14" w:rsidRDefault="00286FAE" w:rsidP="005A0F5D">
            <w:pPr>
              <w:spacing w:after="0" w:line="240" w:lineRule="auto"/>
              <w:rPr>
                <w:b/>
              </w:rPr>
            </w:pPr>
          </w:p>
        </w:tc>
        <w:tc>
          <w:tcPr>
            <w:tcW w:w="540" w:type="dxa"/>
            <w:shd w:val="clear" w:color="auto" w:fill="auto"/>
          </w:tcPr>
          <w:p w:rsidR="00286FAE" w:rsidRPr="00C44E14" w:rsidRDefault="00286FAE" w:rsidP="005A0F5D">
            <w:pPr>
              <w:spacing w:after="0" w:line="240" w:lineRule="auto"/>
              <w:rPr>
                <w:b/>
              </w:rPr>
            </w:pPr>
          </w:p>
        </w:tc>
        <w:tc>
          <w:tcPr>
            <w:tcW w:w="1710" w:type="dxa"/>
            <w:shd w:val="clear" w:color="auto" w:fill="auto"/>
          </w:tcPr>
          <w:p w:rsidR="00286FAE" w:rsidRDefault="00F11D9C" w:rsidP="005A0F5D">
            <w:pPr>
              <w:spacing w:after="0" w:line="240" w:lineRule="auto"/>
              <w:rPr>
                <w:b/>
              </w:rPr>
            </w:pPr>
            <w:r>
              <w:rPr>
                <w:b/>
              </w:rPr>
              <w:t>RST.11-12.1</w:t>
            </w:r>
          </w:p>
          <w:p w:rsidR="00F11D9C" w:rsidRDefault="00F11D9C" w:rsidP="005A0F5D">
            <w:pPr>
              <w:spacing w:after="0" w:line="240" w:lineRule="auto"/>
              <w:rPr>
                <w:b/>
              </w:rPr>
            </w:pPr>
            <w:r>
              <w:rPr>
                <w:b/>
              </w:rPr>
              <w:t>RST.11-12.2</w:t>
            </w:r>
          </w:p>
          <w:p w:rsidR="00F11D9C" w:rsidRDefault="00F11D9C" w:rsidP="005A0F5D">
            <w:pPr>
              <w:spacing w:after="0" w:line="240" w:lineRule="auto"/>
              <w:rPr>
                <w:b/>
              </w:rPr>
            </w:pPr>
            <w:r>
              <w:rPr>
                <w:b/>
              </w:rPr>
              <w:t>RST.11-12.3</w:t>
            </w:r>
          </w:p>
          <w:p w:rsidR="00F11D9C" w:rsidRPr="00DC5E54" w:rsidRDefault="00F11D9C" w:rsidP="005A0F5D">
            <w:pPr>
              <w:spacing w:after="0" w:line="240" w:lineRule="auto"/>
              <w:rPr>
                <w:b/>
              </w:rPr>
            </w:pPr>
            <w:r>
              <w:rPr>
                <w:b/>
              </w:rPr>
              <w:lastRenderedPageBreak/>
              <w:t>WHST.11-12.7</w:t>
            </w:r>
          </w:p>
        </w:tc>
        <w:tc>
          <w:tcPr>
            <w:tcW w:w="1890" w:type="dxa"/>
            <w:shd w:val="clear" w:color="auto" w:fill="auto"/>
          </w:tcPr>
          <w:p w:rsidR="00F11D9C" w:rsidRDefault="00F11D9C" w:rsidP="005A0F5D">
            <w:pPr>
              <w:spacing w:after="0" w:line="240" w:lineRule="auto"/>
              <w:jc w:val="center"/>
            </w:pPr>
            <w:r>
              <w:lastRenderedPageBreak/>
              <w:t>ENTRE 9.2.3</w:t>
            </w:r>
          </w:p>
          <w:p w:rsidR="00286FAE" w:rsidRPr="00C44E14" w:rsidRDefault="00F11D9C" w:rsidP="005A0F5D">
            <w:pPr>
              <w:spacing w:after="0" w:line="240" w:lineRule="auto"/>
              <w:jc w:val="center"/>
              <w:rPr>
                <w:b/>
              </w:rPr>
            </w:pPr>
            <w:r>
              <w:t>ENTRE 9.3.1</w:t>
            </w:r>
          </w:p>
        </w:tc>
        <w:tc>
          <w:tcPr>
            <w:tcW w:w="648" w:type="dxa"/>
            <w:shd w:val="clear" w:color="auto" w:fill="auto"/>
          </w:tcPr>
          <w:p w:rsidR="00286FAE" w:rsidRPr="003B76EF" w:rsidRDefault="00F11D9C" w:rsidP="005A0F5D">
            <w:pPr>
              <w:spacing w:after="0" w:line="240" w:lineRule="auto"/>
              <w:jc w:val="center"/>
              <w:rPr>
                <w:b/>
              </w:rPr>
            </w:pPr>
            <w:r>
              <w:rPr>
                <w:b/>
              </w:rPr>
              <w:t>1</w:t>
            </w:r>
          </w:p>
        </w:tc>
      </w:tr>
      <w:tr w:rsidR="000F12AC" w:rsidTr="00F11D9C">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F11D9C" w:rsidRDefault="00F11D9C" w:rsidP="00F11D9C">
            <w:pPr>
              <w:spacing w:line="240" w:lineRule="auto"/>
              <w:rPr>
                <w:b/>
              </w:rPr>
            </w:pPr>
            <w:r>
              <w:rPr>
                <w:b/>
              </w:rPr>
              <w:t>Create a business plan (DOK Level 4)</w:t>
            </w:r>
          </w:p>
          <w:p w:rsidR="00F11D9C" w:rsidRDefault="00F11D9C" w:rsidP="00F11D9C">
            <w:pPr>
              <w:spacing w:line="240" w:lineRule="auto"/>
              <w:rPr>
                <w:b/>
              </w:rPr>
            </w:pPr>
            <w:r>
              <w:rPr>
                <w:b/>
              </w:rPr>
              <w:t>Written objective tests (including multiple question types such as T/F, MC, Short answer) (DOK Level 2)</w:t>
            </w:r>
          </w:p>
          <w:p w:rsidR="00366003" w:rsidRPr="00C44E14" w:rsidRDefault="00F11D9C" w:rsidP="00C44E14">
            <w:pPr>
              <w:spacing w:line="240" w:lineRule="auto"/>
              <w:rPr>
                <w:b/>
              </w:rPr>
            </w:pPr>
            <w:r>
              <w:rPr>
                <w:b/>
              </w:rPr>
              <w:t>Research current entrepreneur project/presentation (DOK Level 4)</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F11D9C">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F11D9C">
        <w:trPr>
          <w:trHeight w:val="359"/>
        </w:trPr>
        <w:tc>
          <w:tcPr>
            <w:tcW w:w="828" w:type="dxa"/>
          </w:tcPr>
          <w:p w:rsidR="00D2622A" w:rsidRPr="009505D0" w:rsidRDefault="00E75252" w:rsidP="00C44E14">
            <w:pPr>
              <w:spacing w:line="240" w:lineRule="auto"/>
              <w:rPr>
                <w:noProof/>
              </w:rPr>
            </w:pPr>
            <w:r>
              <w:rPr>
                <w:noProof/>
              </w:rPr>
              <w:t>2</w:t>
            </w:r>
          </w:p>
        </w:tc>
        <w:tc>
          <w:tcPr>
            <w:tcW w:w="12348" w:type="dxa"/>
            <w:gridSpan w:val="8"/>
          </w:tcPr>
          <w:p w:rsidR="00D2622A" w:rsidRPr="00964E26" w:rsidRDefault="00E75252" w:rsidP="00964E26">
            <w:pPr>
              <w:pStyle w:val="ListParagraph"/>
              <w:numPr>
                <w:ilvl w:val="0"/>
                <w:numId w:val="19"/>
              </w:numPr>
              <w:spacing w:line="240" w:lineRule="auto"/>
            </w:pPr>
            <w:r w:rsidRPr="00964E26">
              <w:t xml:space="preserve">Teacher will distribute </w:t>
            </w:r>
            <w:hyperlink r:id="rId12" w:history="1">
              <w:r w:rsidRPr="00964E26">
                <w:rPr>
                  <w:rStyle w:val="Hyperlink"/>
                </w:rPr>
                <w:t>Entrepreneurship quiz</w:t>
              </w:r>
            </w:hyperlink>
            <w:r w:rsidRPr="00964E26">
              <w:t xml:space="preserve"> and conduct a class discussion following completion.  </w:t>
            </w:r>
          </w:p>
        </w:tc>
      </w:tr>
      <w:tr w:rsidR="00D2622A" w:rsidTr="00F11D9C">
        <w:trPr>
          <w:trHeight w:val="359"/>
        </w:trPr>
        <w:tc>
          <w:tcPr>
            <w:tcW w:w="828" w:type="dxa"/>
          </w:tcPr>
          <w:p w:rsidR="00D2622A" w:rsidRPr="009505D0" w:rsidRDefault="00E75252" w:rsidP="00C44E14">
            <w:pPr>
              <w:spacing w:line="240" w:lineRule="auto"/>
              <w:rPr>
                <w:noProof/>
              </w:rPr>
            </w:pPr>
            <w:r>
              <w:rPr>
                <w:noProof/>
              </w:rPr>
              <w:t>1</w:t>
            </w:r>
          </w:p>
        </w:tc>
        <w:tc>
          <w:tcPr>
            <w:tcW w:w="12348" w:type="dxa"/>
            <w:gridSpan w:val="8"/>
          </w:tcPr>
          <w:p w:rsidR="00D2622A" w:rsidRPr="00964E26" w:rsidRDefault="00E75252" w:rsidP="00964E26">
            <w:pPr>
              <w:pStyle w:val="ListParagraph"/>
              <w:numPr>
                <w:ilvl w:val="0"/>
                <w:numId w:val="19"/>
              </w:numPr>
              <w:spacing w:line="240" w:lineRule="auto"/>
            </w:pPr>
            <w:r w:rsidRPr="00964E26">
              <w:t xml:space="preserve">Teacher will explain the </w:t>
            </w:r>
            <w:hyperlink r:id="rId13" w:history="1">
              <w:r w:rsidRPr="00964E26">
                <w:rPr>
                  <w:rStyle w:val="Hyperlink"/>
                </w:rPr>
                <w:t>Famous Entrepreneur Facebook Page</w:t>
              </w:r>
            </w:hyperlink>
            <w:r w:rsidRPr="00964E26">
              <w:t xml:space="preserve"> project and students will use research skills to complete.</w:t>
            </w:r>
          </w:p>
        </w:tc>
      </w:tr>
      <w:tr w:rsidR="00D2622A" w:rsidTr="00F11D9C">
        <w:trPr>
          <w:trHeight w:val="359"/>
        </w:trPr>
        <w:tc>
          <w:tcPr>
            <w:tcW w:w="828" w:type="dxa"/>
          </w:tcPr>
          <w:p w:rsidR="00D2622A" w:rsidRPr="009505D0" w:rsidRDefault="00E75252" w:rsidP="00C44E14">
            <w:pPr>
              <w:spacing w:line="240" w:lineRule="auto"/>
              <w:rPr>
                <w:noProof/>
              </w:rPr>
            </w:pPr>
            <w:r>
              <w:rPr>
                <w:noProof/>
              </w:rPr>
              <w:t>4</w:t>
            </w:r>
          </w:p>
        </w:tc>
        <w:tc>
          <w:tcPr>
            <w:tcW w:w="12348" w:type="dxa"/>
            <w:gridSpan w:val="8"/>
          </w:tcPr>
          <w:p w:rsidR="00D2622A" w:rsidRPr="00964E26" w:rsidRDefault="00E75252" w:rsidP="00964E26">
            <w:pPr>
              <w:pStyle w:val="ListParagraph"/>
              <w:numPr>
                <w:ilvl w:val="0"/>
                <w:numId w:val="19"/>
              </w:numPr>
              <w:spacing w:line="240" w:lineRule="auto"/>
            </w:pPr>
            <w:r w:rsidRPr="00964E26">
              <w:t xml:space="preserve">Teacher will share </w:t>
            </w:r>
            <w:r w:rsidRPr="00964E26">
              <w:t xml:space="preserve">the </w:t>
            </w:r>
            <w:proofErr w:type="spellStart"/>
            <w:proofErr w:type="gramStart"/>
            <w:r w:rsidRPr="00964E26">
              <w:t>url</w:t>
            </w:r>
            <w:r w:rsidRPr="00964E26">
              <w:t>’s</w:t>
            </w:r>
            <w:proofErr w:type="spellEnd"/>
            <w:proofErr w:type="gramEnd"/>
            <w:r w:rsidRPr="00964E26">
              <w:t xml:space="preserve"> of </w:t>
            </w:r>
            <w:hyperlink r:id="rId14" w:history="1">
              <w:r w:rsidRPr="00964E26">
                <w:rPr>
                  <w:rStyle w:val="Hyperlink"/>
                </w:rPr>
                <w:t>two articles</w:t>
              </w:r>
            </w:hyperlink>
            <w:r w:rsidRPr="00964E26">
              <w:t xml:space="preserve">.  After reading the articles, students will complete a </w:t>
            </w:r>
            <w:r w:rsidRPr="00964E26">
              <w:t xml:space="preserve">risk and reward </w:t>
            </w:r>
            <w:r w:rsidRPr="00964E26">
              <w:t>writing assignment.</w:t>
            </w:r>
          </w:p>
        </w:tc>
      </w:tr>
      <w:tr w:rsidR="00E75252" w:rsidTr="00F11D9C">
        <w:trPr>
          <w:trHeight w:val="359"/>
        </w:trPr>
        <w:tc>
          <w:tcPr>
            <w:tcW w:w="828" w:type="dxa"/>
          </w:tcPr>
          <w:p w:rsidR="00E75252" w:rsidRDefault="00E75252" w:rsidP="00C44E14">
            <w:pPr>
              <w:spacing w:line="240" w:lineRule="auto"/>
              <w:rPr>
                <w:noProof/>
              </w:rPr>
            </w:pPr>
            <w:r>
              <w:rPr>
                <w:noProof/>
              </w:rPr>
              <w:t>3, 5</w:t>
            </w:r>
          </w:p>
        </w:tc>
        <w:tc>
          <w:tcPr>
            <w:tcW w:w="12348" w:type="dxa"/>
            <w:gridSpan w:val="8"/>
          </w:tcPr>
          <w:p w:rsidR="00E75252" w:rsidRPr="00964E26" w:rsidRDefault="00E75252" w:rsidP="00964E26">
            <w:pPr>
              <w:pStyle w:val="ListParagraph"/>
              <w:numPr>
                <w:ilvl w:val="0"/>
                <w:numId w:val="19"/>
              </w:numPr>
              <w:spacing w:line="240" w:lineRule="auto"/>
            </w:pPr>
            <w:r w:rsidRPr="00964E26">
              <w:t xml:space="preserve">Teacher will show episodes of the TV show Shark Tank and encourage students to use problem based learning to </w:t>
            </w:r>
            <w:hyperlink r:id="rId15" w:history="1">
              <w:r w:rsidRPr="00964E26">
                <w:rPr>
                  <w:rStyle w:val="Hyperlink"/>
                </w:rPr>
                <w:t>evaluate the products shown.</w:t>
              </w:r>
            </w:hyperlink>
          </w:p>
        </w:tc>
      </w:tr>
      <w:tr w:rsidR="00E75252" w:rsidTr="00F11D9C">
        <w:trPr>
          <w:trHeight w:val="359"/>
        </w:trPr>
        <w:tc>
          <w:tcPr>
            <w:tcW w:w="828" w:type="dxa"/>
          </w:tcPr>
          <w:p w:rsidR="00E75252" w:rsidRDefault="00E75252" w:rsidP="00C44E14">
            <w:pPr>
              <w:spacing w:line="240" w:lineRule="auto"/>
              <w:rPr>
                <w:noProof/>
              </w:rPr>
            </w:pPr>
            <w:r>
              <w:rPr>
                <w:noProof/>
              </w:rPr>
              <w:t>3, 5</w:t>
            </w:r>
          </w:p>
        </w:tc>
        <w:tc>
          <w:tcPr>
            <w:tcW w:w="12348" w:type="dxa"/>
            <w:gridSpan w:val="8"/>
          </w:tcPr>
          <w:p w:rsidR="00E75252" w:rsidRPr="00964E26" w:rsidRDefault="00E75252" w:rsidP="00964E26">
            <w:pPr>
              <w:pStyle w:val="ListParagraph"/>
              <w:numPr>
                <w:ilvl w:val="0"/>
                <w:numId w:val="19"/>
              </w:numPr>
              <w:spacing w:line="240" w:lineRule="auto"/>
            </w:pPr>
            <w:r w:rsidRPr="00964E26">
              <w:t xml:space="preserve">The teacher will lecture to students on business plans, show  </w:t>
            </w:r>
            <w:hyperlink r:id="rId16" w:history="1">
              <w:r w:rsidRPr="00964E26">
                <w:rPr>
                  <w:rStyle w:val="Hyperlink"/>
                </w:rPr>
                <w:t>How To Write a Business Plan</w:t>
              </w:r>
            </w:hyperlink>
            <w:r w:rsidRPr="00964E26">
              <w:t xml:space="preserve"> from the U.S. Small Business Administration (30 minutes) and assist students in complete the “Next Steps”  at the end of the presentation.</w:t>
            </w:r>
          </w:p>
        </w:tc>
      </w:tr>
      <w:tr w:rsidR="00254338" w:rsidTr="00F11D9C">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F11D9C">
        <w:trPr>
          <w:trHeight w:val="466"/>
        </w:trPr>
        <w:tc>
          <w:tcPr>
            <w:tcW w:w="828" w:type="dxa"/>
          </w:tcPr>
          <w:p w:rsidR="003A7E69" w:rsidRPr="009505D0" w:rsidRDefault="00E75252" w:rsidP="00C44E14">
            <w:pPr>
              <w:spacing w:line="240" w:lineRule="auto"/>
              <w:rPr>
                <w:noProof/>
              </w:rPr>
            </w:pPr>
            <w:r>
              <w:rPr>
                <w:noProof/>
              </w:rPr>
              <w:t>2</w:t>
            </w:r>
          </w:p>
        </w:tc>
        <w:tc>
          <w:tcPr>
            <w:tcW w:w="12348" w:type="dxa"/>
            <w:gridSpan w:val="8"/>
          </w:tcPr>
          <w:p w:rsidR="003A7E69" w:rsidRPr="00964E26" w:rsidRDefault="00E75252" w:rsidP="00964E26">
            <w:pPr>
              <w:pStyle w:val="ListParagraph"/>
              <w:numPr>
                <w:ilvl w:val="0"/>
                <w:numId w:val="20"/>
              </w:numPr>
              <w:spacing w:line="240" w:lineRule="auto"/>
            </w:pPr>
            <w:r w:rsidRPr="00964E26">
              <w:t>Students take an entrepreneurship quiz and discuss results in class.  Follow up online activities could also be completed.</w:t>
            </w:r>
          </w:p>
        </w:tc>
      </w:tr>
      <w:tr w:rsidR="003A7E69" w:rsidTr="00F11D9C">
        <w:trPr>
          <w:trHeight w:val="466"/>
        </w:trPr>
        <w:tc>
          <w:tcPr>
            <w:tcW w:w="828" w:type="dxa"/>
          </w:tcPr>
          <w:p w:rsidR="003A7E69" w:rsidRPr="009505D0" w:rsidRDefault="00E75252" w:rsidP="00C44E14">
            <w:pPr>
              <w:spacing w:line="240" w:lineRule="auto"/>
              <w:rPr>
                <w:noProof/>
              </w:rPr>
            </w:pPr>
            <w:r>
              <w:rPr>
                <w:noProof/>
              </w:rPr>
              <w:t>1</w:t>
            </w:r>
          </w:p>
        </w:tc>
        <w:tc>
          <w:tcPr>
            <w:tcW w:w="12348" w:type="dxa"/>
            <w:gridSpan w:val="8"/>
          </w:tcPr>
          <w:p w:rsidR="003A7E69" w:rsidRPr="00964E26" w:rsidRDefault="00E75252" w:rsidP="00964E26">
            <w:pPr>
              <w:pStyle w:val="ListParagraph"/>
              <w:numPr>
                <w:ilvl w:val="0"/>
                <w:numId w:val="20"/>
              </w:numPr>
              <w:spacing w:line="240" w:lineRule="auto"/>
            </w:pPr>
            <w:r w:rsidRPr="00964E26">
              <w:t xml:space="preserve">Students create a </w:t>
            </w:r>
            <w:proofErr w:type="spellStart"/>
            <w:r w:rsidRPr="00964E26">
              <w:t>facebook</w:t>
            </w:r>
            <w:proofErr w:type="spellEnd"/>
            <w:r w:rsidRPr="00964E26">
              <w:t xml:space="preserve"> page for a famous entrepreneur of their choice.  Students conduct research to complete the project.</w:t>
            </w:r>
          </w:p>
        </w:tc>
      </w:tr>
      <w:tr w:rsidR="003A7E69" w:rsidTr="00F11D9C">
        <w:trPr>
          <w:trHeight w:val="466"/>
        </w:trPr>
        <w:tc>
          <w:tcPr>
            <w:tcW w:w="828" w:type="dxa"/>
          </w:tcPr>
          <w:p w:rsidR="003A7E69" w:rsidRPr="009505D0" w:rsidRDefault="00E75252" w:rsidP="00C44E14">
            <w:pPr>
              <w:spacing w:line="240" w:lineRule="auto"/>
              <w:rPr>
                <w:noProof/>
              </w:rPr>
            </w:pPr>
            <w:r>
              <w:rPr>
                <w:noProof/>
              </w:rPr>
              <w:lastRenderedPageBreak/>
              <w:t>4</w:t>
            </w:r>
          </w:p>
        </w:tc>
        <w:tc>
          <w:tcPr>
            <w:tcW w:w="12348" w:type="dxa"/>
            <w:gridSpan w:val="8"/>
          </w:tcPr>
          <w:p w:rsidR="003A7E69" w:rsidRPr="00964E26" w:rsidRDefault="00E75252" w:rsidP="00964E26">
            <w:pPr>
              <w:pStyle w:val="ListParagraph"/>
              <w:numPr>
                <w:ilvl w:val="0"/>
                <w:numId w:val="20"/>
              </w:numPr>
              <w:spacing w:line="240" w:lineRule="auto"/>
            </w:pPr>
            <w:r w:rsidRPr="00964E26">
              <w:t>Students read articles and complete the risk and reward assignment.</w:t>
            </w:r>
          </w:p>
        </w:tc>
      </w:tr>
      <w:tr w:rsidR="00E75252" w:rsidTr="00F11D9C">
        <w:trPr>
          <w:trHeight w:val="466"/>
        </w:trPr>
        <w:tc>
          <w:tcPr>
            <w:tcW w:w="828" w:type="dxa"/>
          </w:tcPr>
          <w:p w:rsidR="00E75252" w:rsidRDefault="00E75252" w:rsidP="00C44E14">
            <w:pPr>
              <w:spacing w:line="240" w:lineRule="auto"/>
              <w:rPr>
                <w:noProof/>
              </w:rPr>
            </w:pPr>
            <w:r>
              <w:rPr>
                <w:noProof/>
              </w:rPr>
              <w:t>3, 5</w:t>
            </w:r>
          </w:p>
        </w:tc>
        <w:tc>
          <w:tcPr>
            <w:tcW w:w="12348" w:type="dxa"/>
            <w:gridSpan w:val="8"/>
          </w:tcPr>
          <w:p w:rsidR="00E75252" w:rsidRPr="00964E26" w:rsidRDefault="00E75252" w:rsidP="00964E26">
            <w:pPr>
              <w:pStyle w:val="ListParagraph"/>
              <w:numPr>
                <w:ilvl w:val="0"/>
                <w:numId w:val="20"/>
              </w:numPr>
              <w:spacing w:line="240" w:lineRule="auto"/>
            </w:pPr>
            <w:r w:rsidRPr="00964E26">
              <w:t xml:space="preserve">Students participate in the </w:t>
            </w:r>
            <w:r w:rsidRPr="00964E26">
              <w:t>Shark Tank Business Venture Study</w:t>
            </w:r>
            <w:r w:rsidRPr="00964E26">
              <w:t>.</w:t>
            </w:r>
          </w:p>
        </w:tc>
      </w:tr>
      <w:tr w:rsidR="00E75252" w:rsidTr="00F11D9C">
        <w:trPr>
          <w:trHeight w:val="466"/>
        </w:trPr>
        <w:tc>
          <w:tcPr>
            <w:tcW w:w="828" w:type="dxa"/>
          </w:tcPr>
          <w:p w:rsidR="00E75252" w:rsidRDefault="00E75252" w:rsidP="00C44E14">
            <w:pPr>
              <w:spacing w:line="240" w:lineRule="auto"/>
              <w:rPr>
                <w:noProof/>
              </w:rPr>
            </w:pPr>
            <w:r>
              <w:rPr>
                <w:noProof/>
              </w:rPr>
              <w:t>3, 5</w:t>
            </w:r>
          </w:p>
        </w:tc>
        <w:tc>
          <w:tcPr>
            <w:tcW w:w="12348" w:type="dxa"/>
            <w:gridSpan w:val="8"/>
          </w:tcPr>
          <w:p w:rsidR="00E75252" w:rsidRPr="00964E26" w:rsidRDefault="00E75252" w:rsidP="00964E26">
            <w:pPr>
              <w:pStyle w:val="ListParagraph"/>
              <w:numPr>
                <w:ilvl w:val="0"/>
                <w:numId w:val="20"/>
              </w:numPr>
              <w:spacing w:line="240" w:lineRule="auto"/>
            </w:pPr>
            <w:r w:rsidRPr="00964E26">
              <w:t>Students will write a business plan.</w:t>
            </w:r>
          </w:p>
        </w:tc>
      </w:tr>
      <w:tr w:rsidR="000F47EE" w:rsidTr="00F11D9C">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E75252" w:rsidRDefault="00E75252" w:rsidP="00E75252">
            <w:pPr>
              <w:spacing w:line="240" w:lineRule="auto"/>
              <w:rPr>
                <w:b/>
              </w:rPr>
            </w:pPr>
            <w:r>
              <w:rPr>
                <w:b/>
              </w:rPr>
              <w:t>FBLA Business Plan Competitive Event (</w:t>
            </w:r>
            <w:hyperlink r:id="rId17" w:history="1">
              <w:r w:rsidRPr="00C86AA7">
                <w:rPr>
                  <w:rStyle w:val="Hyperlink"/>
                  <w:b/>
                </w:rPr>
                <w:t>www.fbla-pbl.org</w:t>
              </w:r>
            </w:hyperlink>
            <w:r>
              <w:rPr>
                <w:b/>
              </w:rPr>
              <w:t>)</w:t>
            </w:r>
          </w:p>
          <w:p w:rsidR="00E75252" w:rsidRDefault="00E75252" w:rsidP="00E75252">
            <w:pPr>
              <w:spacing w:line="240" w:lineRule="auto"/>
              <w:rPr>
                <w:b/>
              </w:rPr>
            </w:pPr>
            <w:hyperlink r:id="rId18" w:history="1">
              <w:r w:rsidRPr="00C86AA7">
                <w:rPr>
                  <w:rStyle w:val="Hyperlink"/>
                  <w:b/>
                </w:rPr>
                <w:t>www.sba.gov</w:t>
              </w:r>
            </w:hyperlink>
          </w:p>
          <w:p w:rsidR="00E75252" w:rsidRDefault="00E75252" w:rsidP="00E75252">
            <w:pPr>
              <w:spacing w:line="240" w:lineRule="auto"/>
              <w:rPr>
                <w:b/>
              </w:rPr>
            </w:pPr>
            <w:r>
              <w:rPr>
                <w:b/>
              </w:rPr>
              <w:t>Missouri Entrepreneurship Challenge (</w:t>
            </w:r>
            <w:hyperlink r:id="rId19" w:history="1">
              <w:r w:rsidRPr="00BD5348">
                <w:rPr>
                  <w:rStyle w:val="Hyperlink"/>
                  <w:b/>
                </w:rPr>
                <w:t>http://cas.umkc.edu/mcee/studentprograms.html</w:t>
              </w:r>
            </w:hyperlink>
            <w:r>
              <w:rPr>
                <w:b/>
              </w:rPr>
              <w:t xml:space="preserve">) </w:t>
            </w:r>
          </w:p>
          <w:p w:rsidR="000F47EE" w:rsidRDefault="00E75252" w:rsidP="00BC4316">
            <w:pPr>
              <w:spacing w:line="240" w:lineRule="auto"/>
              <w:rPr>
                <w:b/>
              </w:rPr>
            </w:pPr>
            <w:hyperlink r:id="rId20" w:history="1">
              <w:r w:rsidRPr="00F33497">
                <w:rPr>
                  <w:rStyle w:val="Hyperlink"/>
                  <w:b/>
                </w:rPr>
                <w:t>www.mcce.org</w:t>
              </w:r>
            </w:hyperlink>
            <w:r>
              <w:rPr>
                <w:b/>
              </w:rPr>
              <w:t xml:space="preserve"> – Resources @ MCCE:</w:t>
            </w:r>
          </w:p>
          <w:p w:rsidR="00964E26" w:rsidRPr="00964E26" w:rsidRDefault="00964E26" w:rsidP="00964E26">
            <w:pPr>
              <w:spacing w:after="0" w:line="240" w:lineRule="auto"/>
              <w:outlineLvl w:val="0"/>
              <w:rPr>
                <w:rFonts w:asciiTheme="minorHAnsi" w:eastAsia="Times New Roman" w:hAnsiTheme="minorHAnsi" w:cstheme="minorHAnsi"/>
                <w:b/>
                <w:bCs/>
                <w:lang w:eastAsia="zh-CN"/>
              </w:rPr>
            </w:pPr>
            <w:r w:rsidRPr="00964E26">
              <w:rPr>
                <w:rFonts w:asciiTheme="minorHAnsi" w:eastAsia="Times New Roman" w:hAnsiTheme="minorHAnsi" w:cstheme="minorHAnsi"/>
                <w:b/>
                <w:bCs/>
                <w:kern w:val="36"/>
                <w:lang w:eastAsia="zh-CN"/>
              </w:rPr>
              <w:t>BE DVD ROM 90</w:t>
            </w:r>
            <w:r>
              <w:rPr>
                <w:rFonts w:asciiTheme="minorHAnsi" w:eastAsia="Times New Roman" w:hAnsiTheme="minorHAnsi" w:cstheme="minorHAnsi"/>
                <w:b/>
                <w:bCs/>
                <w:kern w:val="36"/>
                <w:lang w:eastAsia="zh-CN"/>
              </w:rPr>
              <w:t xml:space="preserve"> - </w:t>
            </w:r>
            <w:r w:rsidRPr="00964E26">
              <w:rPr>
                <w:rFonts w:asciiTheme="minorHAnsi" w:eastAsia="Times New Roman" w:hAnsiTheme="minorHAnsi" w:cstheme="minorHAnsi"/>
                <w:b/>
                <w:bCs/>
                <w:lang w:eastAsia="zh-CN"/>
              </w:rPr>
              <w:t>The Google Boys</w:t>
            </w:r>
          </w:p>
          <w:p w:rsidR="00964E26" w:rsidRPr="00964E26" w:rsidRDefault="00964E26" w:rsidP="00964E26">
            <w:pPr>
              <w:spacing w:after="0" w:line="240" w:lineRule="auto"/>
              <w:rPr>
                <w:rFonts w:asciiTheme="minorHAnsi" w:eastAsia="Times New Roman" w:hAnsiTheme="minorHAnsi" w:cstheme="minorHAnsi"/>
                <w:lang w:eastAsia="zh-CN"/>
              </w:rPr>
            </w:pPr>
            <w:r w:rsidRPr="00964E26">
              <w:rPr>
                <w:rFonts w:asciiTheme="minorHAnsi" w:eastAsia="Times New Roman" w:hAnsiTheme="minorHAnsi" w:cstheme="minorHAnsi"/>
                <w:lang w:eastAsia="zh-CN"/>
              </w:rPr>
              <w:t>A&amp;E Television Networks</w:t>
            </w:r>
            <w:r w:rsidRPr="00964E26">
              <w:rPr>
                <w:rFonts w:asciiTheme="minorHAnsi" w:eastAsia="Times New Roman" w:hAnsiTheme="minorHAnsi" w:cstheme="minorHAnsi"/>
                <w:lang w:eastAsia="zh-CN"/>
              </w:rPr>
              <w:br/>
              <w:t>NEW YORK, NY, A&amp;E TELEVISION NETWORKS, 2006.</w:t>
            </w:r>
            <w:r w:rsidRPr="00964E26">
              <w:rPr>
                <w:rFonts w:asciiTheme="minorHAnsi" w:eastAsia="Times New Roman" w:hAnsiTheme="minorHAnsi" w:cstheme="minorHAnsi"/>
                <w:lang w:eastAsia="zh-CN"/>
              </w:rPr>
              <w:br/>
              <w:t xml:space="preserve">DVD ROM — NOTE: Contains incident of objectionable language, may elect to preview before showing to a class. This program explores the lives of Larry Page and Sergey </w:t>
            </w:r>
            <w:proofErr w:type="spellStart"/>
            <w:r w:rsidRPr="00964E26">
              <w:rPr>
                <w:rFonts w:asciiTheme="minorHAnsi" w:eastAsia="Times New Roman" w:hAnsiTheme="minorHAnsi" w:cstheme="minorHAnsi"/>
                <w:lang w:eastAsia="zh-CN"/>
              </w:rPr>
              <w:t>Brin</w:t>
            </w:r>
            <w:proofErr w:type="spellEnd"/>
            <w:r w:rsidRPr="00964E26">
              <w:rPr>
                <w:rFonts w:asciiTheme="minorHAnsi" w:eastAsia="Times New Roman" w:hAnsiTheme="minorHAnsi" w:cstheme="minorHAnsi"/>
                <w:lang w:eastAsia="zh-CN"/>
              </w:rPr>
              <w:t xml:space="preserve">, the two Stanford Ph.D. candidates who founded Google, a university research project that bloomed into a worldwide corporate empire. 50 minutes. </w:t>
            </w:r>
          </w:p>
          <w:p w:rsidR="00E75252" w:rsidRPr="00964E26" w:rsidRDefault="00E75252"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11.0112 I536</w:t>
            </w:r>
            <w:r>
              <w:rPr>
                <w:rFonts w:asciiTheme="minorHAnsi" w:hAnsiTheme="minorHAnsi" w:cstheme="minorHAnsi"/>
                <w:sz w:val="22"/>
                <w:szCs w:val="22"/>
              </w:rPr>
              <w:t xml:space="preserve"> - </w:t>
            </w:r>
            <w:r w:rsidRPr="00964E26">
              <w:rPr>
                <w:rFonts w:asciiTheme="minorHAnsi" w:hAnsiTheme="minorHAnsi" w:cstheme="minorHAnsi"/>
                <w:sz w:val="22"/>
                <w:szCs w:val="22"/>
              </w:rPr>
              <w:t>Entrepreneurship in the Classroom: Connection to the Workplace</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proofErr w:type="spellStart"/>
            <w:r w:rsidRPr="00964E26">
              <w:rPr>
                <w:rStyle w:val="info"/>
                <w:rFonts w:asciiTheme="minorHAnsi" w:hAnsiTheme="minorHAnsi" w:cstheme="minorHAnsi"/>
                <w:sz w:val="22"/>
                <w:szCs w:val="22"/>
              </w:rPr>
              <w:t>Lina</w:t>
            </w:r>
            <w:proofErr w:type="spellEnd"/>
            <w:r w:rsidRPr="00964E26">
              <w:rPr>
                <w:rStyle w:val="info"/>
                <w:rFonts w:asciiTheme="minorHAnsi" w:hAnsiTheme="minorHAnsi" w:cstheme="minorHAnsi"/>
                <w:sz w:val="22"/>
                <w:szCs w:val="22"/>
              </w:rPr>
              <w:t xml:space="preserve"> S. Ingraham, MA, CFCS</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JACKSONVILLE BEACH, FL, LINX EDUCATIONAL PUBLISHING, INC., 2002.</w:t>
            </w:r>
            <w:r w:rsidRPr="00964E26">
              <w:rPr>
                <w:rFonts w:asciiTheme="minorHAnsi" w:hAnsiTheme="minorHAnsi" w:cstheme="minorHAnsi"/>
                <w:sz w:val="22"/>
                <w:szCs w:val="22"/>
              </w:rPr>
              <w:br/>
              <w:t xml:space="preserve">BOOK — This curriculum provides the background information and resources to establish school-based businesses that teach entrepreneurial skills.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11.0112 M163</w:t>
            </w:r>
            <w:r>
              <w:rPr>
                <w:rFonts w:asciiTheme="minorHAnsi" w:hAnsiTheme="minorHAnsi" w:cstheme="minorHAnsi"/>
                <w:sz w:val="22"/>
                <w:szCs w:val="22"/>
              </w:rPr>
              <w:t xml:space="preserve"> - </w:t>
            </w:r>
            <w:r w:rsidRPr="00964E26">
              <w:rPr>
                <w:rFonts w:asciiTheme="minorHAnsi" w:hAnsiTheme="minorHAnsi" w:cstheme="minorHAnsi"/>
                <w:sz w:val="22"/>
                <w:szCs w:val="22"/>
              </w:rPr>
              <w:t xml:space="preserve">Entrepreneurship: How to Start &amp; Operate </w:t>
            </w:r>
            <w:proofErr w:type="gramStart"/>
            <w:r w:rsidRPr="00964E26">
              <w:rPr>
                <w:rFonts w:asciiTheme="minorHAnsi" w:hAnsiTheme="minorHAnsi" w:cstheme="minorHAnsi"/>
                <w:sz w:val="22"/>
                <w:szCs w:val="22"/>
              </w:rPr>
              <w:t>A</w:t>
            </w:r>
            <w:proofErr w:type="gramEnd"/>
            <w:r w:rsidRPr="00964E26">
              <w:rPr>
                <w:rFonts w:asciiTheme="minorHAnsi" w:hAnsiTheme="minorHAnsi" w:cstheme="minorHAnsi"/>
                <w:sz w:val="22"/>
                <w:szCs w:val="22"/>
              </w:rPr>
              <w:t xml:space="preserve"> Small Business, 10th Edition</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 xml:space="preserve">Steve </w:t>
            </w:r>
            <w:proofErr w:type="spellStart"/>
            <w:r w:rsidRPr="00964E26">
              <w:rPr>
                <w:rStyle w:val="info"/>
                <w:rFonts w:asciiTheme="minorHAnsi" w:hAnsiTheme="minorHAnsi" w:cstheme="minorHAnsi"/>
                <w:sz w:val="22"/>
                <w:szCs w:val="22"/>
              </w:rPr>
              <w:t>Mariotti</w:t>
            </w:r>
            <w:proofErr w:type="spellEnd"/>
            <w:r w:rsidRPr="00964E26">
              <w:rPr>
                <w:rStyle w:val="info"/>
                <w:rFonts w:asciiTheme="minorHAnsi" w:hAnsiTheme="minorHAnsi" w:cstheme="minorHAnsi"/>
                <w:sz w:val="22"/>
                <w:szCs w:val="22"/>
              </w:rPr>
              <w:t xml:space="preserve"> with Tony </w:t>
            </w:r>
            <w:proofErr w:type="spellStart"/>
            <w:r w:rsidRPr="00964E26">
              <w:rPr>
                <w:rStyle w:val="info"/>
                <w:rFonts w:asciiTheme="minorHAnsi" w:hAnsiTheme="minorHAnsi" w:cstheme="minorHAnsi"/>
                <w:sz w:val="22"/>
                <w:szCs w:val="22"/>
              </w:rPr>
              <w:t>Towle</w:t>
            </w:r>
            <w:proofErr w:type="spellEnd"/>
            <w:r w:rsidRPr="00964E26">
              <w:rPr>
                <w:rFonts w:asciiTheme="minorHAnsi" w:hAnsiTheme="minorHAnsi" w:cstheme="minorHAnsi"/>
                <w:sz w:val="22"/>
                <w:szCs w:val="22"/>
              </w:rPr>
              <w:br/>
            </w:r>
            <w:r w:rsidRPr="00964E26">
              <w:rPr>
                <w:rStyle w:val="info"/>
                <w:rFonts w:asciiTheme="minorHAnsi" w:hAnsiTheme="minorHAnsi" w:cstheme="minorHAnsi"/>
                <w:sz w:val="22"/>
                <w:szCs w:val="22"/>
              </w:rPr>
              <w:t>NEW YORK, NY, THE NATIONAL FOUNDATION FOR TEACHING ENTREPRENEURSHIP, INC., 2006.</w:t>
            </w:r>
            <w:r w:rsidRPr="00964E26">
              <w:rPr>
                <w:rFonts w:asciiTheme="minorHAnsi" w:hAnsiTheme="minorHAnsi" w:cstheme="minorHAnsi"/>
                <w:sz w:val="22"/>
                <w:szCs w:val="22"/>
              </w:rPr>
              <w:br/>
              <w:t xml:space="preserve">BOOK — 10th Edition Features: Student textbook is included in the Teacher's Edition for easy reference; Chapter-by-chapter teaching lesson plans and suggestions are organized in a consistent "before-during-after" framework; Complete answers to all textbook and workbook activities; Answers and coaching tips for the new Skills Mean Success features (relating to standards); and much more.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11.0112 M163.1</w:t>
            </w:r>
            <w:r>
              <w:rPr>
                <w:rFonts w:asciiTheme="minorHAnsi" w:hAnsiTheme="minorHAnsi" w:cstheme="minorHAnsi"/>
                <w:sz w:val="22"/>
                <w:szCs w:val="22"/>
              </w:rPr>
              <w:t xml:space="preserve"> - </w:t>
            </w:r>
            <w:r w:rsidRPr="00964E26">
              <w:rPr>
                <w:rFonts w:asciiTheme="minorHAnsi" w:hAnsiTheme="minorHAnsi" w:cstheme="minorHAnsi"/>
                <w:sz w:val="22"/>
                <w:szCs w:val="22"/>
              </w:rPr>
              <w:t xml:space="preserve">Entrepreneurship: How to Start &amp; Operate </w:t>
            </w:r>
            <w:proofErr w:type="gramStart"/>
            <w:r w:rsidRPr="00964E26">
              <w:rPr>
                <w:rFonts w:asciiTheme="minorHAnsi" w:hAnsiTheme="minorHAnsi" w:cstheme="minorHAnsi"/>
                <w:sz w:val="22"/>
                <w:szCs w:val="22"/>
              </w:rPr>
              <w:t>A</w:t>
            </w:r>
            <w:proofErr w:type="gramEnd"/>
            <w:r w:rsidRPr="00964E26">
              <w:rPr>
                <w:rFonts w:asciiTheme="minorHAnsi" w:hAnsiTheme="minorHAnsi" w:cstheme="minorHAnsi"/>
                <w:sz w:val="22"/>
                <w:szCs w:val="22"/>
              </w:rPr>
              <w:t xml:space="preserve"> Small Business, 10th Edition Workbook</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 xml:space="preserve">Steve </w:t>
            </w:r>
            <w:proofErr w:type="spellStart"/>
            <w:r w:rsidRPr="00964E26">
              <w:rPr>
                <w:rStyle w:val="info"/>
                <w:rFonts w:asciiTheme="minorHAnsi" w:hAnsiTheme="minorHAnsi" w:cstheme="minorHAnsi"/>
                <w:sz w:val="22"/>
                <w:szCs w:val="22"/>
              </w:rPr>
              <w:t>Mariotti</w:t>
            </w:r>
            <w:proofErr w:type="spellEnd"/>
            <w:r w:rsidRPr="00964E26">
              <w:rPr>
                <w:rStyle w:val="info"/>
                <w:rFonts w:asciiTheme="minorHAnsi" w:hAnsiTheme="minorHAnsi" w:cstheme="minorHAnsi"/>
                <w:sz w:val="22"/>
                <w:szCs w:val="22"/>
              </w:rPr>
              <w:t xml:space="preserve"> with Tony </w:t>
            </w:r>
            <w:proofErr w:type="spellStart"/>
            <w:r w:rsidRPr="00964E26">
              <w:rPr>
                <w:rStyle w:val="info"/>
                <w:rFonts w:asciiTheme="minorHAnsi" w:hAnsiTheme="minorHAnsi" w:cstheme="minorHAnsi"/>
                <w:sz w:val="22"/>
                <w:szCs w:val="22"/>
              </w:rPr>
              <w:t>Towle</w:t>
            </w:r>
            <w:proofErr w:type="spellEnd"/>
            <w:r w:rsidRPr="00964E26">
              <w:rPr>
                <w:rFonts w:asciiTheme="minorHAnsi" w:hAnsiTheme="minorHAnsi" w:cstheme="minorHAnsi"/>
                <w:sz w:val="22"/>
                <w:szCs w:val="22"/>
              </w:rPr>
              <w:br/>
            </w:r>
            <w:r w:rsidRPr="00964E26">
              <w:rPr>
                <w:rStyle w:val="info"/>
                <w:rFonts w:asciiTheme="minorHAnsi" w:hAnsiTheme="minorHAnsi" w:cstheme="minorHAnsi"/>
                <w:sz w:val="22"/>
                <w:szCs w:val="22"/>
              </w:rPr>
              <w:t>NEW YORK, NY, THE NATIONAL FOUNDATION FOR TEACHING ENTREPRENEURSHIP, 2006.</w:t>
            </w:r>
            <w:r w:rsidRPr="00964E26">
              <w:rPr>
                <w:rFonts w:asciiTheme="minorHAnsi" w:hAnsiTheme="minorHAnsi" w:cstheme="minorHAnsi"/>
                <w:sz w:val="22"/>
                <w:szCs w:val="22"/>
              </w:rPr>
              <w:br/>
              <w:t xml:space="preserve">BOOK — This softbound workbook includes three increasingly difficult business plan templates (Basic, Intermediate, Advanced) as well as exercises, chapter </w:t>
            </w:r>
            <w:proofErr w:type="spellStart"/>
            <w:r w:rsidRPr="00964E26">
              <w:rPr>
                <w:rFonts w:asciiTheme="minorHAnsi" w:hAnsiTheme="minorHAnsi" w:cstheme="minorHAnsi"/>
                <w:sz w:val="22"/>
                <w:szCs w:val="22"/>
              </w:rPr>
              <w:t>quizes</w:t>
            </w:r>
            <w:proofErr w:type="spellEnd"/>
            <w:r w:rsidRPr="00964E26">
              <w:rPr>
                <w:rFonts w:asciiTheme="minorHAnsi" w:hAnsiTheme="minorHAnsi" w:cstheme="minorHAnsi"/>
                <w:sz w:val="22"/>
                <w:szCs w:val="22"/>
              </w:rPr>
              <w:t xml:space="preserve"> and vocabulary activities not contained in the textbook.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13.0000 M164.1</w:t>
            </w:r>
            <w:r>
              <w:rPr>
                <w:rFonts w:asciiTheme="minorHAnsi" w:hAnsiTheme="minorHAnsi" w:cstheme="minorHAnsi"/>
                <w:sz w:val="22"/>
                <w:szCs w:val="22"/>
              </w:rPr>
              <w:t xml:space="preserve"> - </w:t>
            </w:r>
            <w:r w:rsidRPr="00964E26">
              <w:rPr>
                <w:rFonts w:asciiTheme="minorHAnsi" w:hAnsiTheme="minorHAnsi" w:cstheme="minorHAnsi"/>
                <w:sz w:val="22"/>
                <w:szCs w:val="22"/>
              </w:rPr>
              <w:t>Program of Study Resource Kit: Entrepreneurship</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Marketing Education Resource Center</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COLUMBUS, OH, MARKETING EDUCATION RESOURCE CENTER, 2009.</w:t>
            </w:r>
            <w:r w:rsidRPr="00964E26">
              <w:rPr>
                <w:rFonts w:asciiTheme="minorHAnsi" w:hAnsiTheme="minorHAnsi" w:cstheme="minorHAnsi"/>
                <w:sz w:val="22"/>
                <w:szCs w:val="22"/>
              </w:rPr>
              <w:br/>
              <w:t>BOOK — Based on national standards for business management and administration, finance, and marketing, the Entrepreneurship Program of Study contains a clearly defined, seamless sequence of courses for students interested in entrepreneurship. Included are: a “Program of Study at a Glance” grid which shows the academic and career courses recommended for grades nine through fourteen of an entrepreneurship student’s education; course descriptions for all career courses in the program of study; rigorous, non-duplicated, industry-endorsed learning outcomes for all career courses; recommendations for CTSO involvement; sample career goals correlated with O*NET codes; job opportunities at multiple exit points; and listings of professional associations and certifications. Grades 9 through 14.</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CD ROM 6</w:t>
            </w:r>
            <w:r>
              <w:rPr>
                <w:rFonts w:asciiTheme="minorHAnsi" w:hAnsiTheme="minorHAnsi" w:cstheme="minorHAnsi"/>
                <w:sz w:val="22"/>
                <w:szCs w:val="22"/>
              </w:rPr>
              <w:t xml:space="preserve"> - </w:t>
            </w:r>
            <w:proofErr w:type="spellStart"/>
            <w:r w:rsidRPr="00964E26">
              <w:rPr>
                <w:rFonts w:asciiTheme="minorHAnsi" w:hAnsiTheme="minorHAnsi" w:cstheme="minorHAnsi"/>
                <w:sz w:val="22"/>
                <w:szCs w:val="22"/>
              </w:rPr>
              <w:t>GoVenture</w:t>
            </w:r>
            <w:proofErr w:type="spellEnd"/>
            <w:r w:rsidRPr="00964E26">
              <w:rPr>
                <w:rFonts w:asciiTheme="minorHAnsi" w:hAnsiTheme="minorHAnsi" w:cstheme="minorHAnsi"/>
                <w:sz w:val="22"/>
                <w:szCs w:val="22"/>
              </w:rPr>
              <w:t xml:space="preserve"> Entrepreneurship Simulation</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 xml:space="preserve">Dell Rogers, Mathew </w:t>
            </w:r>
            <w:proofErr w:type="spellStart"/>
            <w:r w:rsidRPr="00964E26">
              <w:rPr>
                <w:rStyle w:val="info"/>
                <w:rFonts w:asciiTheme="minorHAnsi" w:hAnsiTheme="minorHAnsi" w:cstheme="minorHAnsi"/>
                <w:sz w:val="22"/>
                <w:szCs w:val="22"/>
              </w:rPr>
              <w:t>Georghiou</w:t>
            </w:r>
            <w:proofErr w:type="spellEnd"/>
            <w:r w:rsidRPr="00964E26">
              <w:rPr>
                <w:rStyle w:val="info"/>
                <w:rFonts w:asciiTheme="minorHAnsi" w:hAnsiTheme="minorHAnsi" w:cstheme="minorHAnsi"/>
                <w:sz w:val="22"/>
                <w:szCs w:val="22"/>
              </w:rPr>
              <w:t>, Margaret Williams</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SYDNEY, NOVA SCOTIA, CANADA, MEDIA SPARK, 2003.</w:t>
            </w:r>
            <w:r w:rsidRPr="00964E26">
              <w:rPr>
                <w:rFonts w:asciiTheme="minorHAnsi" w:hAnsiTheme="minorHAnsi" w:cstheme="minorHAnsi"/>
                <w:sz w:val="22"/>
                <w:szCs w:val="22"/>
              </w:rPr>
              <w:br/>
              <w:t>CD ROM — THIS CAN BE LOANED OUT SO A TEACHER CAN REVIEW IT AND DETERMINE IF THEY WISH TO PURCHASE IT. Software simulation offers "hands-on" experiences with the challenges and rewards of doing business as owner. Introduces students to many different variables, ranging from negotiating a loan to buying advertising. PC, Power Macintosh or iMac. Use it to introduce the concept of ownership and to set the stage for skill development in each area. Includes book.</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34</w:t>
            </w:r>
            <w:r>
              <w:rPr>
                <w:rFonts w:asciiTheme="minorHAnsi" w:hAnsiTheme="minorHAnsi" w:cstheme="minorHAnsi"/>
                <w:sz w:val="22"/>
                <w:szCs w:val="22"/>
              </w:rPr>
              <w:t xml:space="preserve"> - </w:t>
            </w:r>
            <w:r w:rsidRPr="00964E26">
              <w:rPr>
                <w:rFonts w:asciiTheme="minorHAnsi" w:hAnsiTheme="minorHAnsi" w:cstheme="minorHAnsi"/>
                <w:sz w:val="22"/>
                <w:szCs w:val="22"/>
              </w:rPr>
              <w:t>Introducing Entrepreneurs</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Film Ideas</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WHEELING, IL, FILM IDEAS, 2009.</w:t>
            </w:r>
            <w:r w:rsidRPr="00964E26">
              <w:rPr>
                <w:rFonts w:asciiTheme="minorHAnsi" w:hAnsiTheme="minorHAnsi" w:cstheme="minorHAnsi"/>
                <w:sz w:val="22"/>
                <w:szCs w:val="22"/>
              </w:rPr>
              <w:br/>
              <w:t xml:space="preserve">DVD — Learn the stories behind the Frisbee, the Slinky, and blue jeans. Meet an entrepreneur who started a lemonade stand to raise money for playground equipment, then grew so successful she was able to make over an entire park. Middle to High School. Approximately 28 minutes.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34.1</w:t>
            </w:r>
            <w:r>
              <w:rPr>
                <w:rFonts w:asciiTheme="minorHAnsi" w:hAnsiTheme="minorHAnsi" w:cstheme="minorHAnsi"/>
                <w:sz w:val="22"/>
                <w:szCs w:val="22"/>
              </w:rPr>
              <w:t xml:space="preserve"> - </w:t>
            </w:r>
            <w:r w:rsidRPr="00964E26">
              <w:rPr>
                <w:rFonts w:asciiTheme="minorHAnsi" w:hAnsiTheme="minorHAnsi" w:cstheme="minorHAnsi"/>
                <w:sz w:val="22"/>
                <w:szCs w:val="22"/>
              </w:rPr>
              <w:t>How I Made My Millions</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Films for the Humanities &amp; Sciences</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lastRenderedPageBreak/>
              <w:t>PRINCETON, NJ, FILMS FOR THE HUMANITIES &amp; SCIENCES, 2008.</w:t>
            </w:r>
            <w:r w:rsidRPr="00964E26">
              <w:rPr>
                <w:rFonts w:asciiTheme="minorHAnsi" w:hAnsiTheme="minorHAnsi" w:cstheme="minorHAnsi"/>
                <w:sz w:val="22"/>
                <w:szCs w:val="22"/>
              </w:rPr>
              <w:br/>
              <w:t xml:space="preserve">DVD ROM — Ten entrepreneurship case studies that profile successful companies and product lines that began with nothing but a great idea. Among the innovators featured are Lonnie Johnson, inventor of the Super Soaker water gun; Jim McCann, founder of 1-800-FLOWERS; Brian </w:t>
            </w:r>
            <w:proofErr w:type="spellStart"/>
            <w:r w:rsidRPr="00964E26">
              <w:rPr>
                <w:rFonts w:asciiTheme="minorHAnsi" w:hAnsiTheme="minorHAnsi" w:cstheme="minorHAnsi"/>
                <w:sz w:val="22"/>
                <w:szCs w:val="22"/>
              </w:rPr>
              <w:t>Scudamore</w:t>
            </w:r>
            <w:proofErr w:type="spellEnd"/>
            <w:r w:rsidRPr="00964E26">
              <w:rPr>
                <w:rFonts w:asciiTheme="minorHAnsi" w:hAnsiTheme="minorHAnsi" w:cstheme="minorHAnsi"/>
                <w:sz w:val="22"/>
                <w:szCs w:val="22"/>
              </w:rPr>
              <w:t xml:space="preserve">, founder of 1-800-GOT-JUNK; Roxanne </w:t>
            </w:r>
            <w:proofErr w:type="spellStart"/>
            <w:r w:rsidRPr="00964E26">
              <w:rPr>
                <w:rFonts w:asciiTheme="minorHAnsi" w:hAnsiTheme="minorHAnsi" w:cstheme="minorHAnsi"/>
                <w:sz w:val="22"/>
                <w:szCs w:val="22"/>
              </w:rPr>
              <w:t>Quimby</w:t>
            </w:r>
            <w:proofErr w:type="spellEnd"/>
            <w:r w:rsidRPr="00964E26">
              <w:rPr>
                <w:rFonts w:asciiTheme="minorHAnsi" w:hAnsiTheme="minorHAnsi" w:cstheme="minorHAnsi"/>
                <w:sz w:val="22"/>
                <w:szCs w:val="22"/>
              </w:rPr>
              <w:t xml:space="preserve">, the struggling artist who co-created the Burt’s Bees product line; Tom </w:t>
            </w:r>
            <w:proofErr w:type="spellStart"/>
            <w:r w:rsidRPr="00964E26">
              <w:rPr>
                <w:rFonts w:asciiTheme="minorHAnsi" w:hAnsiTheme="minorHAnsi" w:cstheme="minorHAnsi"/>
                <w:sz w:val="22"/>
                <w:szCs w:val="22"/>
              </w:rPr>
              <w:t>Garnier</w:t>
            </w:r>
            <w:proofErr w:type="spellEnd"/>
            <w:r w:rsidRPr="00964E26">
              <w:rPr>
                <w:rFonts w:asciiTheme="minorHAnsi" w:hAnsiTheme="minorHAnsi" w:cstheme="minorHAnsi"/>
                <w:sz w:val="22"/>
                <w:szCs w:val="22"/>
              </w:rPr>
              <w:t xml:space="preserve">, whose obsession with industrial shredders led to SSI Shredding Systems; David and Shari Gold, the husband-and-wife team at the helm of the 99 Cent Only Stores retail chain; and Todd Greene, inventor of the user-friendly </w:t>
            </w:r>
            <w:proofErr w:type="spellStart"/>
            <w:r w:rsidRPr="00964E26">
              <w:rPr>
                <w:rFonts w:asciiTheme="minorHAnsi" w:hAnsiTheme="minorHAnsi" w:cstheme="minorHAnsi"/>
                <w:sz w:val="22"/>
                <w:szCs w:val="22"/>
              </w:rPr>
              <w:t>HeadBlade</w:t>
            </w:r>
            <w:proofErr w:type="spellEnd"/>
            <w:r w:rsidRPr="00964E26">
              <w:rPr>
                <w:rFonts w:asciiTheme="minorHAnsi" w:hAnsiTheme="minorHAnsi" w:cstheme="minorHAnsi"/>
                <w:sz w:val="22"/>
                <w:szCs w:val="22"/>
              </w:rPr>
              <w:t xml:space="preserve">. A CNBC Original Production. 44 minutes.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47</w:t>
            </w:r>
            <w:r>
              <w:rPr>
                <w:rFonts w:asciiTheme="minorHAnsi" w:hAnsiTheme="minorHAnsi" w:cstheme="minorHAnsi"/>
                <w:sz w:val="22"/>
                <w:szCs w:val="22"/>
              </w:rPr>
              <w:t xml:space="preserve"> - </w:t>
            </w:r>
            <w:r w:rsidRPr="00964E26">
              <w:rPr>
                <w:rFonts w:asciiTheme="minorHAnsi" w:hAnsiTheme="minorHAnsi" w:cstheme="minorHAnsi"/>
                <w:sz w:val="22"/>
                <w:szCs w:val="22"/>
              </w:rPr>
              <w:t>Spotlight on Careers in Entrepreneurship</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Films for the Humanities &amp; Sciences</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PRINCETON, NJ, FILMS FOR THE HUMANITIES &amp; SCIENCES, 2007.</w:t>
            </w:r>
            <w:r w:rsidRPr="00964E26">
              <w:rPr>
                <w:rFonts w:asciiTheme="minorHAnsi" w:hAnsiTheme="minorHAnsi" w:cstheme="minorHAnsi"/>
                <w:sz w:val="22"/>
                <w:szCs w:val="22"/>
              </w:rPr>
              <w:br/>
              <w:t xml:space="preserve">DVD ROM — Section one of this program profiles Kinko's founder, Paul </w:t>
            </w:r>
            <w:proofErr w:type="spellStart"/>
            <w:r w:rsidRPr="00964E26">
              <w:rPr>
                <w:rFonts w:asciiTheme="minorHAnsi" w:hAnsiTheme="minorHAnsi" w:cstheme="minorHAnsi"/>
                <w:sz w:val="22"/>
                <w:szCs w:val="22"/>
              </w:rPr>
              <w:t>Orfalea</w:t>
            </w:r>
            <w:proofErr w:type="spellEnd"/>
            <w:r w:rsidRPr="00964E26">
              <w:rPr>
                <w:rFonts w:asciiTheme="minorHAnsi" w:hAnsiTheme="minorHAnsi" w:cstheme="minorHAnsi"/>
                <w:sz w:val="22"/>
                <w:szCs w:val="22"/>
              </w:rPr>
              <w:t xml:space="preserve">, who talks about overcoming dyslexia while growing up and his business philosophy, which is based on his freethinking, creative style. In section two, Pleasant Rowland describes her motivation in creating the American Girls dolls and how her special approach to marketing and distribution has helped make them so popular. 20 minutes.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35</w:t>
            </w:r>
            <w:r>
              <w:rPr>
                <w:rFonts w:asciiTheme="minorHAnsi" w:hAnsiTheme="minorHAnsi" w:cstheme="minorHAnsi"/>
                <w:sz w:val="22"/>
                <w:szCs w:val="22"/>
              </w:rPr>
              <w:t xml:space="preserve"> - </w:t>
            </w:r>
            <w:r w:rsidRPr="00964E26">
              <w:rPr>
                <w:rFonts w:asciiTheme="minorHAnsi" w:hAnsiTheme="minorHAnsi" w:cstheme="minorHAnsi"/>
                <w:sz w:val="22"/>
                <w:szCs w:val="22"/>
              </w:rPr>
              <w:t>Pirates of Silicon Valley</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TNT Originals, Inc</w:t>
            </w:r>
            <w:proofErr w:type="gramStart"/>
            <w:r w:rsidRPr="00964E26">
              <w:rPr>
                <w:rStyle w:val="info"/>
                <w:rFonts w:asciiTheme="minorHAnsi" w:hAnsiTheme="minorHAnsi" w:cstheme="minorHAnsi"/>
                <w:sz w:val="22"/>
                <w:szCs w:val="22"/>
              </w:rPr>
              <w:t>.</w:t>
            </w:r>
            <w:proofErr w:type="gramEnd"/>
            <w:r w:rsidRPr="00964E26">
              <w:rPr>
                <w:rFonts w:asciiTheme="minorHAnsi" w:hAnsiTheme="minorHAnsi" w:cstheme="minorHAnsi"/>
                <w:sz w:val="22"/>
                <w:szCs w:val="22"/>
              </w:rPr>
              <w:br/>
            </w:r>
            <w:r w:rsidRPr="00964E26">
              <w:rPr>
                <w:rStyle w:val="info"/>
                <w:rFonts w:asciiTheme="minorHAnsi" w:hAnsiTheme="minorHAnsi" w:cstheme="minorHAnsi"/>
                <w:sz w:val="22"/>
                <w:szCs w:val="22"/>
              </w:rPr>
              <w:t>BURBANK, CA, WARNER BROTHERS ENTERTAINMENT, INC., 1999.</w:t>
            </w:r>
            <w:r w:rsidRPr="00964E26">
              <w:rPr>
                <w:rFonts w:asciiTheme="minorHAnsi" w:hAnsiTheme="minorHAnsi" w:cstheme="minorHAnsi"/>
                <w:sz w:val="22"/>
                <w:szCs w:val="22"/>
              </w:rPr>
              <w:br/>
              <w:t xml:space="preserve">DVD ROM — NOTE: It is recommended that teacher preview program before showing in the classroom. Biographical look at the men who founded Apple and Microsoft and a look at the early days of the companies. Noah Wyle and Joey </w:t>
            </w:r>
            <w:proofErr w:type="spellStart"/>
            <w:r w:rsidRPr="00964E26">
              <w:rPr>
                <w:rFonts w:asciiTheme="minorHAnsi" w:hAnsiTheme="minorHAnsi" w:cstheme="minorHAnsi"/>
                <w:sz w:val="22"/>
                <w:szCs w:val="22"/>
              </w:rPr>
              <w:t>Slotnick</w:t>
            </w:r>
            <w:proofErr w:type="spellEnd"/>
            <w:r w:rsidRPr="00964E26">
              <w:rPr>
                <w:rFonts w:asciiTheme="minorHAnsi" w:hAnsiTheme="minorHAnsi" w:cstheme="minorHAnsi"/>
                <w:sz w:val="22"/>
                <w:szCs w:val="22"/>
              </w:rPr>
              <w:t xml:space="preserve"> portray Apple? </w:t>
            </w:r>
            <w:proofErr w:type="gramStart"/>
            <w:r w:rsidRPr="00964E26">
              <w:rPr>
                <w:rFonts w:asciiTheme="minorHAnsi" w:hAnsiTheme="minorHAnsi" w:cstheme="minorHAnsi"/>
                <w:sz w:val="22"/>
                <w:szCs w:val="22"/>
              </w:rPr>
              <w:t>founders</w:t>
            </w:r>
            <w:proofErr w:type="gramEnd"/>
            <w:r w:rsidRPr="00964E26">
              <w:rPr>
                <w:rFonts w:asciiTheme="minorHAnsi" w:hAnsiTheme="minorHAnsi" w:cstheme="minorHAnsi"/>
                <w:sz w:val="22"/>
                <w:szCs w:val="22"/>
              </w:rPr>
              <w:t xml:space="preserve"> Steve Job and Steve Wozniak. Anthony Michael Hall and John DiMaggio play Microsoft's Bill Gates and Steve Ballmer. The film attempts to compare the two firm's operations and differences in the founder's operations. 97 minutes.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81</w:t>
            </w:r>
            <w:r>
              <w:rPr>
                <w:rFonts w:asciiTheme="minorHAnsi" w:hAnsiTheme="minorHAnsi" w:cstheme="minorHAnsi"/>
                <w:sz w:val="22"/>
                <w:szCs w:val="22"/>
              </w:rPr>
              <w:t xml:space="preserve"> - </w:t>
            </w:r>
            <w:r w:rsidRPr="00964E26">
              <w:rPr>
                <w:rFonts w:asciiTheme="minorHAnsi" w:hAnsiTheme="minorHAnsi" w:cstheme="minorHAnsi"/>
                <w:sz w:val="22"/>
                <w:szCs w:val="22"/>
              </w:rPr>
              <w:t>Dave Thomas: Made to Order</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A&amp;E Television Network</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NEW YORK, NY, A&amp;E TELEVISION NETWORK, 1998.</w:t>
            </w:r>
            <w:r w:rsidRPr="00964E26">
              <w:rPr>
                <w:rFonts w:asciiTheme="minorHAnsi" w:hAnsiTheme="minorHAnsi" w:cstheme="minorHAnsi"/>
                <w:sz w:val="22"/>
                <w:szCs w:val="22"/>
              </w:rPr>
              <w:br/>
              <w:t>DVD ROM — Program profiles an unlikely pitchman who created one of the world's most successful fast food chains. 50 minutes.</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85</w:t>
            </w:r>
            <w:r>
              <w:rPr>
                <w:rFonts w:asciiTheme="minorHAnsi" w:hAnsiTheme="minorHAnsi" w:cstheme="minorHAnsi"/>
                <w:sz w:val="22"/>
                <w:szCs w:val="22"/>
              </w:rPr>
              <w:t xml:space="preserve"> - </w:t>
            </w:r>
            <w:r w:rsidRPr="00964E26">
              <w:rPr>
                <w:rFonts w:asciiTheme="minorHAnsi" w:hAnsiTheme="minorHAnsi" w:cstheme="minorHAnsi"/>
                <w:sz w:val="22"/>
                <w:szCs w:val="22"/>
              </w:rPr>
              <w:t>Harley-Davidson</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A&amp;E Television Networks</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NEW YORK, NY, A&amp;E TELEVISION NETWORKS, 2004.</w:t>
            </w:r>
            <w:r w:rsidRPr="00964E26">
              <w:rPr>
                <w:rFonts w:asciiTheme="minorHAnsi" w:hAnsiTheme="minorHAnsi" w:cstheme="minorHAnsi"/>
                <w:sz w:val="22"/>
                <w:szCs w:val="22"/>
              </w:rPr>
              <w:br/>
              <w:t xml:space="preserve">DVD ROM — This program looks at how the legendary motorcycle company was born and evolved through the 20th century. Boyhood buddies William Harley and Arthur Davidson built their first machine in a small shed in Milwaukee in 1901. The company grew steadily until Japanese imports threatened to put it out of business in the 1980s, but a small group of Harley-Davidson executives bought the company and brought it </w:t>
            </w:r>
            <w:r w:rsidRPr="00964E26">
              <w:rPr>
                <w:rFonts w:asciiTheme="minorHAnsi" w:hAnsiTheme="minorHAnsi" w:cstheme="minorHAnsi"/>
                <w:sz w:val="22"/>
                <w:szCs w:val="22"/>
              </w:rPr>
              <w:lastRenderedPageBreak/>
              <w:t xml:space="preserve">roaring back to life. 50 minutes.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86</w:t>
            </w:r>
            <w:r>
              <w:rPr>
                <w:rFonts w:asciiTheme="minorHAnsi" w:hAnsiTheme="minorHAnsi" w:cstheme="minorHAnsi"/>
                <w:sz w:val="22"/>
                <w:szCs w:val="22"/>
              </w:rPr>
              <w:t xml:space="preserve"> - </w:t>
            </w:r>
            <w:r w:rsidRPr="00964E26">
              <w:rPr>
                <w:rFonts w:asciiTheme="minorHAnsi" w:hAnsiTheme="minorHAnsi" w:cstheme="minorHAnsi"/>
                <w:sz w:val="22"/>
                <w:szCs w:val="22"/>
              </w:rPr>
              <w:t>Bill Gates - The Sultan of Software: Biography</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A&amp;E Television Network</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NEW YORK, NY, A&amp;E TELEVISION NETWORK, 1998.</w:t>
            </w:r>
            <w:r w:rsidRPr="00964E26">
              <w:rPr>
                <w:rFonts w:asciiTheme="minorHAnsi" w:hAnsiTheme="minorHAnsi" w:cstheme="minorHAnsi"/>
                <w:sz w:val="22"/>
                <w:szCs w:val="22"/>
              </w:rPr>
              <w:br/>
              <w:t>DVD ROM — From college dropout to the world's richest man, this program follows the amazing journey of the founder of Microsoft. 50 minutes.</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88</w:t>
            </w:r>
            <w:r>
              <w:rPr>
                <w:rFonts w:asciiTheme="minorHAnsi" w:hAnsiTheme="minorHAnsi" w:cstheme="minorHAnsi"/>
                <w:sz w:val="22"/>
                <w:szCs w:val="22"/>
              </w:rPr>
              <w:t xml:space="preserve"> - </w:t>
            </w:r>
            <w:r w:rsidRPr="00964E26">
              <w:rPr>
                <w:rFonts w:asciiTheme="minorHAnsi" w:hAnsiTheme="minorHAnsi" w:cstheme="minorHAnsi"/>
                <w:sz w:val="22"/>
                <w:szCs w:val="22"/>
              </w:rPr>
              <w:t xml:space="preserve">Ben &amp; Jerry's </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A&amp;E Television Networks</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NEW YORK, NY, A&amp;E TELEVISION NETWORKS, 2005.</w:t>
            </w:r>
            <w:r w:rsidRPr="00964E26">
              <w:rPr>
                <w:rFonts w:asciiTheme="minorHAnsi" w:hAnsiTheme="minorHAnsi" w:cstheme="minorHAnsi"/>
                <w:sz w:val="22"/>
                <w:szCs w:val="22"/>
              </w:rPr>
              <w:br/>
              <w:t>DVD ROM — Ben &amp; Jerry's ice cream is known as much for its rich, unusual flavors as for its unique approach to business--with good will, good times, and good ice cream as the cornerstone of the company. In 1977, Ben Cohen and Jerry Greenfield enrolled in a $5 correspondence course to learn how to make ice cream, and one year later they opened the first Ben &amp; Jerry's homemade ice cream shop in a renovated gas station in Burlington, Vermont. Their recipe was a sophisticated concoction: a blend of fresh Vermont milk, cream, and generous portions of whatever ingredients took their fancy. 50 minutes.</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90</w:t>
            </w:r>
            <w:r>
              <w:rPr>
                <w:rFonts w:asciiTheme="minorHAnsi" w:hAnsiTheme="minorHAnsi" w:cstheme="minorHAnsi"/>
                <w:sz w:val="22"/>
                <w:szCs w:val="22"/>
              </w:rPr>
              <w:t xml:space="preserve"> - </w:t>
            </w:r>
            <w:r w:rsidRPr="00964E26">
              <w:rPr>
                <w:rFonts w:asciiTheme="minorHAnsi" w:hAnsiTheme="minorHAnsi" w:cstheme="minorHAnsi"/>
                <w:sz w:val="22"/>
                <w:szCs w:val="22"/>
              </w:rPr>
              <w:t>Planning Your Business: Research, Goals, and Business Plans</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Films for the Humanities &amp; Sciences</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NEW YORK, NY, FILMS MEDIA, 2011.</w:t>
            </w:r>
            <w:r w:rsidRPr="00964E26">
              <w:rPr>
                <w:rFonts w:asciiTheme="minorHAnsi" w:hAnsiTheme="minorHAnsi" w:cstheme="minorHAnsi"/>
                <w:sz w:val="22"/>
                <w:szCs w:val="22"/>
              </w:rPr>
              <w:br/>
              <w:t xml:space="preserve">DVD ROM — This program challenges viewers to assess their ability to take risks, manage an organization, and go toe-to-toe with competitors. Offers insight into market exploration, determining a viable market niche, gauging the level of need for a product or service, learning about one's customer base, deciding on the best business structure, and writing a business plan. 27 minutes.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DVD ROM 91</w:t>
            </w:r>
            <w:r>
              <w:rPr>
                <w:rFonts w:asciiTheme="minorHAnsi" w:hAnsiTheme="minorHAnsi" w:cstheme="minorHAnsi"/>
                <w:sz w:val="22"/>
                <w:szCs w:val="22"/>
              </w:rPr>
              <w:t xml:space="preserve"> - </w:t>
            </w:r>
            <w:r w:rsidRPr="00964E26">
              <w:rPr>
                <w:rFonts w:asciiTheme="minorHAnsi" w:hAnsiTheme="minorHAnsi" w:cstheme="minorHAnsi"/>
                <w:sz w:val="22"/>
                <w:szCs w:val="22"/>
              </w:rPr>
              <w:t>Starting Your Business: Financing, Branding, and Regulations</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Films for the Humanities &amp; Sciences</w:t>
            </w:r>
            <w:r w:rsidRPr="00964E26">
              <w:rPr>
                <w:rFonts w:asciiTheme="minorHAnsi" w:hAnsiTheme="minorHAnsi" w:cstheme="minorHAnsi"/>
                <w:sz w:val="22"/>
                <w:szCs w:val="22"/>
              </w:rPr>
              <w:br/>
            </w:r>
            <w:r w:rsidRPr="00964E26">
              <w:rPr>
                <w:rStyle w:val="info"/>
                <w:rFonts w:asciiTheme="minorHAnsi" w:hAnsiTheme="minorHAnsi" w:cstheme="minorHAnsi"/>
                <w:sz w:val="22"/>
                <w:szCs w:val="22"/>
              </w:rPr>
              <w:t>NEW YORK, NY, FILMS MEDIA, 2011.</w:t>
            </w:r>
            <w:r w:rsidRPr="00964E26">
              <w:rPr>
                <w:rFonts w:asciiTheme="minorHAnsi" w:hAnsiTheme="minorHAnsi" w:cstheme="minorHAnsi"/>
                <w:sz w:val="22"/>
                <w:szCs w:val="22"/>
              </w:rPr>
              <w:br/>
              <w:t xml:space="preserve">DVD ROM — This program encourages people who have carefully studied the market for a product or service, have written a solid business plan, and have decided to proceed to the next level. Topics include typical ways of obtaining financing (emphasizing conventional banking sources like operating loans, term loans, and SBA loans); the crucial steps of fulfilling federal, state, and local paperwork requirements; the acquisition of equipment and other assets; the potential need for a physical store or office space; and guidance on crafting an enduring and evocative company name. The program also illustrates the benefits of finding a mentor to help navigate the many hurdles of starting a business. 26 minutes. </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KIT 2</w:t>
            </w:r>
            <w:r>
              <w:rPr>
                <w:rFonts w:asciiTheme="minorHAnsi" w:hAnsiTheme="minorHAnsi" w:cstheme="minorHAnsi"/>
                <w:sz w:val="22"/>
                <w:szCs w:val="22"/>
              </w:rPr>
              <w:t xml:space="preserve"> - </w:t>
            </w:r>
            <w:r w:rsidRPr="00964E26">
              <w:rPr>
                <w:rFonts w:asciiTheme="minorHAnsi" w:hAnsiTheme="minorHAnsi" w:cstheme="minorHAnsi"/>
                <w:sz w:val="22"/>
                <w:szCs w:val="22"/>
              </w:rPr>
              <w:t xml:space="preserve">The E in Me --The Entrepreneur in You </w:t>
            </w:r>
          </w:p>
          <w:p w:rsidR="00964E26" w:rsidRPr="00964E26" w:rsidRDefault="00964E26" w:rsidP="00964E26">
            <w:pPr>
              <w:pStyle w:val="NormalWeb"/>
              <w:spacing w:before="0" w:beforeAutospacing="0" w:after="0" w:afterAutospacing="0"/>
              <w:rPr>
                <w:rFonts w:asciiTheme="minorHAnsi" w:hAnsiTheme="minorHAnsi" w:cstheme="minorHAnsi"/>
                <w:sz w:val="22"/>
                <w:szCs w:val="22"/>
              </w:rPr>
            </w:pPr>
            <w:r w:rsidRPr="00964E26">
              <w:rPr>
                <w:rStyle w:val="info"/>
                <w:rFonts w:asciiTheme="minorHAnsi" w:hAnsiTheme="minorHAnsi" w:cstheme="minorHAnsi"/>
                <w:sz w:val="22"/>
                <w:szCs w:val="22"/>
              </w:rPr>
              <w:t xml:space="preserve">Marilyn </w:t>
            </w:r>
            <w:proofErr w:type="spellStart"/>
            <w:r w:rsidRPr="00964E26">
              <w:rPr>
                <w:rStyle w:val="info"/>
                <w:rFonts w:asciiTheme="minorHAnsi" w:hAnsiTheme="minorHAnsi" w:cstheme="minorHAnsi"/>
                <w:sz w:val="22"/>
                <w:szCs w:val="22"/>
              </w:rPr>
              <w:t>Kourilsky</w:t>
            </w:r>
            <w:proofErr w:type="spellEnd"/>
            <w:r w:rsidRPr="00964E26">
              <w:rPr>
                <w:rFonts w:asciiTheme="minorHAnsi" w:hAnsiTheme="minorHAnsi" w:cstheme="minorHAnsi"/>
                <w:sz w:val="22"/>
                <w:szCs w:val="22"/>
              </w:rPr>
              <w:br/>
            </w:r>
            <w:r w:rsidRPr="00964E26">
              <w:rPr>
                <w:rStyle w:val="info"/>
                <w:rFonts w:asciiTheme="minorHAnsi" w:hAnsiTheme="minorHAnsi" w:cstheme="minorHAnsi"/>
                <w:sz w:val="22"/>
                <w:szCs w:val="22"/>
              </w:rPr>
              <w:t>KANSAS CITY, MO, KAUFFMAN CENTER FOR ENTREPRENEURIAL LEADERSHIP, 1998.</w:t>
            </w:r>
            <w:r w:rsidRPr="00964E26">
              <w:rPr>
                <w:rFonts w:asciiTheme="minorHAnsi" w:hAnsiTheme="minorHAnsi" w:cstheme="minorHAnsi"/>
                <w:sz w:val="22"/>
                <w:szCs w:val="22"/>
              </w:rPr>
              <w:br/>
              <w:t>KIT — This kit contains the first three modules of The E in Me - The Entrepreneur in You. The titles and topics of these modules are: Module 1: Could You Do Something Like That? - An Overview of Entrepreneurship Module 2: Eyes, Ears, and Opportunities - Identifying Opportunities and Module 3: Is This the One? - Evaluating Opportunities. Teach your class about entrepreneurship. This kit includes 1 teacher's guide with annotated pages of the student guide; 1 implementation guide (included in the Teacher's Guide); 3 videotape programs; implementation videotape program; interactive videodisc; videotape version of videodisc material; information and instructions for The E in Me web site (included in Teacher's Guide)</w:t>
            </w:r>
          </w:p>
          <w:p w:rsidR="00964E26" w:rsidRPr="00964E26" w:rsidRDefault="00964E26" w:rsidP="00964E26">
            <w:pPr>
              <w:spacing w:after="0" w:line="240" w:lineRule="auto"/>
              <w:rPr>
                <w:rFonts w:asciiTheme="minorHAnsi" w:hAnsiTheme="minorHAnsi" w:cstheme="minorHAnsi"/>
                <w:b/>
              </w:rPr>
            </w:pPr>
          </w:p>
          <w:p w:rsidR="00964E26" w:rsidRPr="00964E26" w:rsidRDefault="00964E26" w:rsidP="00964E26">
            <w:pPr>
              <w:pStyle w:val="Heading1"/>
              <w:spacing w:before="0" w:beforeAutospacing="0" w:after="0" w:afterAutospacing="0"/>
              <w:rPr>
                <w:rFonts w:asciiTheme="minorHAnsi" w:hAnsiTheme="minorHAnsi" w:cstheme="minorHAnsi"/>
                <w:sz w:val="22"/>
                <w:szCs w:val="22"/>
              </w:rPr>
            </w:pPr>
            <w:r w:rsidRPr="00964E26">
              <w:rPr>
                <w:rFonts w:asciiTheme="minorHAnsi" w:hAnsiTheme="minorHAnsi" w:cstheme="minorHAnsi"/>
                <w:sz w:val="22"/>
                <w:szCs w:val="22"/>
              </w:rPr>
              <w:t>MCE VIDEO 16</w:t>
            </w:r>
            <w:r>
              <w:rPr>
                <w:rFonts w:asciiTheme="minorHAnsi" w:hAnsiTheme="minorHAnsi" w:cstheme="minorHAnsi"/>
                <w:sz w:val="22"/>
                <w:szCs w:val="22"/>
              </w:rPr>
              <w:t xml:space="preserve"> - </w:t>
            </w:r>
            <w:r w:rsidRPr="00964E26">
              <w:rPr>
                <w:rFonts w:asciiTheme="minorHAnsi" w:hAnsiTheme="minorHAnsi" w:cstheme="minorHAnsi"/>
                <w:sz w:val="22"/>
                <w:szCs w:val="22"/>
              </w:rPr>
              <w:t xml:space="preserve">How </w:t>
            </w:r>
            <w:proofErr w:type="gramStart"/>
            <w:r w:rsidRPr="00964E26">
              <w:rPr>
                <w:rFonts w:asciiTheme="minorHAnsi" w:hAnsiTheme="minorHAnsi" w:cstheme="minorHAnsi"/>
                <w:sz w:val="22"/>
                <w:szCs w:val="22"/>
              </w:rPr>
              <w:t>To</w:t>
            </w:r>
            <w:proofErr w:type="gramEnd"/>
            <w:r w:rsidRPr="00964E26">
              <w:rPr>
                <w:rFonts w:asciiTheme="minorHAnsi" w:hAnsiTheme="minorHAnsi" w:cstheme="minorHAnsi"/>
                <w:sz w:val="22"/>
                <w:szCs w:val="22"/>
              </w:rPr>
              <w:t xml:space="preserve"> Become a Teenage Entrepreneur</w:t>
            </w:r>
          </w:p>
          <w:p w:rsidR="00964E26" w:rsidRPr="00C44E14" w:rsidRDefault="00964E26" w:rsidP="00964E26">
            <w:pPr>
              <w:pStyle w:val="NormalWeb"/>
              <w:spacing w:before="0" w:beforeAutospacing="0" w:after="0" w:afterAutospacing="0"/>
              <w:rPr>
                <w:b/>
              </w:rPr>
            </w:pPr>
            <w:r w:rsidRPr="00964E26">
              <w:rPr>
                <w:rStyle w:val="info"/>
                <w:rFonts w:asciiTheme="minorHAnsi" w:hAnsiTheme="minorHAnsi" w:cstheme="minorHAnsi"/>
                <w:sz w:val="22"/>
                <w:szCs w:val="22"/>
              </w:rPr>
              <w:t>Entrepreneurial America Inc</w:t>
            </w:r>
            <w:proofErr w:type="gramStart"/>
            <w:r w:rsidRPr="00964E26">
              <w:rPr>
                <w:rStyle w:val="info"/>
                <w:rFonts w:asciiTheme="minorHAnsi" w:hAnsiTheme="minorHAnsi" w:cstheme="minorHAnsi"/>
                <w:sz w:val="22"/>
                <w:szCs w:val="22"/>
              </w:rPr>
              <w:t>.</w:t>
            </w:r>
            <w:proofErr w:type="gramEnd"/>
            <w:r w:rsidRPr="00964E26">
              <w:rPr>
                <w:rFonts w:asciiTheme="minorHAnsi" w:hAnsiTheme="minorHAnsi" w:cstheme="minorHAnsi"/>
                <w:sz w:val="22"/>
                <w:szCs w:val="22"/>
              </w:rPr>
              <w:br/>
            </w:r>
            <w:r w:rsidRPr="00964E26">
              <w:rPr>
                <w:rStyle w:val="info"/>
                <w:rFonts w:asciiTheme="minorHAnsi" w:hAnsiTheme="minorHAnsi" w:cstheme="minorHAnsi"/>
                <w:sz w:val="22"/>
                <w:szCs w:val="22"/>
              </w:rPr>
              <w:t>FARMINGTON, MI, ENTREPRENEURIAL AMERICA INC., 1998.</w:t>
            </w:r>
            <w:r w:rsidRPr="00964E26">
              <w:rPr>
                <w:rFonts w:asciiTheme="minorHAnsi" w:hAnsiTheme="minorHAnsi" w:cstheme="minorHAnsi"/>
                <w:sz w:val="22"/>
                <w:szCs w:val="22"/>
              </w:rPr>
              <w:br/>
              <w:t>VIDEO — More than fifty small business ideas suitable for teens. How to get started and develop a business. 27 minutes</w:t>
            </w:r>
            <w:r w:rsidRPr="00964E26">
              <w:rPr>
                <w:rFonts w:asciiTheme="minorHAnsi" w:hAnsiTheme="minorHAnsi" w:cstheme="minorHAnsi"/>
                <w:sz w:val="22"/>
                <w:szCs w:val="22"/>
              </w:rPr>
              <w:t>.</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1"/>
      <w:footerReference w:type="default" r:id="rId22"/>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E519B9">
      <w:rPr>
        <w:b/>
        <w:noProof/>
      </w:rPr>
      <w:t>2</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E519B9">
      <w:rPr>
        <w:b/>
        <w:noProof/>
      </w:rPr>
      <w:t>8</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EA2A19">
      <w:t>Explore Entrepreneurship</w:t>
    </w:r>
    <w:r w:rsidR="005A0F5D">
      <w:tab/>
    </w:r>
    <w:r w:rsidR="00F62CAB">
      <w:tab/>
    </w:r>
    <w:r w:rsidR="00F62CAB">
      <w:tab/>
    </w:r>
    <w:r w:rsidR="0094250B">
      <w:t>Course</w:t>
    </w:r>
    <w:r>
      <w:t xml:space="preserve"> Code: </w:t>
    </w:r>
    <w:r w:rsidR="00F62CAB">
      <w:rPr>
        <w:color w:val="000000"/>
      </w:rPr>
      <w:t>034300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04A7E"/>
    <w:multiLevelType w:val="hybridMultilevel"/>
    <w:tmpl w:val="29CE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E64B88"/>
    <w:multiLevelType w:val="hybridMultilevel"/>
    <w:tmpl w:val="BFBA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A5574"/>
    <w:multiLevelType w:val="hybridMultilevel"/>
    <w:tmpl w:val="F45C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16"/>
  </w:num>
  <w:num w:numId="4">
    <w:abstractNumId w:val="6"/>
  </w:num>
  <w:num w:numId="5">
    <w:abstractNumId w:val="13"/>
  </w:num>
  <w:num w:numId="6">
    <w:abstractNumId w:val="4"/>
  </w:num>
  <w:num w:numId="7">
    <w:abstractNumId w:val="8"/>
  </w:num>
  <w:num w:numId="8">
    <w:abstractNumId w:val="18"/>
  </w:num>
  <w:num w:numId="9">
    <w:abstractNumId w:val="3"/>
  </w:num>
  <w:num w:numId="10">
    <w:abstractNumId w:val="2"/>
  </w:num>
  <w:num w:numId="11">
    <w:abstractNumId w:val="17"/>
  </w:num>
  <w:num w:numId="12">
    <w:abstractNumId w:val="7"/>
  </w:num>
  <w:num w:numId="13">
    <w:abstractNumId w:val="5"/>
  </w:num>
  <w:num w:numId="14">
    <w:abstractNumId w:val="15"/>
  </w:num>
  <w:num w:numId="15">
    <w:abstractNumId w:val="14"/>
  </w:num>
  <w:num w:numId="16">
    <w:abstractNumId w:val="10"/>
  </w:num>
  <w:num w:numId="17">
    <w:abstractNumId w:val="12"/>
  </w:num>
  <w:num w:numId="18">
    <w:abstractNumId w:val="9"/>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867DF"/>
    <w:rsid w:val="00391632"/>
    <w:rsid w:val="003A7E69"/>
    <w:rsid w:val="003B76EF"/>
    <w:rsid w:val="003F192D"/>
    <w:rsid w:val="003F1F66"/>
    <w:rsid w:val="004633F6"/>
    <w:rsid w:val="00467E84"/>
    <w:rsid w:val="00476F02"/>
    <w:rsid w:val="004871C5"/>
    <w:rsid w:val="004E48C1"/>
    <w:rsid w:val="004F514F"/>
    <w:rsid w:val="00522002"/>
    <w:rsid w:val="00526777"/>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64E26"/>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19B9"/>
    <w:rsid w:val="00E55D0C"/>
    <w:rsid w:val="00E5640C"/>
    <w:rsid w:val="00E75252"/>
    <w:rsid w:val="00E82EFB"/>
    <w:rsid w:val="00EA2A19"/>
    <w:rsid w:val="00F072CD"/>
    <w:rsid w:val="00F11D9C"/>
    <w:rsid w:val="00F25111"/>
    <w:rsid w:val="00F62CAB"/>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964E26"/>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964E26"/>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E75252"/>
    <w:rPr>
      <w:color w:val="0000FF"/>
      <w:u w:val="single"/>
    </w:rPr>
  </w:style>
  <w:style w:type="character" w:styleId="FollowedHyperlink">
    <w:name w:val="FollowedHyperlink"/>
    <w:basedOn w:val="DefaultParagraphFont"/>
    <w:uiPriority w:val="99"/>
    <w:semiHidden/>
    <w:unhideWhenUsed/>
    <w:rsid w:val="00E75252"/>
    <w:rPr>
      <w:color w:val="800080" w:themeColor="followedHyperlink"/>
      <w:u w:val="single"/>
    </w:rPr>
  </w:style>
  <w:style w:type="character" w:customStyle="1" w:styleId="Heading1Char">
    <w:name w:val="Heading 1 Char"/>
    <w:basedOn w:val="DefaultParagraphFont"/>
    <w:link w:val="Heading1"/>
    <w:uiPriority w:val="9"/>
    <w:rsid w:val="00964E26"/>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964E26"/>
    <w:rPr>
      <w:rFonts w:ascii="Times New Roman" w:eastAsia="Times New Roman" w:hAnsi="Times New Roman"/>
      <w:b/>
      <w:bCs/>
      <w:sz w:val="36"/>
      <w:szCs w:val="36"/>
      <w:lang w:eastAsia="zh-CN"/>
    </w:rPr>
  </w:style>
  <w:style w:type="paragraph" w:styleId="NormalWeb">
    <w:name w:val="Normal (Web)"/>
    <w:basedOn w:val="Normal"/>
    <w:uiPriority w:val="99"/>
    <w:unhideWhenUsed/>
    <w:rsid w:val="00964E26"/>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964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346">
      <w:bodyDiv w:val="1"/>
      <w:marLeft w:val="0"/>
      <w:marRight w:val="0"/>
      <w:marTop w:val="0"/>
      <w:marBottom w:val="0"/>
      <w:divBdr>
        <w:top w:val="none" w:sz="0" w:space="0" w:color="auto"/>
        <w:left w:val="none" w:sz="0" w:space="0" w:color="auto"/>
        <w:bottom w:val="none" w:sz="0" w:space="0" w:color="auto"/>
        <w:right w:val="none" w:sz="0" w:space="0" w:color="auto"/>
      </w:divBdr>
      <w:divsChild>
        <w:div w:id="194805705">
          <w:marLeft w:val="0"/>
          <w:marRight w:val="0"/>
          <w:marTop w:val="0"/>
          <w:marBottom w:val="0"/>
          <w:divBdr>
            <w:top w:val="none" w:sz="0" w:space="0" w:color="auto"/>
            <w:left w:val="none" w:sz="0" w:space="0" w:color="auto"/>
            <w:bottom w:val="none" w:sz="0" w:space="0" w:color="auto"/>
            <w:right w:val="none" w:sz="0" w:space="0" w:color="auto"/>
          </w:divBdr>
          <w:divsChild>
            <w:div w:id="9163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582">
      <w:bodyDiv w:val="1"/>
      <w:marLeft w:val="0"/>
      <w:marRight w:val="0"/>
      <w:marTop w:val="0"/>
      <w:marBottom w:val="0"/>
      <w:divBdr>
        <w:top w:val="none" w:sz="0" w:space="0" w:color="auto"/>
        <w:left w:val="none" w:sz="0" w:space="0" w:color="auto"/>
        <w:bottom w:val="none" w:sz="0" w:space="0" w:color="auto"/>
        <w:right w:val="none" w:sz="0" w:space="0" w:color="auto"/>
      </w:divBdr>
      <w:divsChild>
        <w:div w:id="1413088947">
          <w:marLeft w:val="0"/>
          <w:marRight w:val="0"/>
          <w:marTop w:val="0"/>
          <w:marBottom w:val="0"/>
          <w:divBdr>
            <w:top w:val="none" w:sz="0" w:space="0" w:color="auto"/>
            <w:left w:val="none" w:sz="0" w:space="0" w:color="auto"/>
            <w:bottom w:val="none" w:sz="0" w:space="0" w:color="auto"/>
            <w:right w:val="none" w:sz="0" w:space="0" w:color="auto"/>
          </w:divBdr>
          <w:divsChild>
            <w:div w:id="20915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4208">
      <w:bodyDiv w:val="1"/>
      <w:marLeft w:val="0"/>
      <w:marRight w:val="0"/>
      <w:marTop w:val="0"/>
      <w:marBottom w:val="0"/>
      <w:divBdr>
        <w:top w:val="none" w:sz="0" w:space="0" w:color="auto"/>
        <w:left w:val="none" w:sz="0" w:space="0" w:color="auto"/>
        <w:bottom w:val="none" w:sz="0" w:space="0" w:color="auto"/>
        <w:right w:val="none" w:sz="0" w:space="0" w:color="auto"/>
      </w:divBdr>
      <w:divsChild>
        <w:div w:id="467206871">
          <w:marLeft w:val="0"/>
          <w:marRight w:val="0"/>
          <w:marTop w:val="0"/>
          <w:marBottom w:val="0"/>
          <w:divBdr>
            <w:top w:val="none" w:sz="0" w:space="0" w:color="auto"/>
            <w:left w:val="none" w:sz="0" w:space="0" w:color="auto"/>
            <w:bottom w:val="none" w:sz="0" w:space="0" w:color="auto"/>
            <w:right w:val="none" w:sz="0" w:space="0" w:color="auto"/>
          </w:divBdr>
          <w:divsChild>
            <w:div w:id="1438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497">
      <w:bodyDiv w:val="1"/>
      <w:marLeft w:val="0"/>
      <w:marRight w:val="0"/>
      <w:marTop w:val="0"/>
      <w:marBottom w:val="0"/>
      <w:divBdr>
        <w:top w:val="none" w:sz="0" w:space="0" w:color="auto"/>
        <w:left w:val="none" w:sz="0" w:space="0" w:color="auto"/>
        <w:bottom w:val="none" w:sz="0" w:space="0" w:color="auto"/>
        <w:right w:val="none" w:sz="0" w:space="0" w:color="auto"/>
      </w:divBdr>
      <w:divsChild>
        <w:div w:id="169756093">
          <w:marLeft w:val="0"/>
          <w:marRight w:val="0"/>
          <w:marTop w:val="0"/>
          <w:marBottom w:val="0"/>
          <w:divBdr>
            <w:top w:val="none" w:sz="0" w:space="0" w:color="auto"/>
            <w:left w:val="none" w:sz="0" w:space="0" w:color="auto"/>
            <w:bottom w:val="none" w:sz="0" w:space="0" w:color="auto"/>
            <w:right w:val="none" w:sz="0" w:space="0" w:color="auto"/>
          </w:divBdr>
          <w:divsChild>
            <w:div w:id="2034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600">
      <w:bodyDiv w:val="1"/>
      <w:marLeft w:val="0"/>
      <w:marRight w:val="0"/>
      <w:marTop w:val="0"/>
      <w:marBottom w:val="0"/>
      <w:divBdr>
        <w:top w:val="none" w:sz="0" w:space="0" w:color="auto"/>
        <w:left w:val="none" w:sz="0" w:space="0" w:color="auto"/>
        <w:bottom w:val="none" w:sz="0" w:space="0" w:color="auto"/>
        <w:right w:val="none" w:sz="0" w:space="0" w:color="auto"/>
      </w:divBdr>
      <w:divsChild>
        <w:div w:id="857813863">
          <w:marLeft w:val="0"/>
          <w:marRight w:val="0"/>
          <w:marTop w:val="0"/>
          <w:marBottom w:val="0"/>
          <w:divBdr>
            <w:top w:val="none" w:sz="0" w:space="0" w:color="auto"/>
            <w:left w:val="none" w:sz="0" w:space="0" w:color="auto"/>
            <w:bottom w:val="none" w:sz="0" w:space="0" w:color="auto"/>
            <w:right w:val="none" w:sz="0" w:space="0" w:color="auto"/>
          </w:divBdr>
          <w:divsChild>
            <w:div w:id="8597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00664">
      <w:bodyDiv w:val="1"/>
      <w:marLeft w:val="0"/>
      <w:marRight w:val="0"/>
      <w:marTop w:val="0"/>
      <w:marBottom w:val="0"/>
      <w:divBdr>
        <w:top w:val="none" w:sz="0" w:space="0" w:color="auto"/>
        <w:left w:val="none" w:sz="0" w:space="0" w:color="auto"/>
        <w:bottom w:val="none" w:sz="0" w:space="0" w:color="auto"/>
        <w:right w:val="none" w:sz="0" w:space="0" w:color="auto"/>
      </w:divBdr>
      <w:divsChild>
        <w:div w:id="542640533">
          <w:marLeft w:val="0"/>
          <w:marRight w:val="0"/>
          <w:marTop w:val="0"/>
          <w:marBottom w:val="0"/>
          <w:divBdr>
            <w:top w:val="none" w:sz="0" w:space="0" w:color="auto"/>
            <w:left w:val="none" w:sz="0" w:space="0" w:color="auto"/>
            <w:bottom w:val="none" w:sz="0" w:space="0" w:color="auto"/>
            <w:right w:val="none" w:sz="0" w:space="0" w:color="auto"/>
          </w:divBdr>
          <w:divsChild>
            <w:div w:id="829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5496">
      <w:bodyDiv w:val="1"/>
      <w:marLeft w:val="0"/>
      <w:marRight w:val="0"/>
      <w:marTop w:val="0"/>
      <w:marBottom w:val="0"/>
      <w:divBdr>
        <w:top w:val="none" w:sz="0" w:space="0" w:color="auto"/>
        <w:left w:val="none" w:sz="0" w:space="0" w:color="auto"/>
        <w:bottom w:val="none" w:sz="0" w:space="0" w:color="auto"/>
        <w:right w:val="none" w:sz="0" w:space="0" w:color="auto"/>
      </w:divBdr>
      <w:divsChild>
        <w:div w:id="1275478778">
          <w:marLeft w:val="0"/>
          <w:marRight w:val="0"/>
          <w:marTop w:val="0"/>
          <w:marBottom w:val="0"/>
          <w:divBdr>
            <w:top w:val="none" w:sz="0" w:space="0" w:color="auto"/>
            <w:left w:val="none" w:sz="0" w:space="0" w:color="auto"/>
            <w:bottom w:val="none" w:sz="0" w:space="0" w:color="auto"/>
            <w:right w:val="none" w:sz="0" w:space="0" w:color="auto"/>
          </w:divBdr>
          <w:divsChild>
            <w:div w:id="3545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5066">
      <w:bodyDiv w:val="1"/>
      <w:marLeft w:val="0"/>
      <w:marRight w:val="0"/>
      <w:marTop w:val="0"/>
      <w:marBottom w:val="0"/>
      <w:divBdr>
        <w:top w:val="none" w:sz="0" w:space="0" w:color="auto"/>
        <w:left w:val="none" w:sz="0" w:space="0" w:color="auto"/>
        <w:bottom w:val="none" w:sz="0" w:space="0" w:color="auto"/>
        <w:right w:val="none" w:sz="0" w:space="0" w:color="auto"/>
      </w:divBdr>
      <w:divsChild>
        <w:div w:id="246547714">
          <w:marLeft w:val="0"/>
          <w:marRight w:val="0"/>
          <w:marTop w:val="0"/>
          <w:marBottom w:val="0"/>
          <w:divBdr>
            <w:top w:val="none" w:sz="0" w:space="0" w:color="auto"/>
            <w:left w:val="none" w:sz="0" w:space="0" w:color="auto"/>
            <w:bottom w:val="none" w:sz="0" w:space="0" w:color="auto"/>
            <w:right w:val="none" w:sz="0" w:space="0" w:color="auto"/>
          </w:divBdr>
          <w:divsChild>
            <w:div w:id="17959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8882">
      <w:bodyDiv w:val="1"/>
      <w:marLeft w:val="0"/>
      <w:marRight w:val="0"/>
      <w:marTop w:val="0"/>
      <w:marBottom w:val="0"/>
      <w:divBdr>
        <w:top w:val="none" w:sz="0" w:space="0" w:color="auto"/>
        <w:left w:val="none" w:sz="0" w:space="0" w:color="auto"/>
        <w:bottom w:val="none" w:sz="0" w:space="0" w:color="auto"/>
        <w:right w:val="none" w:sz="0" w:space="0" w:color="auto"/>
      </w:divBdr>
      <w:divsChild>
        <w:div w:id="1677069674">
          <w:marLeft w:val="0"/>
          <w:marRight w:val="0"/>
          <w:marTop w:val="0"/>
          <w:marBottom w:val="0"/>
          <w:divBdr>
            <w:top w:val="none" w:sz="0" w:space="0" w:color="auto"/>
            <w:left w:val="none" w:sz="0" w:space="0" w:color="auto"/>
            <w:bottom w:val="none" w:sz="0" w:space="0" w:color="auto"/>
            <w:right w:val="none" w:sz="0" w:space="0" w:color="auto"/>
          </w:divBdr>
          <w:divsChild>
            <w:div w:id="14951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7241">
      <w:bodyDiv w:val="1"/>
      <w:marLeft w:val="0"/>
      <w:marRight w:val="0"/>
      <w:marTop w:val="0"/>
      <w:marBottom w:val="0"/>
      <w:divBdr>
        <w:top w:val="none" w:sz="0" w:space="0" w:color="auto"/>
        <w:left w:val="none" w:sz="0" w:space="0" w:color="auto"/>
        <w:bottom w:val="none" w:sz="0" w:space="0" w:color="auto"/>
        <w:right w:val="none" w:sz="0" w:space="0" w:color="auto"/>
      </w:divBdr>
      <w:divsChild>
        <w:div w:id="1546331397">
          <w:marLeft w:val="0"/>
          <w:marRight w:val="0"/>
          <w:marTop w:val="0"/>
          <w:marBottom w:val="0"/>
          <w:divBdr>
            <w:top w:val="none" w:sz="0" w:space="0" w:color="auto"/>
            <w:left w:val="none" w:sz="0" w:space="0" w:color="auto"/>
            <w:bottom w:val="none" w:sz="0" w:space="0" w:color="auto"/>
            <w:right w:val="none" w:sz="0" w:space="0" w:color="auto"/>
          </w:divBdr>
          <w:divsChild>
            <w:div w:id="9375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5847">
      <w:bodyDiv w:val="1"/>
      <w:marLeft w:val="0"/>
      <w:marRight w:val="0"/>
      <w:marTop w:val="0"/>
      <w:marBottom w:val="0"/>
      <w:divBdr>
        <w:top w:val="none" w:sz="0" w:space="0" w:color="auto"/>
        <w:left w:val="none" w:sz="0" w:space="0" w:color="auto"/>
        <w:bottom w:val="none" w:sz="0" w:space="0" w:color="auto"/>
        <w:right w:val="none" w:sz="0" w:space="0" w:color="auto"/>
      </w:divBdr>
      <w:divsChild>
        <w:div w:id="555552454">
          <w:marLeft w:val="0"/>
          <w:marRight w:val="0"/>
          <w:marTop w:val="0"/>
          <w:marBottom w:val="0"/>
          <w:divBdr>
            <w:top w:val="none" w:sz="0" w:space="0" w:color="auto"/>
            <w:left w:val="none" w:sz="0" w:space="0" w:color="auto"/>
            <w:bottom w:val="none" w:sz="0" w:space="0" w:color="auto"/>
            <w:right w:val="none" w:sz="0" w:space="0" w:color="auto"/>
          </w:divBdr>
          <w:divsChild>
            <w:div w:id="9493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2737">
      <w:bodyDiv w:val="1"/>
      <w:marLeft w:val="0"/>
      <w:marRight w:val="0"/>
      <w:marTop w:val="0"/>
      <w:marBottom w:val="0"/>
      <w:divBdr>
        <w:top w:val="none" w:sz="0" w:space="0" w:color="auto"/>
        <w:left w:val="none" w:sz="0" w:space="0" w:color="auto"/>
        <w:bottom w:val="none" w:sz="0" w:space="0" w:color="auto"/>
        <w:right w:val="none" w:sz="0" w:space="0" w:color="auto"/>
      </w:divBdr>
      <w:divsChild>
        <w:div w:id="1962876305">
          <w:marLeft w:val="0"/>
          <w:marRight w:val="0"/>
          <w:marTop w:val="0"/>
          <w:marBottom w:val="0"/>
          <w:divBdr>
            <w:top w:val="none" w:sz="0" w:space="0" w:color="auto"/>
            <w:left w:val="none" w:sz="0" w:space="0" w:color="auto"/>
            <w:bottom w:val="none" w:sz="0" w:space="0" w:color="auto"/>
            <w:right w:val="none" w:sz="0" w:space="0" w:color="auto"/>
          </w:divBdr>
          <w:divsChild>
            <w:div w:id="17373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762">
      <w:bodyDiv w:val="1"/>
      <w:marLeft w:val="0"/>
      <w:marRight w:val="0"/>
      <w:marTop w:val="0"/>
      <w:marBottom w:val="0"/>
      <w:divBdr>
        <w:top w:val="none" w:sz="0" w:space="0" w:color="auto"/>
        <w:left w:val="none" w:sz="0" w:space="0" w:color="auto"/>
        <w:bottom w:val="none" w:sz="0" w:space="0" w:color="auto"/>
        <w:right w:val="none" w:sz="0" w:space="0" w:color="auto"/>
      </w:divBdr>
      <w:divsChild>
        <w:div w:id="1920207504">
          <w:marLeft w:val="0"/>
          <w:marRight w:val="0"/>
          <w:marTop w:val="0"/>
          <w:marBottom w:val="0"/>
          <w:divBdr>
            <w:top w:val="none" w:sz="0" w:space="0" w:color="auto"/>
            <w:left w:val="none" w:sz="0" w:space="0" w:color="auto"/>
            <w:bottom w:val="none" w:sz="0" w:space="0" w:color="auto"/>
            <w:right w:val="none" w:sz="0" w:space="0" w:color="auto"/>
          </w:divBdr>
          <w:divsChild>
            <w:div w:id="16770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451">
      <w:bodyDiv w:val="1"/>
      <w:marLeft w:val="0"/>
      <w:marRight w:val="0"/>
      <w:marTop w:val="0"/>
      <w:marBottom w:val="0"/>
      <w:divBdr>
        <w:top w:val="none" w:sz="0" w:space="0" w:color="auto"/>
        <w:left w:val="none" w:sz="0" w:space="0" w:color="auto"/>
        <w:bottom w:val="none" w:sz="0" w:space="0" w:color="auto"/>
        <w:right w:val="none" w:sz="0" w:space="0" w:color="auto"/>
      </w:divBdr>
      <w:divsChild>
        <w:div w:id="937758626">
          <w:marLeft w:val="0"/>
          <w:marRight w:val="0"/>
          <w:marTop w:val="0"/>
          <w:marBottom w:val="0"/>
          <w:divBdr>
            <w:top w:val="none" w:sz="0" w:space="0" w:color="auto"/>
            <w:left w:val="none" w:sz="0" w:space="0" w:color="auto"/>
            <w:bottom w:val="none" w:sz="0" w:space="0" w:color="auto"/>
            <w:right w:val="none" w:sz="0" w:space="0" w:color="auto"/>
          </w:divBdr>
          <w:divsChild>
            <w:div w:id="129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551">
      <w:bodyDiv w:val="1"/>
      <w:marLeft w:val="0"/>
      <w:marRight w:val="0"/>
      <w:marTop w:val="0"/>
      <w:marBottom w:val="0"/>
      <w:divBdr>
        <w:top w:val="none" w:sz="0" w:space="0" w:color="auto"/>
        <w:left w:val="none" w:sz="0" w:space="0" w:color="auto"/>
        <w:bottom w:val="none" w:sz="0" w:space="0" w:color="auto"/>
        <w:right w:val="none" w:sz="0" w:space="0" w:color="auto"/>
      </w:divBdr>
      <w:divsChild>
        <w:div w:id="368646555">
          <w:marLeft w:val="0"/>
          <w:marRight w:val="0"/>
          <w:marTop w:val="0"/>
          <w:marBottom w:val="0"/>
          <w:divBdr>
            <w:top w:val="none" w:sz="0" w:space="0" w:color="auto"/>
            <w:left w:val="none" w:sz="0" w:space="0" w:color="auto"/>
            <w:bottom w:val="none" w:sz="0" w:space="0" w:color="auto"/>
            <w:right w:val="none" w:sz="0" w:space="0" w:color="auto"/>
          </w:divBdr>
          <w:divsChild>
            <w:div w:id="1124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1684">
      <w:bodyDiv w:val="1"/>
      <w:marLeft w:val="0"/>
      <w:marRight w:val="0"/>
      <w:marTop w:val="0"/>
      <w:marBottom w:val="0"/>
      <w:divBdr>
        <w:top w:val="none" w:sz="0" w:space="0" w:color="auto"/>
        <w:left w:val="none" w:sz="0" w:space="0" w:color="auto"/>
        <w:bottom w:val="none" w:sz="0" w:space="0" w:color="auto"/>
        <w:right w:val="none" w:sz="0" w:space="0" w:color="auto"/>
      </w:divBdr>
      <w:divsChild>
        <w:div w:id="1565987640">
          <w:marLeft w:val="0"/>
          <w:marRight w:val="0"/>
          <w:marTop w:val="0"/>
          <w:marBottom w:val="0"/>
          <w:divBdr>
            <w:top w:val="none" w:sz="0" w:space="0" w:color="auto"/>
            <w:left w:val="none" w:sz="0" w:space="0" w:color="auto"/>
            <w:bottom w:val="none" w:sz="0" w:space="0" w:color="auto"/>
            <w:right w:val="none" w:sz="0" w:space="0" w:color="auto"/>
          </w:divBdr>
          <w:divsChild>
            <w:div w:id="19056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8738">
      <w:bodyDiv w:val="1"/>
      <w:marLeft w:val="0"/>
      <w:marRight w:val="0"/>
      <w:marTop w:val="0"/>
      <w:marBottom w:val="0"/>
      <w:divBdr>
        <w:top w:val="none" w:sz="0" w:space="0" w:color="auto"/>
        <w:left w:val="none" w:sz="0" w:space="0" w:color="auto"/>
        <w:bottom w:val="none" w:sz="0" w:space="0" w:color="auto"/>
        <w:right w:val="none" w:sz="0" w:space="0" w:color="auto"/>
      </w:divBdr>
      <w:divsChild>
        <w:div w:id="1829320693">
          <w:marLeft w:val="0"/>
          <w:marRight w:val="0"/>
          <w:marTop w:val="0"/>
          <w:marBottom w:val="0"/>
          <w:divBdr>
            <w:top w:val="none" w:sz="0" w:space="0" w:color="auto"/>
            <w:left w:val="none" w:sz="0" w:space="0" w:color="auto"/>
            <w:bottom w:val="none" w:sz="0" w:space="0" w:color="auto"/>
            <w:right w:val="none" w:sz="0" w:space="0" w:color="auto"/>
          </w:divBdr>
          <w:divsChild>
            <w:div w:id="10677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06032">
      <w:bodyDiv w:val="1"/>
      <w:marLeft w:val="0"/>
      <w:marRight w:val="0"/>
      <w:marTop w:val="0"/>
      <w:marBottom w:val="0"/>
      <w:divBdr>
        <w:top w:val="none" w:sz="0" w:space="0" w:color="auto"/>
        <w:left w:val="none" w:sz="0" w:space="0" w:color="auto"/>
        <w:bottom w:val="none" w:sz="0" w:space="0" w:color="auto"/>
        <w:right w:val="none" w:sz="0" w:space="0" w:color="auto"/>
      </w:divBdr>
      <w:divsChild>
        <w:div w:id="1652518402">
          <w:marLeft w:val="0"/>
          <w:marRight w:val="0"/>
          <w:marTop w:val="0"/>
          <w:marBottom w:val="0"/>
          <w:divBdr>
            <w:top w:val="none" w:sz="0" w:space="0" w:color="auto"/>
            <w:left w:val="none" w:sz="0" w:space="0" w:color="auto"/>
            <w:bottom w:val="none" w:sz="0" w:space="0" w:color="auto"/>
            <w:right w:val="none" w:sz="0" w:space="0" w:color="auto"/>
          </w:divBdr>
          <w:divsChild>
            <w:div w:id="20254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1590">
      <w:bodyDiv w:val="1"/>
      <w:marLeft w:val="0"/>
      <w:marRight w:val="0"/>
      <w:marTop w:val="0"/>
      <w:marBottom w:val="0"/>
      <w:divBdr>
        <w:top w:val="none" w:sz="0" w:space="0" w:color="auto"/>
        <w:left w:val="none" w:sz="0" w:space="0" w:color="auto"/>
        <w:bottom w:val="none" w:sz="0" w:space="0" w:color="auto"/>
        <w:right w:val="none" w:sz="0" w:space="0" w:color="auto"/>
      </w:divBdr>
      <w:divsChild>
        <w:div w:id="498932581">
          <w:marLeft w:val="0"/>
          <w:marRight w:val="0"/>
          <w:marTop w:val="0"/>
          <w:marBottom w:val="0"/>
          <w:divBdr>
            <w:top w:val="none" w:sz="0" w:space="0" w:color="auto"/>
            <w:left w:val="none" w:sz="0" w:space="0" w:color="auto"/>
            <w:bottom w:val="none" w:sz="0" w:space="0" w:color="auto"/>
            <w:right w:val="none" w:sz="0" w:space="0" w:color="auto"/>
          </w:divBdr>
          <w:divsChild>
            <w:div w:id="5855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70737">
      <w:bodyDiv w:val="1"/>
      <w:marLeft w:val="0"/>
      <w:marRight w:val="0"/>
      <w:marTop w:val="0"/>
      <w:marBottom w:val="0"/>
      <w:divBdr>
        <w:top w:val="none" w:sz="0" w:space="0" w:color="auto"/>
        <w:left w:val="none" w:sz="0" w:space="0" w:color="auto"/>
        <w:bottom w:val="none" w:sz="0" w:space="0" w:color="auto"/>
        <w:right w:val="none" w:sz="0" w:space="0" w:color="auto"/>
      </w:divBdr>
      <w:divsChild>
        <w:div w:id="9376809">
          <w:marLeft w:val="0"/>
          <w:marRight w:val="0"/>
          <w:marTop w:val="0"/>
          <w:marBottom w:val="0"/>
          <w:divBdr>
            <w:top w:val="none" w:sz="0" w:space="0" w:color="auto"/>
            <w:left w:val="none" w:sz="0" w:space="0" w:color="auto"/>
            <w:bottom w:val="none" w:sz="0" w:space="0" w:color="auto"/>
            <w:right w:val="none" w:sz="0" w:space="0" w:color="auto"/>
          </w:divBdr>
          <w:divsChild>
            <w:div w:id="5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mcceweb.org/BusMark/Introduction%20to%20Business/Intro%20Unit%206/Objective%201/famous_entrepreneur_facebook_page_resea_1%5b1%5d.docx" TargetMode="External"/><Relationship Id="rId18" Type="http://schemas.openxmlformats.org/officeDocument/2006/relationships/hyperlink" Target="http://www.sb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portal.mcceweb.org/BusMark/Introduction%20to%20Business/Intro%20Unit%206/Objective%202/entrepreneurship_quiz%5b1%5d.docx" TargetMode="External"/><Relationship Id="rId17" Type="http://schemas.openxmlformats.org/officeDocument/2006/relationships/hyperlink" Target="http://www.fbla-pbl.org" TargetMode="External"/><Relationship Id="rId2" Type="http://schemas.openxmlformats.org/officeDocument/2006/relationships/customXml" Target="../customXml/item2.xml"/><Relationship Id="rId16" Type="http://schemas.openxmlformats.org/officeDocument/2006/relationships/hyperlink" Target="http://app1.sba.gov/training/sbabp/index.htm" TargetMode="External"/><Relationship Id="rId20" Type="http://schemas.openxmlformats.org/officeDocument/2006/relationships/hyperlink" Target="http://www.mc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ortal.mcceweb.org/BusMark/Introduction%20to%20Business/Intro%20Unit%206/Objective%203%20and%205/shark_tank%5b1%5d.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cas.umkc.edu/mcee/studentprogram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mcceweb.org/BusMark/Introduction%20to%20Business/Intro%20Unit%206/Objective%204/Risk%20and%20Rewards%20of%20Owning%20your%20own%20Business.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CDCE63-8545-4841-AF00-E20E4D45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9</cp:revision>
  <cp:lastPrinted>2012-03-22T17:48:00Z</cp:lastPrinted>
  <dcterms:created xsi:type="dcterms:W3CDTF">2012-07-30T20:08:00Z</dcterms:created>
  <dcterms:modified xsi:type="dcterms:W3CDTF">2012-07-31T17:22:00Z</dcterms:modified>
</cp:coreProperties>
</file>