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CE3D25" w:rsidRDefault="00CE3D25" w:rsidP="00CE3D25">
            <w:pPr>
              <w:autoSpaceDE w:val="0"/>
              <w:autoSpaceDN w:val="0"/>
              <w:adjustRightInd w:val="0"/>
              <w:spacing w:after="0" w:line="240" w:lineRule="auto"/>
              <w:rPr>
                <w:rFonts w:cs="Tahoma"/>
                <w:b/>
              </w:rPr>
            </w:pPr>
            <w:r>
              <w:rPr>
                <w:rFonts w:cs="Tahoma"/>
                <w:b/>
              </w:rPr>
              <w:t>Course Rationale:  An understanding of economic systems and consumerism provides the resources needed for students to explore business careers.  The content in this area is vital to the career planning of business students as they develop knowledge of business functions and applicable skill.  Personal skills such as banking, taxes, insurance, and others that impact their effectiveness as citizens and consumers are also taught.</w:t>
            </w:r>
          </w:p>
          <w:p w:rsidR="00CE3D25" w:rsidRDefault="00CE3D25" w:rsidP="00CE3D25">
            <w:pPr>
              <w:autoSpaceDE w:val="0"/>
              <w:autoSpaceDN w:val="0"/>
              <w:adjustRightInd w:val="0"/>
              <w:spacing w:after="0" w:line="240" w:lineRule="auto"/>
              <w:rPr>
                <w:rFonts w:cs="Tahoma"/>
                <w:b/>
              </w:rPr>
            </w:pPr>
          </w:p>
          <w:p w:rsidR="00CE3D25" w:rsidRPr="00C44E14" w:rsidRDefault="00CE3D25" w:rsidP="00CE3D25">
            <w:pPr>
              <w:autoSpaceDE w:val="0"/>
              <w:autoSpaceDN w:val="0"/>
              <w:adjustRightInd w:val="0"/>
              <w:spacing w:after="0" w:line="240" w:lineRule="auto"/>
              <w:rPr>
                <w:rFonts w:cs="Tahoma"/>
                <w:b/>
              </w:rPr>
            </w:pPr>
            <w:r>
              <w:rPr>
                <w:rFonts w:cs="Tahoma"/>
                <w:b/>
              </w:rPr>
              <w:t>Course Description:  This course is designed to introduce students to how business works in today’s society and to provide a foundation for other business courses.  Content includes business functions such as accounting, management, marketing, and other consumer issues regarding money and money management, banking system and services, government’s role in business, and technology in the business world.</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CE3D25" w:rsidRDefault="00CE3D25" w:rsidP="00C44E14">
            <w:pPr>
              <w:autoSpaceDE w:val="0"/>
              <w:autoSpaceDN w:val="0"/>
              <w:adjustRightInd w:val="0"/>
              <w:spacing w:after="0" w:line="240" w:lineRule="auto"/>
              <w:rPr>
                <w:rFonts w:cs="Tahoma"/>
                <w:b/>
              </w:rPr>
            </w:pPr>
          </w:p>
          <w:p w:rsidR="00CE3D25" w:rsidRDefault="00CE3D25" w:rsidP="00C44E14">
            <w:pPr>
              <w:autoSpaceDE w:val="0"/>
              <w:autoSpaceDN w:val="0"/>
              <w:adjustRightInd w:val="0"/>
              <w:spacing w:after="0" w:line="240" w:lineRule="auto"/>
              <w:rPr>
                <w:rFonts w:cs="Tahoma"/>
                <w:b/>
              </w:rPr>
            </w:pPr>
          </w:p>
          <w:p w:rsidR="00CE3D25" w:rsidRPr="00C44E14" w:rsidRDefault="00CE3D25"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p w:rsidR="0015225E" w:rsidRDefault="0015225E"/>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tblGrid>
      <w:tr w:rsidR="00DD40DF" w:rsidRPr="00DD40DF" w:rsidTr="00C44E14">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CE3D25" w:rsidRPr="00CE3D25" w:rsidRDefault="00CE3D25" w:rsidP="00C44E14">
            <w:pPr>
              <w:spacing w:line="240" w:lineRule="auto"/>
              <w:rPr>
                <w:rFonts w:cs="Calibri"/>
                <w:b/>
              </w:rPr>
            </w:pPr>
            <w:r>
              <w:rPr>
                <w:rFonts w:cs="Calibri"/>
                <w:b/>
              </w:rPr>
              <w:t>Students will learn how intellectual property is protected and how to select appropriate resources for research.</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4 </w:t>
            </w:r>
            <w:r w:rsidR="00CE3D25">
              <w:rPr>
                <w:b/>
              </w:rPr>
              <w:t>class periods</w:t>
            </w:r>
            <w:r w:rsidR="005A0F5D">
              <w:rPr>
                <w:b/>
              </w:rPr>
              <w:t xml:space="preserve">           </w:t>
            </w:r>
            <w:r w:rsidR="000F47EE" w:rsidRPr="00C44E14">
              <w:rPr>
                <w:b/>
              </w:rPr>
              <w:t xml:space="preserve">              </w:t>
            </w:r>
          </w:p>
          <w:p w:rsidR="00DD40DF" w:rsidRPr="00C44E14" w:rsidRDefault="00DD40DF" w:rsidP="00CE3D25">
            <w:pPr>
              <w:spacing w:line="240" w:lineRule="auto"/>
              <w:rPr>
                <w:b/>
              </w:rPr>
            </w:pPr>
            <w:r w:rsidRPr="00C44E14">
              <w:rPr>
                <w:b/>
              </w:rPr>
              <w:t xml:space="preserve">CLASS PERIOD (min.): </w:t>
            </w:r>
            <w:r w:rsidR="005A0F5D">
              <w:rPr>
                <w:b/>
              </w:rPr>
              <w:t xml:space="preserve"> 50 </w:t>
            </w:r>
            <w:r w:rsidR="00CE3D25">
              <w:rPr>
                <w:b/>
              </w:rPr>
              <w:t>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CE3D25" w:rsidRDefault="00CE3D25" w:rsidP="00CE3D25">
            <w:pPr>
              <w:pStyle w:val="ListParagraph"/>
              <w:numPr>
                <w:ilvl w:val="0"/>
                <w:numId w:val="19"/>
              </w:numPr>
              <w:spacing w:after="0" w:line="240" w:lineRule="auto"/>
              <w:rPr>
                <w:rFonts w:ascii="Cambria" w:hAnsi="Cambria" w:cs="Cambria"/>
              </w:rPr>
            </w:pPr>
            <w:r w:rsidRPr="00CE3D25">
              <w:rPr>
                <w:rFonts w:ascii="Cambria" w:hAnsi="Cambria" w:cs="Cambria"/>
              </w:rPr>
              <w:t>When analyzing resources how do I know what to believe?</w:t>
            </w:r>
          </w:p>
          <w:p w:rsidR="00CE3D25" w:rsidRPr="00CE3D25" w:rsidRDefault="00CE3D25" w:rsidP="00CE3D25">
            <w:pPr>
              <w:pStyle w:val="ListParagraph"/>
              <w:numPr>
                <w:ilvl w:val="0"/>
                <w:numId w:val="19"/>
              </w:numPr>
              <w:spacing w:after="0" w:line="240" w:lineRule="auto"/>
              <w:rPr>
                <w:b/>
              </w:rPr>
            </w:pPr>
            <w:r>
              <w:rPr>
                <w:rFonts w:ascii="Cambria" w:hAnsi="Cambria" w:cs="Cambria"/>
              </w:rPr>
              <w:t>Is stealing ideas wrong?</w:t>
            </w:r>
          </w:p>
          <w:p w:rsidR="00DD40DF" w:rsidRPr="00CE3D25" w:rsidRDefault="00CE3D25" w:rsidP="002C16F9">
            <w:pPr>
              <w:pStyle w:val="ListParagraph"/>
              <w:numPr>
                <w:ilvl w:val="0"/>
                <w:numId w:val="19"/>
              </w:numPr>
              <w:spacing w:after="0" w:line="240" w:lineRule="auto"/>
              <w:rPr>
                <w:b/>
              </w:rPr>
            </w:pPr>
            <w:r>
              <w:rPr>
                <w:rFonts w:ascii="Cambria" w:hAnsi="Cambria" w:cs="Cambria"/>
              </w:rPr>
              <w:t>What are the possible consequences of stealing ideas?</w:t>
            </w:r>
          </w:p>
          <w:p w:rsidR="00CE3D25" w:rsidRPr="00CE3D25" w:rsidRDefault="00CE3D25" w:rsidP="00CE3D25">
            <w:pPr>
              <w:spacing w:after="0"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4E14">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C44E14">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CE3D25" w:rsidP="00C44E14">
            <w:pPr>
              <w:spacing w:line="240" w:lineRule="auto"/>
              <w:jc w:val="center"/>
              <w:rPr>
                <w:b/>
              </w:rPr>
            </w:pPr>
            <w:r>
              <w:rPr>
                <w:b/>
              </w:rPr>
              <w:t>National Business Education Association Standards</w:t>
            </w:r>
          </w:p>
        </w:tc>
        <w:tc>
          <w:tcPr>
            <w:tcW w:w="814" w:type="dxa"/>
          </w:tcPr>
          <w:p w:rsidR="00321BC1" w:rsidRPr="00C44E14" w:rsidRDefault="00321BC1" w:rsidP="00C44E14">
            <w:pPr>
              <w:spacing w:line="240" w:lineRule="auto"/>
              <w:jc w:val="center"/>
              <w:rPr>
                <w:b/>
              </w:rPr>
            </w:pPr>
            <w:r w:rsidRPr="00C44E14">
              <w:rPr>
                <w:b/>
              </w:rPr>
              <w:t>DOK</w:t>
            </w:r>
          </w:p>
        </w:tc>
      </w:tr>
      <w:tr w:rsidR="00321BC1" w:rsidTr="00C44E14">
        <w:trPr>
          <w:trHeight w:val="466"/>
        </w:trPr>
        <w:tc>
          <w:tcPr>
            <w:tcW w:w="4989" w:type="dxa"/>
            <w:gridSpan w:val="2"/>
          </w:tcPr>
          <w:p w:rsidR="003B76EF" w:rsidRPr="009268BF" w:rsidRDefault="00CE3D25" w:rsidP="009268BF">
            <w:pPr>
              <w:pStyle w:val="ListParagraph"/>
              <w:numPr>
                <w:ilvl w:val="0"/>
                <w:numId w:val="21"/>
              </w:numPr>
              <w:tabs>
                <w:tab w:val="left" w:pos="220"/>
              </w:tabs>
              <w:spacing w:after="0" w:line="240" w:lineRule="auto"/>
              <w:rPr>
                <w:rFonts w:ascii="Times New Roman" w:hAnsi="Times New Roman"/>
              </w:rPr>
            </w:pPr>
            <w:r w:rsidRPr="009268BF">
              <w:rPr>
                <w:rFonts w:ascii="Cambria" w:hAnsi="Cambria" w:cs="Cambria"/>
              </w:rPr>
              <w:t>Identify different types of written and on-line resources (e.g., websites, blogs, videos, magazines, surveys, journals, personal interviews, podcasts)</w:t>
            </w:r>
          </w:p>
        </w:tc>
        <w:tc>
          <w:tcPr>
            <w:tcW w:w="2824" w:type="dxa"/>
            <w:gridSpan w:val="2"/>
          </w:tcPr>
          <w:p w:rsidR="003B76EF" w:rsidRPr="00C44E14" w:rsidRDefault="003B76EF" w:rsidP="005A0F5D">
            <w:pPr>
              <w:spacing w:after="0" w:line="240" w:lineRule="auto"/>
              <w:rPr>
                <w:b/>
              </w:rPr>
            </w:pPr>
          </w:p>
        </w:tc>
        <w:tc>
          <w:tcPr>
            <w:tcW w:w="1144" w:type="dxa"/>
            <w:shd w:val="clear" w:color="auto" w:fill="auto"/>
          </w:tcPr>
          <w:p w:rsidR="003B76EF" w:rsidRPr="00C44E14" w:rsidRDefault="003B76EF" w:rsidP="005A0F5D">
            <w:pPr>
              <w:spacing w:after="0" w:line="240" w:lineRule="auto"/>
              <w:rPr>
                <w:b/>
              </w:rPr>
            </w:pPr>
          </w:p>
        </w:tc>
        <w:tc>
          <w:tcPr>
            <w:tcW w:w="701" w:type="dxa"/>
            <w:shd w:val="clear" w:color="auto" w:fill="auto"/>
          </w:tcPr>
          <w:p w:rsidR="003B76EF" w:rsidRPr="00C44E14" w:rsidRDefault="003B76EF" w:rsidP="005A0F5D">
            <w:pPr>
              <w:spacing w:after="0" w:line="240" w:lineRule="auto"/>
              <w:rPr>
                <w:b/>
              </w:rPr>
            </w:pPr>
          </w:p>
        </w:tc>
        <w:tc>
          <w:tcPr>
            <w:tcW w:w="1388" w:type="dxa"/>
            <w:shd w:val="clear" w:color="auto" w:fill="auto"/>
          </w:tcPr>
          <w:p w:rsidR="004E48C1" w:rsidRPr="00CE3D25" w:rsidRDefault="00CE3D25" w:rsidP="00CE3D25">
            <w:pPr>
              <w:pStyle w:val="NoSpacing"/>
              <w:jc w:val="center"/>
              <w:rPr>
                <w:sz w:val="20"/>
              </w:rPr>
            </w:pPr>
            <w:r w:rsidRPr="00D32800">
              <w:rPr>
                <w:sz w:val="20"/>
              </w:rPr>
              <w:t>W</w:t>
            </w:r>
            <w:r>
              <w:rPr>
                <w:sz w:val="20"/>
              </w:rPr>
              <w:t>.11-12.8</w:t>
            </w:r>
          </w:p>
        </w:tc>
        <w:tc>
          <w:tcPr>
            <w:tcW w:w="1316" w:type="dxa"/>
            <w:shd w:val="clear" w:color="auto" w:fill="auto"/>
          </w:tcPr>
          <w:p w:rsidR="00321BC1" w:rsidRPr="00CE3D25" w:rsidRDefault="00CE3D25" w:rsidP="00CE3D25">
            <w:pPr>
              <w:jc w:val="center"/>
            </w:pPr>
            <w:r>
              <w:t>IT.8.1.1</w:t>
            </w:r>
          </w:p>
        </w:tc>
        <w:tc>
          <w:tcPr>
            <w:tcW w:w="814" w:type="dxa"/>
            <w:shd w:val="clear" w:color="auto" w:fill="auto"/>
          </w:tcPr>
          <w:p w:rsidR="003B76EF" w:rsidRPr="003B76EF" w:rsidRDefault="00CE3D25" w:rsidP="005A0F5D">
            <w:pPr>
              <w:spacing w:after="0" w:line="240" w:lineRule="auto"/>
              <w:jc w:val="center"/>
              <w:rPr>
                <w:b/>
              </w:rPr>
            </w:pPr>
            <w:r>
              <w:rPr>
                <w:b/>
              </w:rPr>
              <w:t>1</w:t>
            </w:r>
          </w:p>
        </w:tc>
      </w:tr>
      <w:tr w:rsidR="00286FAE" w:rsidTr="00C44E14">
        <w:trPr>
          <w:trHeight w:val="466"/>
        </w:trPr>
        <w:tc>
          <w:tcPr>
            <w:tcW w:w="4989" w:type="dxa"/>
            <w:gridSpan w:val="2"/>
          </w:tcPr>
          <w:p w:rsidR="00286FAE" w:rsidRPr="009268BF" w:rsidRDefault="00CE3D25" w:rsidP="009268BF">
            <w:pPr>
              <w:pStyle w:val="ListParagraph"/>
              <w:numPr>
                <w:ilvl w:val="0"/>
                <w:numId w:val="21"/>
              </w:numPr>
              <w:spacing w:after="0" w:line="240" w:lineRule="auto"/>
              <w:rPr>
                <w:rFonts w:ascii="Cambria" w:hAnsi="Cambria" w:cs="Cambria"/>
              </w:rPr>
            </w:pPr>
            <w:r w:rsidRPr="009268BF">
              <w:rPr>
                <w:rFonts w:ascii="Cambria" w:hAnsi="Cambria" w:cs="Cambria"/>
              </w:rPr>
              <w:t>Evaluate the credibility of resources</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286FAE" w:rsidRPr="00DC5E54" w:rsidRDefault="00CE3D25" w:rsidP="00CE3D25">
            <w:pPr>
              <w:spacing w:after="0" w:line="240" w:lineRule="auto"/>
              <w:jc w:val="center"/>
              <w:rPr>
                <w:b/>
              </w:rPr>
            </w:pPr>
            <w:r w:rsidRPr="00D32800">
              <w:rPr>
                <w:sz w:val="20"/>
              </w:rPr>
              <w:t>W</w:t>
            </w:r>
            <w:r>
              <w:rPr>
                <w:sz w:val="20"/>
              </w:rPr>
              <w:t>.11-12.8</w:t>
            </w:r>
          </w:p>
        </w:tc>
        <w:tc>
          <w:tcPr>
            <w:tcW w:w="1316" w:type="dxa"/>
            <w:shd w:val="clear" w:color="auto" w:fill="auto"/>
          </w:tcPr>
          <w:p w:rsidR="00286FAE" w:rsidRPr="00CE3D25" w:rsidRDefault="00CE3D25" w:rsidP="00CE3D25">
            <w:pPr>
              <w:jc w:val="center"/>
            </w:pPr>
            <w:r>
              <w:t>IT.8.2.1</w:t>
            </w:r>
          </w:p>
        </w:tc>
        <w:tc>
          <w:tcPr>
            <w:tcW w:w="814" w:type="dxa"/>
            <w:shd w:val="clear" w:color="auto" w:fill="auto"/>
          </w:tcPr>
          <w:p w:rsidR="00286FAE" w:rsidRPr="003B76EF" w:rsidRDefault="00CE3D25" w:rsidP="005A0F5D">
            <w:pPr>
              <w:spacing w:after="0" w:line="240" w:lineRule="auto"/>
              <w:jc w:val="center"/>
              <w:rPr>
                <w:b/>
              </w:rPr>
            </w:pPr>
            <w:r>
              <w:rPr>
                <w:b/>
              </w:rPr>
              <w:t>4</w:t>
            </w:r>
          </w:p>
        </w:tc>
      </w:tr>
      <w:tr w:rsidR="00286FAE" w:rsidTr="00C44E14">
        <w:trPr>
          <w:trHeight w:val="466"/>
        </w:trPr>
        <w:tc>
          <w:tcPr>
            <w:tcW w:w="4989" w:type="dxa"/>
            <w:gridSpan w:val="2"/>
          </w:tcPr>
          <w:p w:rsidR="00286FAE" w:rsidRPr="009268BF" w:rsidRDefault="00CE3D25" w:rsidP="009268BF">
            <w:pPr>
              <w:pStyle w:val="ListParagraph"/>
              <w:numPr>
                <w:ilvl w:val="0"/>
                <w:numId w:val="21"/>
              </w:numPr>
              <w:tabs>
                <w:tab w:val="left" w:pos="220"/>
                <w:tab w:val="left" w:pos="768"/>
              </w:tabs>
              <w:spacing w:after="0" w:line="240" w:lineRule="auto"/>
              <w:rPr>
                <w:rFonts w:ascii="Times New Roman" w:hAnsi="Times New Roman"/>
              </w:rPr>
            </w:pPr>
            <w:r w:rsidRPr="009268BF">
              <w:rPr>
                <w:rFonts w:ascii="Cambria" w:hAnsi="Cambria" w:cs="Cambria"/>
              </w:rPr>
              <w:t>Demonstrate how to conduct an effective search</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286FAE" w:rsidRDefault="00CE3D25" w:rsidP="00CE3D25">
            <w:pPr>
              <w:spacing w:after="0" w:line="240" w:lineRule="auto"/>
              <w:jc w:val="center"/>
              <w:rPr>
                <w:sz w:val="20"/>
              </w:rPr>
            </w:pPr>
            <w:r w:rsidRPr="00D32800">
              <w:rPr>
                <w:sz w:val="20"/>
              </w:rPr>
              <w:t>W</w:t>
            </w:r>
            <w:r>
              <w:rPr>
                <w:sz w:val="20"/>
              </w:rPr>
              <w:t>.11-12.7</w:t>
            </w:r>
          </w:p>
          <w:p w:rsidR="00CE3D25" w:rsidRPr="00DC5E54" w:rsidRDefault="00CE3D25" w:rsidP="00CE3D25">
            <w:pPr>
              <w:spacing w:after="0" w:line="240" w:lineRule="auto"/>
              <w:jc w:val="center"/>
              <w:rPr>
                <w:b/>
              </w:rPr>
            </w:pPr>
            <w:r w:rsidRPr="00D32800">
              <w:rPr>
                <w:sz w:val="20"/>
              </w:rPr>
              <w:t>W</w:t>
            </w:r>
            <w:r>
              <w:rPr>
                <w:sz w:val="20"/>
              </w:rPr>
              <w:t>.11-12.8</w:t>
            </w:r>
          </w:p>
        </w:tc>
        <w:tc>
          <w:tcPr>
            <w:tcW w:w="1316" w:type="dxa"/>
            <w:shd w:val="clear" w:color="auto" w:fill="auto"/>
          </w:tcPr>
          <w:p w:rsidR="00286FAE" w:rsidRPr="00CE3D25" w:rsidRDefault="00CE3D25" w:rsidP="00CE3D25">
            <w:pPr>
              <w:jc w:val="center"/>
            </w:pPr>
            <w:r>
              <w:t>IT.8.1.6</w:t>
            </w:r>
          </w:p>
        </w:tc>
        <w:tc>
          <w:tcPr>
            <w:tcW w:w="814" w:type="dxa"/>
            <w:shd w:val="clear" w:color="auto" w:fill="auto"/>
          </w:tcPr>
          <w:p w:rsidR="00286FAE" w:rsidRPr="003B76EF" w:rsidRDefault="00CE3D25" w:rsidP="005A0F5D">
            <w:pPr>
              <w:spacing w:after="0" w:line="240" w:lineRule="auto"/>
              <w:jc w:val="center"/>
              <w:rPr>
                <w:b/>
              </w:rPr>
            </w:pPr>
            <w:r>
              <w:rPr>
                <w:b/>
              </w:rPr>
              <w:t>2</w:t>
            </w:r>
          </w:p>
        </w:tc>
      </w:tr>
      <w:tr w:rsidR="00286FAE" w:rsidTr="00C44E14">
        <w:trPr>
          <w:trHeight w:val="466"/>
        </w:trPr>
        <w:tc>
          <w:tcPr>
            <w:tcW w:w="4989" w:type="dxa"/>
            <w:gridSpan w:val="2"/>
          </w:tcPr>
          <w:p w:rsidR="00CE3D25" w:rsidRPr="009268BF" w:rsidRDefault="00CE3D25" w:rsidP="009268BF">
            <w:pPr>
              <w:pStyle w:val="ListParagraph"/>
              <w:numPr>
                <w:ilvl w:val="0"/>
                <w:numId w:val="21"/>
              </w:numPr>
              <w:spacing w:after="0" w:line="240" w:lineRule="auto"/>
              <w:rPr>
                <w:rFonts w:ascii="Cambria" w:hAnsi="Cambria" w:cs="Cambria"/>
              </w:rPr>
            </w:pPr>
            <w:r w:rsidRPr="009268BF">
              <w:rPr>
                <w:rFonts w:ascii="Cambria" w:hAnsi="Cambria" w:cs="Cambria"/>
              </w:rPr>
              <w:t>Research a given topic</w:t>
            </w:r>
          </w:p>
          <w:p w:rsidR="00286FAE" w:rsidRPr="0080447A" w:rsidRDefault="00286FAE" w:rsidP="00CE3D25">
            <w:pPr>
              <w:tabs>
                <w:tab w:val="left" w:pos="220"/>
              </w:tabs>
              <w:spacing w:after="0" w:line="240" w:lineRule="auto"/>
              <w:rPr>
                <w:rFonts w:ascii="Times New Roman" w:hAnsi="Times New Roman"/>
              </w:rPr>
            </w:pP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286FAE" w:rsidRDefault="00CE3D25" w:rsidP="00CE3D25">
            <w:pPr>
              <w:spacing w:after="0" w:line="240" w:lineRule="auto"/>
              <w:jc w:val="center"/>
              <w:rPr>
                <w:sz w:val="20"/>
              </w:rPr>
            </w:pPr>
            <w:r w:rsidRPr="00D32800">
              <w:rPr>
                <w:sz w:val="20"/>
              </w:rPr>
              <w:t>W</w:t>
            </w:r>
            <w:r>
              <w:rPr>
                <w:sz w:val="20"/>
              </w:rPr>
              <w:t>.11-12.7</w:t>
            </w:r>
          </w:p>
          <w:p w:rsidR="00CE3D25" w:rsidRPr="00DC5E54" w:rsidRDefault="00CE3D25" w:rsidP="00CE3D25">
            <w:pPr>
              <w:spacing w:after="0" w:line="240" w:lineRule="auto"/>
              <w:jc w:val="center"/>
              <w:rPr>
                <w:b/>
              </w:rPr>
            </w:pPr>
            <w:r w:rsidRPr="00D32800">
              <w:rPr>
                <w:sz w:val="20"/>
              </w:rPr>
              <w:t>W</w:t>
            </w:r>
            <w:r>
              <w:rPr>
                <w:sz w:val="20"/>
              </w:rPr>
              <w:t>.11-12.8</w:t>
            </w:r>
          </w:p>
        </w:tc>
        <w:tc>
          <w:tcPr>
            <w:tcW w:w="1316" w:type="dxa"/>
            <w:shd w:val="clear" w:color="auto" w:fill="auto"/>
          </w:tcPr>
          <w:p w:rsidR="00286FAE" w:rsidRPr="00C44E14" w:rsidRDefault="00CE3D25" w:rsidP="00CE3D25">
            <w:pPr>
              <w:spacing w:after="0" w:line="240" w:lineRule="auto"/>
              <w:jc w:val="center"/>
              <w:rPr>
                <w:b/>
              </w:rPr>
            </w:pPr>
            <w:r>
              <w:t>IT.8.2.3</w:t>
            </w:r>
          </w:p>
        </w:tc>
        <w:tc>
          <w:tcPr>
            <w:tcW w:w="814" w:type="dxa"/>
            <w:shd w:val="clear" w:color="auto" w:fill="auto"/>
          </w:tcPr>
          <w:p w:rsidR="00286FAE" w:rsidRPr="003B76EF" w:rsidRDefault="00CE3D25" w:rsidP="005A0F5D">
            <w:pPr>
              <w:spacing w:after="0" w:line="240" w:lineRule="auto"/>
              <w:jc w:val="center"/>
              <w:rPr>
                <w:b/>
              </w:rPr>
            </w:pPr>
            <w:r>
              <w:rPr>
                <w:b/>
              </w:rPr>
              <w:t>2</w:t>
            </w:r>
          </w:p>
        </w:tc>
      </w:tr>
      <w:tr w:rsidR="00286FAE" w:rsidTr="00C44E14">
        <w:trPr>
          <w:trHeight w:val="466"/>
        </w:trPr>
        <w:tc>
          <w:tcPr>
            <w:tcW w:w="4989" w:type="dxa"/>
            <w:gridSpan w:val="2"/>
          </w:tcPr>
          <w:p w:rsidR="00286FAE" w:rsidRPr="009268BF" w:rsidRDefault="00CE3D25" w:rsidP="009268BF">
            <w:pPr>
              <w:pStyle w:val="ListParagraph"/>
              <w:numPr>
                <w:ilvl w:val="0"/>
                <w:numId w:val="21"/>
              </w:numPr>
              <w:tabs>
                <w:tab w:val="left" w:pos="220"/>
              </w:tabs>
              <w:spacing w:after="0" w:line="240" w:lineRule="auto"/>
              <w:rPr>
                <w:rFonts w:ascii="Times New Roman" w:hAnsi="Times New Roman"/>
              </w:rPr>
            </w:pPr>
            <w:r w:rsidRPr="009268BF">
              <w:rPr>
                <w:rFonts w:ascii="Cambria" w:hAnsi="Cambria" w:cs="Cambria"/>
              </w:rPr>
              <w:t>Provide proper documentation of resources</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286FAE" w:rsidRDefault="00CE3D25" w:rsidP="00CE3D25">
            <w:pPr>
              <w:spacing w:after="0" w:line="240" w:lineRule="auto"/>
              <w:jc w:val="center"/>
              <w:rPr>
                <w:sz w:val="20"/>
              </w:rPr>
            </w:pPr>
            <w:r w:rsidRPr="00D32800">
              <w:rPr>
                <w:sz w:val="20"/>
              </w:rPr>
              <w:t>W</w:t>
            </w:r>
            <w:r>
              <w:rPr>
                <w:sz w:val="20"/>
              </w:rPr>
              <w:t>.11-12.6</w:t>
            </w:r>
          </w:p>
          <w:p w:rsidR="00CE3D25" w:rsidRPr="00DC5E54" w:rsidRDefault="00CE3D25" w:rsidP="00CE3D25">
            <w:pPr>
              <w:spacing w:after="0" w:line="240" w:lineRule="auto"/>
              <w:jc w:val="center"/>
              <w:rPr>
                <w:b/>
              </w:rPr>
            </w:pPr>
            <w:r w:rsidRPr="00D32800">
              <w:rPr>
                <w:sz w:val="20"/>
              </w:rPr>
              <w:t>W</w:t>
            </w:r>
            <w:r>
              <w:rPr>
                <w:sz w:val="20"/>
              </w:rPr>
              <w:t>.11-12.8</w:t>
            </w:r>
          </w:p>
        </w:tc>
        <w:tc>
          <w:tcPr>
            <w:tcW w:w="1316" w:type="dxa"/>
            <w:shd w:val="clear" w:color="auto" w:fill="auto"/>
          </w:tcPr>
          <w:p w:rsidR="00286FAE" w:rsidRPr="00C44E14" w:rsidRDefault="00CE3D25" w:rsidP="00CE3D25">
            <w:pPr>
              <w:spacing w:after="0" w:line="240" w:lineRule="auto"/>
              <w:jc w:val="center"/>
              <w:rPr>
                <w:b/>
              </w:rPr>
            </w:pPr>
            <w:r>
              <w:t>IT8.1.5</w:t>
            </w:r>
          </w:p>
        </w:tc>
        <w:tc>
          <w:tcPr>
            <w:tcW w:w="814" w:type="dxa"/>
            <w:shd w:val="clear" w:color="auto" w:fill="auto"/>
          </w:tcPr>
          <w:p w:rsidR="00286FAE" w:rsidRPr="003B76EF" w:rsidRDefault="00CE3D25" w:rsidP="005A0F5D">
            <w:pPr>
              <w:spacing w:after="0" w:line="240" w:lineRule="auto"/>
              <w:jc w:val="center"/>
              <w:rPr>
                <w:b/>
              </w:rPr>
            </w:pPr>
            <w:r>
              <w:rPr>
                <w:b/>
              </w:rPr>
              <w:t>2</w:t>
            </w:r>
          </w:p>
        </w:tc>
      </w:tr>
      <w:tr w:rsidR="005A0F5D" w:rsidTr="00C44E14">
        <w:trPr>
          <w:trHeight w:val="466"/>
        </w:trPr>
        <w:tc>
          <w:tcPr>
            <w:tcW w:w="4989" w:type="dxa"/>
            <w:gridSpan w:val="2"/>
          </w:tcPr>
          <w:p w:rsidR="005A0F5D" w:rsidRPr="009268BF" w:rsidRDefault="00CE3D25" w:rsidP="009268BF">
            <w:pPr>
              <w:pStyle w:val="ListParagraph"/>
              <w:numPr>
                <w:ilvl w:val="0"/>
                <w:numId w:val="21"/>
              </w:numPr>
              <w:tabs>
                <w:tab w:val="left" w:pos="220"/>
              </w:tabs>
              <w:spacing w:after="0" w:line="240" w:lineRule="auto"/>
              <w:rPr>
                <w:rFonts w:ascii="Times New Roman" w:hAnsi="Times New Roman"/>
              </w:rPr>
            </w:pPr>
            <w:r w:rsidRPr="009268BF">
              <w:rPr>
                <w:rFonts w:ascii="Cambria" w:hAnsi="Cambria" w:cs="Cambria"/>
              </w:rPr>
              <w:t>Differentiate between paraphrasing and plagiarizing</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5A0F5D" w:rsidRPr="00DC5E54" w:rsidRDefault="00014A2C" w:rsidP="00CE3D25">
            <w:pPr>
              <w:spacing w:after="0" w:line="240" w:lineRule="auto"/>
              <w:jc w:val="center"/>
              <w:rPr>
                <w:b/>
              </w:rPr>
            </w:pPr>
            <w:r>
              <w:rPr>
                <w:sz w:val="20"/>
              </w:rPr>
              <w:t>R</w:t>
            </w:r>
            <w:r w:rsidR="00CE3D25">
              <w:rPr>
                <w:sz w:val="20"/>
              </w:rPr>
              <w:t>.11-12.4</w:t>
            </w:r>
          </w:p>
        </w:tc>
        <w:tc>
          <w:tcPr>
            <w:tcW w:w="1316" w:type="dxa"/>
            <w:shd w:val="clear" w:color="auto" w:fill="auto"/>
          </w:tcPr>
          <w:p w:rsidR="005A0F5D" w:rsidRPr="00C44E14" w:rsidRDefault="00CE3D25" w:rsidP="00CE3D25">
            <w:pPr>
              <w:spacing w:after="0" w:line="240" w:lineRule="auto"/>
              <w:jc w:val="center"/>
              <w:rPr>
                <w:b/>
              </w:rPr>
            </w:pPr>
            <w:r>
              <w:t>C.1.D.2.3</w:t>
            </w:r>
          </w:p>
        </w:tc>
        <w:tc>
          <w:tcPr>
            <w:tcW w:w="814" w:type="dxa"/>
            <w:shd w:val="clear" w:color="auto" w:fill="auto"/>
          </w:tcPr>
          <w:p w:rsidR="005A0F5D" w:rsidRPr="003B76EF" w:rsidRDefault="00CE3D25" w:rsidP="005A0F5D">
            <w:pPr>
              <w:spacing w:after="0" w:line="240" w:lineRule="auto"/>
              <w:jc w:val="center"/>
              <w:rPr>
                <w:b/>
              </w:rPr>
            </w:pPr>
            <w:r>
              <w:rPr>
                <w:b/>
              </w:rPr>
              <w:t>3</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014A2C" w:rsidRDefault="00014A2C" w:rsidP="00014A2C">
            <w:pPr>
              <w:pStyle w:val="NoSpacing"/>
            </w:pPr>
            <w:r>
              <w:t>Students will research a business career and create a presentation on that career.  This is graded according to a rubric.</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EF518B" w:rsidP="00C44E14">
            <w:pPr>
              <w:spacing w:line="240" w:lineRule="auto"/>
              <w:rPr>
                <w:noProof/>
              </w:rPr>
            </w:pPr>
            <w:r>
              <w:rPr>
                <w:noProof/>
              </w:rPr>
              <w:t>6</w:t>
            </w:r>
          </w:p>
        </w:tc>
        <w:tc>
          <w:tcPr>
            <w:tcW w:w="12348" w:type="dxa"/>
            <w:gridSpan w:val="8"/>
          </w:tcPr>
          <w:p w:rsidR="00D2622A" w:rsidRPr="009268BF" w:rsidRDefault="00EF518B" w:rsidP="009268BF">
            <w:pPr>
              <w:pStyle w:val="ListParagraph"/>
              <w:numPr>
                <w:ilvl w:val="0"/>
                <w:numId w:val="22"/>
              </w:numPr>
              <w:spacing w:line="240" w:lineRule="auto"/>
            </w:pPr>
            <w:r w:rsidRPr="009268BF">
              <w:t xml:space="preserve">Teacher leads </w:t>
            </w:r>
            <w:r w:rsidRPr="009268BF">
              <w:rPr>
                <w:rFonts w:cs="Calibri"/>
              </w:rPr>
              <w:t>a discussion on paraphrasing and plagiarizing using the provided guide (</w:t>
            </w:r>
            <w:hyperlink r:id="rId12" w:history="1">
              <w:r w:rsidRPr="009268BF">
                <w:rPr>
                  <w:rFonts w:cs="Calibri"/>
                  <w:color w:val="003399"/>
                </w:rPr>
                <w:t>Summarizing, paraphrasing and quoting activity</w:t>
              </w:r>
              <w:r w:rsidRPr="009268BF">
                <w:rPr>
                  <w:noProof/>
                  <w:color w:val="003399"/>
                  <w:lang w:eastAsia="zh-CN"/>
                </w:rPr>
                <w:drawing>
                  <wp:inline distT="0" distB="0" distL="0" distR="0" wp14:anchorId="7E1CC666" wp14:editId="30F43BD5">
                    <wp:extent cx="8255" cy="8255"/>
                    <wp:effectExtent l="0" t="0" r="0" b="0"/>
                    <wp:docPr id="1" name="Picture 1" descr="Use SHIFT+ENTER to open the menu (new windo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SHIFT+ENTER to open the menu (new window).">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w:r w:rsidRPr="009268BF">
              <w:rPr>
                <w:rFonts w:cs="Calibri"/>
                <w:color w:val="000000"/>
              </w:rPr>
              <w:t>), following the lecture, the teacher will assist students as they complete and discuss the plagiarism practice worksheet.  The Plagiarism Activity sheet will be the assessment.</w:t>
            </w:r>
          </w:p>
        </w:tc>
      </w:tr>
      <w:tr w:rsidR="00D2622A" w:rsidTr="00C44E14">
        <w:trPr>
          <w:trHeight w:val="359"/>
        </w:trPr>
        <w:tc>
          <w:tcPr>
            <w:tcW w:w="828" w:type="dxa"/>
          </w:tcPr>
          <w:p w:rsidR="00D2622A" w:rsidRPr="009505D0" w:rsidRDefault="00A55A58" w:rsidP="00C44E14">
            <w:pPr>
              <w:spacing w:line="240" w:lineRule="auto"/>
              <w:rPr>
                <w:noProof/>
              </w:rPr>
            </w:pPr>
            <w:r>
              <w:rPr>
                <w:noProof/>
              </w:rPr>
              <w:t xml:space="preserve">1, 2, </w:t>
            </w:r>
            <w:r w:rsidR="00EF518B">
              <w:rPr>
                <w:noProof/>
              </w:rPr>
              <w:t>3, 4</w:t>
            </w:r>
          </w:p>
        </w:tc>
        <w:tc>
          <w:tcPr>
            <w:tcW w:w="12348" w:type="dxa"/>
            <w:gridSpan w:val="8"/>
          </w:tcPr>
          <w:p w:rsidR="00D2622A" w:rsidRPr="009268BF" w:rsidRDefault="00EF518B" w:rsidP="009268BF">
            <w:pPr>
              <w:pStyle w:val="NoSpacing"/>
              <w:numPr>
                <w:ilvl w:val="0"/>
                <w:numId w:val="22"/>
              </w:numPr>
              <w:rPr>
                <w:rFonts w:cs="Calibri"/>
              </w:rPr>
            </w:pPr>
            <w:r w:rsidRPr="009268BF">
              <w:rPr>
                <w:rFonts w:cs="Calibri"/>
                <w:color w:val="000000"/>
              </w:rPr>
              <w:t xml:space="preserve">Teacher will use Lesson- </w:t>
            </w:r>
            <w:hyperlink r:id="rId14" w:history="1">
              <w:r w:rsidRPr="009268BF">
                <w:rPr>
                  <w:rFonts w:cs="Calibri"/>
                  <w:color w:val="003399"/>
                </w:rPr>
                <w:t>Lesson-Boolean Operators</w:t>
              </w:r>
              <w:r w:rsidRPr="009268BF">
                <w:rPr>
                  <w:rFonts w:cs="Calibri"/>
                  <w:noProof/>
                  <w:color w:val="003399"/>
                  <w:lang w:eastAsia="zh-CN"/>
                </w:rPr>
                <w:drawing>
                  <wp:inline distT="0" distB="0" distL="0" distR="0" wp14:anchorId="18BC2923" wp14:editId="0582F551">
                    <wp:extent cx="8255" cy="8255"/>
                    <wp:effectExtent l="0" t="0" r="0" b="0"/>
                    <wp:docPr id="3" name="Picture 3" descr="Use SHIFT+ENTER to open the menu (new window).">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 SHIFT+ENTER to open the menu (new window).">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w:r w:rsidRPr="009268BF">
              <w:rPr>
                <w:rFonts w:cs="Calibri"/>
                <w:color w:val="000000"/>
              </w:rPr>
              <w:t xml:space="preserve"> to lead class discussion, followed by the </w:t>
            </w:r>
            <w:hyperlink r:id="rId15" w:history="1">
              <w:r w:rsidRPr="009268BF">
                <w:rPr>
                  <w:rFonts w:cs="Calibri"/>
                  <w:color w:val="003399"/>
                </w:rPr>
                <w:t>Credibility Analysis</w:t>
              </w:r>
              <w:r w:rsidRPr="009268BF">
                <w:rPr>
                  <w:rFonts w:cs="Calibri"/>
                  <w:noProof/>
                  <w:color w:val="003399"/>
                  <w:lang w:eastAsia="zh-CN"/>
                </w:rPr>
                <w:drawing>
                  <wp:inline distT="0" distB="0" distL="0" distR="0" wp14:anchorId="0C09D07D" wp14:editId="6F8FF764">
                    <wp:extent cx="8255" cy="8255"/>
                    <wp:effectExtent l="0" t="0" r="0" b="0"/>
                    <wp:docPr id="2" name="Picture 2" descr="Use SHIFT+ENTER to open the menu (new window).">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 SHIFT+ENTER to open the menu (new window).">
                              <a:hlinkClick r:id="rId1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w:r w:rsidRPr="009268BF">
              <w:rPr>
                <w:rFonts w:cs="Calibri"/>
                <w:color w:val="000000"/>
              </w:rPr>
              <w:t xml:space="preserve"> Project.</w:t>
            </w:r>
            <w:r w:rsidR="00A55A58" w:rsidRPr="009268BF">
              <w:rPr>
                <w:rFonts w:cs="Calibri"/>
                <w:color w:val="000000"/>
              </w:rPr>
              <w:t xml:space="preserve">  </w:t>
            </w:r>
          </w:p>
        </w:tc>
      </w:tr>
      <w:tr w:rsidR="00D2622A" w:rsidTr="00C44E14">
        <w:trPr>
          <w:trHeight w:val="359"/>
        </w:trPr>
        <w:tc>
          <w:tcPr>
            <w:tcW w:w="828" w:type="dxa"/>
          </w:tcPr>
          <w:p w:rsidR="00D2622A" w:rsidRPr="009505D0" w:rsidRDefault="00A55A58" w:rsidP="00C44E14">
            <w:pPr>
              <w:spacing w:line="240" w:lineRule="auto"/>
              <w:rPr>
                <w:noProof/>
              </w:rPr>
            </w:pPr>
            <w:r>
              <w:rPr>
                <w:noProof/>
              </w:rPr>
              <w:t>5</w:t>
            </w:r>
          </w:p>
        </w:tc>
        <w:tc>
          <w:tcPr>
            <w:tcW w:w="12348" w:type="dxa"/>
            <w:gridSpan w:val="8"/>
          </w:tcPr>
          <w:p w:rsidR="00D2622A" w:rsidRPr="009268BF" w:rsidRDefault="00A55A58" w:rsidP="009268BF">
            <w:pPr>
              <w:pStyle w:val="ListParagraph"/>
              <w:numPr>
                <w:ilvl w:val="0"/>
                <w:numId w:val="22"/>
              </w:numPr>
              <w:spacing w:line="240" w:lineRule="auto"/>
            </w:pPr>
            <w:r w:rsidRPr="009268BF">
              <w:rPr>
                <w:rFonts w:cs="Calibri"/>
              </w:rPr>
              <w:t xml:space="preserve">Teacher will assist students as they independently complete </w:t>
            </w:r>
            <w:hyperlink r:id="rId16" w:history="1">
              <w:r w:rsidRPr="009268BF">
                <w:rPr>
                  <w:rFonts w:cs="Calibri"/>
                  <w:color w:val="003399"/>
                </w:rPr>
                <w:t>Creating an MLA Works Cited Page</w:t>
              </w:r>
            </w:hyperlink>
            <w:r w:rsidRPr="009268BF">
              <w:rPr>
                <w:rFonts w:cs="Calibri"/>
                <w:color w:val="000000"/>
              </w:rPr>
              <w:t>.</w:t>
            </w:r>
          </w:p>
        </w:tc>
      </w:tr>
      <w:tr w:rsidR="00A55A58" w:rsidTr="00C44E14">
        <w:trPr>
          <w:trHeight w:val="359"/>
        </w:trPr>
        <w:tc>
          <w:tcPr>
            <w:tcW w:w="828" w:type="dxa"/>
          </w:tcPr>
          <w:p w:rsidR="00A55A58" w:rsidRPr="009505D0" w:rsidRDefault="00A55A58" w:rsidP="00C44E14">
            <w:pPr>
              <w:spacing w:line="240" w:lineRule="auto"/>
              <w:rPr>
                <w:noProof/>
              </w:rPr>
            </w:pPr>
            <w:r>
              <w:rPr>
                <w:noProof/>
              </w:rPr>
              <w:t>1-6</w:t>
            </w:r>
          </w:p>
        </w:tc>
        <w:tc>
          <w:tcPr>
            <w:tcW w:w="12348" w:type="dxa"/>
            <w:gridSpan w:val="8"/>
          </w:tcPr>
          <w:p w:rsidR="00A55A58" w:rsidRPr="009268BF" w:rsidRDefault="00A55A58" w:rsidP="009268BF">
            <w:pPr>
              <w:pStyle w:val="ListParagraph"/>
              <w:numPr>
                <w:ilvl w:val="0"/>
                <w:numId w:val="22"/>
              </w:numPr>
              <w:spacing w:line="240" w:lineRule="auto"/>
            </w:pPr>
            <w:r w:rsidRPr="009268BF">
              <w:rPr>
                <w:rFonts w:cs="Calibri"/>
              </w:rPr>
              <w:t xml:space="preserve">Teacher will introduce </w:t>
            </w:r>
            <w:hyperlink r:id="rId17" w:history="1">
              <w:r w:rsidRPr="009268BF">
                <w:rPr>
                  <w:rFonts w:cs="Calibri"/>
                  <w:color w:val="003399"/>
                </w:rPr>
                <w:t>The Career Project Assessment</w:t>
              </w:r>
              <w:r w:rsidRPr="009268BF">
                <w:rPr>
                  <w:rFonts w:cs="Calibri"/>
                  <w:noProof/>
                  <w:color w:val="003399"/>
                  <w:lang w:eastAsia="zh-CN"/>
                </w:rPr>
                <w:drawing>
                  <wp:inline distT="0" distB="0" distL="0" distR="0" wp14:anchorId="636485BD" wp14:editId="226B8CDD">
                    <wp:extent cx="8255" cy="8255"/>
                    <wp:effectExtent l="0" t="0" r="0" b="0"/>
                    <wp:docPr id="5" name="Picture 5" descr="Use SHIFT+ENTER to open the menu (new window).">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e SHIFT+ENTER to open the menu (new window).">
                              <a:hlinkClick r:id="rId1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w:r w:rsidRPr="009268BF">
              <w:rPr>
                <w:rFonts w:cs="Calibri"/>
                <w:color w:val="000000"/>
              </w:rPr>
              <w:t xml:space="preserve"> </w:t>
            </w:r>
            <w:r w:rsidRPr="009268BF">
              <w:rPr>
                <w:rFonts w:cs="Calibri"/>
              </w:rPr>
              <w:t>and discuss the expectations for the final project.</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C44E14">
        <w:trPr>
          <w:trHeight w:val="466"/>
        </w:trPr>
        <w:tc>
          <w:tcPr>
            <w:tcW w:w="828" w:type="dxa"/>
          </w:tcPr>
          <w:p w:rsidR="003A7E69" w:rsidRPr="009505D0" w:rsidRDefault="00EF518B" w:rsidP="00C44E14">
            <w:pPr>
              <w:spacing w:line="240" w:lineRule="auto"/>
              <w:rPr>
                <w:noProof/>
              </w:rPr>
            </w:pPr>
            <w:r>
              <w:rPr>
                <w:noProof/>
              </w:rPr>
              <w:t>6</w:t>
            </w:r>
          </w:p>
        </w:tc>
        <w:tc>
          <w:tcPr>
            <w:tcW w:w="12348" w:type="dxa"/>
            <w:gridSpan w:val="8"/>
          </w:tcPr>
          <w:p w:rsidR="003A7E69" w:rsidRPr="009268BF" w:rsidRDefault="00EF518B" w:rsidP="009268BF">
            <w:pPr>
              <w:pStyle w:val="ListParagraph"/>
              <w:numPr>
                <w:ilvl w:val="0"/>
                <w:numId w:val="23"/>
              </w:numPr>
              <w:spacing w:line="240" w:lineRule="auto"/>
            </w:pPr>
            <w:r w:rsidRPr="009268BF">
              <w:t xml:space="preserve">Students will practice differentiating between paraphrasing and plagiarizing.  </w:t>
            </w:r>
          </w:p>
        </w:tc>
      </w:tr>
      <w:tr w:rsidR="003A7E69" w:rsidTr="00C44E14">
        <w:trPr>
          <w:trHeight w:val="466"/>
        </w:trPr>
        <w:tc>
          <w:tcPr>
            <w:tcW w:w="828" w:type="dxa"/>
          </w:tcPr>
          <w:p w:rsidR="003A7E69" w:rsidRPr="009505D0" w:rsidRDefault="00A55A58" w:rsidP="00C44E14">
            <w:pPr>
              <w:spacing w:line="240" w:lineRule="auto"/>
              <w:rPr>
                <w:noProof/>
              </w:rPr>
            </w:pPr>
            <w:r>
              <w:rPr>
                <w:noProof/>
              </w:rPr>
              <w:t xml:space="preserve">1, 2, </w:t>
            </w:r>
            <w:r w:rsidR="00EF518B">
              <w:rPr>
                <w:noProof/>
              </w:rPr>
              <w:t>3, 4</w:t>
            </w:r>
          </w:p>
        </w:tc>
        <w:tc>
          <w:tcPr>
            <w:tcW w:w="12348" w:type="dxa"/>
            <w:gridSpan w:val="8"/>
          </w:tcPr>
          <w:p w:rsidR="003A7E69" w:rsidRPr="009268BF" w:rsidRDefault="00EF518B" w:rsidP="009268BF">
            <w:pPr>
              <w:pStyle w:val="ListParagraph"/>
              <w:numPr>
                <w:ilvl w:val="0"/>
                <w:numId w:val="23"/>
              </w:numPr>
              <w:spacing w:line="240" w:lineRule="auto"/>
            </w:pPr>
            <w:r w:rsidRPr="009268BF">
              <w:t>Students will practice Boolean and advanced Google search.</w:t>
            </w:r>
            <w:r w:rsidR="00A55A58" w:rsidRPr="009268BF">
              <w:t xml:space="preserve">  Students will evaluate websites. Also, utilize school research database.  </w:t>
            </w:r>
          </w:p>
        </w:tc>
      </w:tr>
      <w:tr w:rsidR="003A7E69" w:rsidTr="00C44E14">
        <w:trPr>
          <w:trHeight w:val="466"/>
        </w:trPr>
        <w:tc>
          <w:tcPr>
            <w:tcW w:w="828" w:type="dxa"/>
          </w:tcPr>
          <w:p w:rsidR="003A7E69" w:rsidRPr="009505D0" w:rsidRDefault="00A55A58" w:rsidP="00C44E14">
            <w:pPr>
              <w:spacing w:line="240" w:lineRule="auto"/>
              <w:rPr>
                <w:noProof/>
              </w:rPr>
            </w:pPr>
            <w:r>
              <w:rPr>
                <w:noProof/>
              </w:rPr>
              <w:t>5</w:t>
            </w:r>
          </w:p>
        </w:tc>
        <w:tc>
          <w:tcPr>
            <w:tcW w:w="12348" w:type="dxa"/>
            <w:gridSpan w:val="8"/>
          </w:tcPr>
          <w:p w:rsidR="003A7E69" w:rsidRPr="009268BF" w:rsidRDefault="00A55A58" w:rsidP="009268BF">
            <w:pPr>
              <w:pStyle w:val="ListParagraph"/>
              <w:numPr>
                <w:ilvl w:val="0"/>
                <w:numId w:val="23"/>
              </w:numPr>
              <w:spacing w:line="240" w:lineRule="auto"/>
            </w:pPr>
            <w:r w:rsidRPr="009268BF">
              <w:t>Students will create a Works Cited page using the MLA format in Word.</w:t>
            </w:r>
          </w:p>
        </w:tc>
      </w:tr>
      <w:tr w:rsidR="00A55A58" w:rsidTr="00C44E14">
        <w:trPr>
          <w:trHeight w:val="466"/>
        </w:trPr>
        <w:tc>
          <w:tcPr>
            <w:tcW w:w="828" w:type="dxa"/>
          </w:tcPr>
          <w:p w:rsidR="00A55A58" w:rsidRPr="009505D0" w:rsidRDefault="00A55A58" w:rsidP="00C44E14">
            <w:pPr>
              <w:spacing w:line="240" w:lineRule="auto"/>
              <w:rPr>
                <w:noProof/>
              </w:rPr>
            </w:pPr>
            <w:r>
              <w:rPr>
                <w:noProof/>
              </w:rPr>
              <w:t>1-6</w:t>
            </w:r>
          </w:p>
        </w:tc>
        <w:tc>
          <w:tcPr>
            <w:tcW w:w="12348" w:type="dxa"/>
            <w:gridSpan w:val="8"/>
          </w:tcPr>
          <w:p w:rsidR="00A55A58" w:rsidRPr="009268BF" w:rsidRDefault="00A55A58" w:rsidP="009268BF">
            <w:pPr>
              <w:pStyle w:val="ListParagraph"/>
              <w:numPr>
                <w:ilvl w:val="0"/>
                <w:numId w:val="23"/>
              </w:numPr>
              <w:spacing w:line="240" w:lineRule="auto"/>
            </w:pPr>
            <w:r w:rsidRPr="009268BF">
              <w:t>Students will complete The Career Project Assessment.</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5218A1" w:rsidRDefault="005218A1" w:rsidP="005218A1">
            <w:pPr>
              <w:spacing w:line="240" w:lineRule="auto"/>
              <w:rPr>
                <w:b/>
              </w:rPr>
            </w:pPr>
            <w:r>
              <w:rPr>
                <w:b/>
              </w:rPr>
              <w:t>School Librarian/Media Specialist</w:t>
            </w:r>
          </w:p>
          <w:p w:rsidR="005218A1" w:rsidRDefault="005218A1" w:rsidP="005218A1">
            <w:pPr>
              <w:spacing w:line="240" w:lineRule="auto"/>
              <w:rPr>
                <w:b/>
              </w:rPr>
            </w:pPr>
            <w:r>
              <w:rPr>
                <w:b/>
              </w:rPr>
              <w:lastRenderedPageBreak/>
              <w:t>“Creditability Analysis”, provided by Easybib.com</w:t>
            </w:r>
          </w:p>
          <w:p w:rsidR="000F47EE" w:rsidRDefault="009268BF" w:rsidP="005218A1">
            <w:pPr>
              <w:spacing w:line="240" w:lineRule="auto"/>
              <w:rPr>
                <w:b/>
              </w:rPr>
            </w:pPr>
            <w:hyperlink r:id="rId18" w:history="1">
              <w:r w:rsidR="005218A1" w:rsidRPr="00407472">
                <w:rPr>
                  <w:rStyle w:val="Hyperlink"/>
                  <w:b/>
                </w:rPr>
                <w:t>http://www.wisc-online.com/objects/TRG400/index.html-</w:t>
              </w:r>
            </w:hyperlink>
            <w:r w:rsidR="005218A1">
              <w:rPr>
                <w:b/>
              </w:rPr>
              <w:t xml:space="preserve">  Creating a Works Cited Page</w:t>
            </w:r>
          </w:p>
          <w:p w:rsidR="005218A1" w:rsidRDefault="009268BF" w:rsidP="005218A1">
            <w:pPr>
              <w:spacing w:line="240" w:lineRule="auto"/>
              <w:rPr>
                <w:b/>
              </w:rPr>
            </w:pPr>
            <w:hyperlink r:id="rId19" w:history="1">
              <w:r w:rsidR="005218A1" w:rsidRPr="00F33497">
                <w:rPr>
                  <w:rStyle w:val="Hyperlink"/>
                  <w:b/>
                </w:rPr>
                <w:t>www.mcce.org</w:t>
              </w:r>
            </w:hyperlink>
            <w:r w:rsidR="005218A1">
              <w:rPr>
                <w:b/>
              </w:rPr>
              <w:t xml:space="preserve"> – Resources @ MCCE:</w:t>
            </w:r>
          </w:p>
          <w:p w:rsidR="005C58EE" w:rsidRPr="005C58EE" w:rsidRDefault="005C58EE" w:rsidP="005C58EE">
            <w:pPr>
              <w:spacing w:after="0" w:line="240" w:lineRule="auto"/>
              <w:outlineLvl w:val="0"/>
              <w:rPr>
                <w:rFonts w:asciiTheme="minorHAnsi" w:eastAsia="Times New Roman" w:hAnsiTheme="minorHAnsi" w:cstheme="minorHAnsi"/>
                <w:b/>
                <w:bCs/>
                <w:lang w:eastAsia="zh-CN"/>
              </w:rPr>
            </w:pPr>
            <w:r w:rsidRPr="005C58EE">
              <w:rPr>
                <w:rFonts w:asciiTheme="minorHAnsi" w:eastAsia="Times New Roman" w:hAnsiTheme="minorHAnsi" w:cstheme="minorHAnsi"/>
                <w:b/>
                <w:bCs/>
                <w:kern w:val="36"/>
                <w:lang w:eastAsia="zh-CN"/>
              </w:rPr>
              <w:t>E DVD ROM 1</w:t>
            </w:r>
            <w:r>
              <w:rPr>
                <w:rFonts w:asciiTheme="minorHAnsi" w:eastAsia="Times New Roman" w:hAnsiTheme="minorHAnsi" w:cstheme="minorHAnsi"/>
                <w:b/>
                <w:bCs/>
                <w:kern w:val="36"/>
                <w:lang w:eastAsia="zh-CN"/>
              </w:rPr>
              <w:t xml:space="preserve"> - </w:t>
            </w:r>
            <w:r w:rsidRPr="005C58EE">
              <w:rPr>
                <w:rFonts w:asciiTheme="minorHAnsi" w:eastAsia="Times New Roman" w:hAnsiTheme="minorHAnsi" w:cstheme="minorHAnsi"/>
                <w:b/>
                <w:bCs/>
                <w:lang w:eastAsia="zh-CN"/>
              </w:rPr>
              <w:t>Plagiarism: It's a Crime</w:t>
            </w:r>
          </w:p>
          <w:p w:rsidR="005C58EE" w:rsidRPr="005C58EE" w:rsidRDefault="005C58EE" w:rsidP="005C58EE">
            <w:pPr>
              <w:spacing w:after="0" w:line="240" w:lineRule="auto"/>
              <w:rPr>
                <w:rFonts w:asciiTheme="minorHAnsi" w:eastAsia="Times New Roman" w:hAnsiTheme="minorHAnsi" w:cstheme="minorHAnsi"/>
                <w:lang w:eastAsia="zh-CN"/>
              </w:rPr>
            </w:pPr>
            <w:r w:rsidRPr="005C58EE">
              <w:rPr>
                <w:rFonts w:asciiTheme="minorHAnsi" w:eastAsia="Times New Roman" w:hAnsiTheme="minorHAnsi" w:cstheme="minorHAnsi"/>
                <w:lang w:eastAsia="zh-CN"/>
              </w:rPr>
              <w:t xml:space="preserve">Kevin </w:t>
            </w:r>
            <w:proofErr w:type="spellStart"/>
            <w:r w:rsidRPr="005C58EE">
              <w:rPr>
                <w:rFonts w:asciiTheme="minorHAnsi" w:eastAsia="Times New Roman" w:hAnsiTheme="minorHAnsi" w:cstheme="minorHAnsi"/>
                <w:lang w:eastAsia="zh-CN"/>
              </w:rPr>
              <w:t>Wetherington</w:t>
            </w:r>
            <w:proofErr w:type="spellEnd"/>
            <w:r w:rsidRPr="005C58EE">
              <w:rPr>
                <w:rFonts w:asciiTheme="minorHAnsi" w:eastAsia="Times New Roman" w:hAnsiTheme="minorHAnsi" w:cstheme="minorHAnsi"/>
                <w:lang w:eastAsia="zh-CN"/>
              </w:rPr>
              <w:br/>
              <w:t>HUNTSVILLE, TX, EDUCATIONAL VIDEO NETWORK, INC., 2003.</w:t>
            </w:r>
            <w:r w:rsidRPr="005C58EE">
              <w:rPr>
                <w:rFonts w:asciiTheme="minorHAnsi" w:eastAsia="Times New Roman" w:hAnsiTheme="minorHAnsi" w:cstheme="minorHAnsi"/>
                <w:lang w:eastAsia="zh-CN"/>
              </w:rPr>
              <w:br/>
              <w:t>DVD ROM — Plagiarism is one act that can get a student expelled from college--no questions asked. What exactly constitutes plagiarism? If a student is unaware of committing th</w:t>
            </w:r>
            <w:bookmarkStart w:id="0" w:name="_GoBack"/>
            <w:bookmarkEnd w:id="0"/>
            <w:r w:rsidRPr="005C58EE">
              <w:rPr>
                <w:rFonts w:asciiTheme="minorHAnsi" w:eastAsia="Times New Roman" w:hAnsiTheme="minorHAnsi" w:cstheme="minorHAnsi"/>
                <w:lang w:eastAsia="zh-CN"/>
              </w:rPr>
              <w:t xml:space="preserve">e "crime" of plagiarism, is it still plagiarism? How does a student know if he or she is committing this act of academic dishonesty? Find out the definition of plagiarism and what acts constitute plagiarism. Also discover ways to keep from committing this academic "crime." Grades 6-12. 28 minutes. </w:t>
            </w:r>
          </w:p>
          <w:p w:rsidR="005218A1" w:rsidRPr="005C58EE" w:rsidRDefault="005218A1" w:rsidP="005C58EE">
            <w:pPr>
              <w:spacing w:after="0" w:line="240" w:lineRule="auto"/>
              <w:rPr>
                <w:rFonts w:asciiTheme="minorHAnsi" w:hAnsiTheme="minorHAnsi" w:cstheme="minorHAnsi"/>
                <w:b/>
              </w:rPr>
            </w:pPr>
          </w:p>
          <w:p w:rsidR="005C58EE" w:rsidRPr="005C58EE" w:rsidRDefault="005C58EE" w:rsidP="005C58EE">
            <w:pPr>
              <w:pStyle w:val="Heading1"/>
              <w:spacing w:before="0" w:beforeAutospacing="0" w:after="0" w:afterAutospacing="0"/>
              <w:rPr>
                <w:rFonts w:asciiTheme="minorHAnsi" w:hAnsiTheme="minorHAnsi" w:cstheme="minorHAnsi"/>
                <w:sz w:val="22"/>
                <w:szCs w:val="22"/>
              </w:rPr>
            </w:pPr>
            <w:r w:rsidRPr="005C58EE">
              <w:rPr>
                <w:rFonts w:asciiTheme="minorHAnsi" w:hAnsiTheme="minorHAnsi" w:cstheme="minorHAnsi"/>
                <w:sz w:val="22"/>
                <w:szCs w:val="22"/>
              </w:rPr>
              <w:t>E DVD ROM 3</w:t>
            </w:r>
            <w:r>
              <w:rPr>
                <w:rFonts w:asciiTheme="minorHAnsi" w:hAnsiTheme="minorHAnsi" w:cstheme="minorHAnsi"/>
                <w:sz w:val="22"/>
                <w:szCs w:val="22"/>
              </w:rPr>
              <w:t xml:space="preserve"> - </w:t>
            </w:r>
            <w:r w:rsidRPr="005C58EE">
              <w:rPr>
                <w:rFonts w:asciiTheme="minorHAnsi" w:hAnsiTheme="minorHAnsi" w:cstheme="minorHAnsi"/>
                <w:sz w:val="22"/>
                <w:szCs w:val="22"/>
              </w:rPr>
              <w:t>Information Literacy: The Perils of Online Research</w:t>
            </w:r>
          </w:p>
          <w:p w:rsidR="005C58EE" w:rsidRPr="005C58EE" w:rsidRDefault="005C58EE" w:rsidP="005C58EE">
            <w:pPr>
              <w:pStyle w:val="NormalWeb"/>
              <w:spacing w:before="0" w:beforeAutospacing="0" w:after="0" w:afterAutospacing="0"/>
              <w:rPr>
                <w:rFonts w:asciiTheme="minorHAnsi" w:hAnsiTheme="minorHAnsi" w:cstheme="minorHAnsi"/>
                <w:sz w:val="22"/>
                <w:szCs w:val="22"/>
              </w:rPr>
            </w:pPr>
            <w:r w:rsidRPr="005C58EE">
              <w:rPr>
                <w:rStyle w:val="info"/>
                <w:rFonts w:asciiTheme="minorHAnsi" w:hAnsiTheme="minorHAnsi" w:cstheme="minorHAnsi"/>
                <w:sz w:val="22"/>
                <w:szCs w:val="22"/>
              </w:rPr>
              <w:t>Cambridge Educational</w:t>
            </w:r>
            <w:r w:rsidRPr="005C58EE">
              <w:rPr>
                <w:rFonts w:asciiTheme="minorHAnsi" w:hAnsiTheme="minorHAnsi" w:cstheme="minorHAnsi"/>
                <w:sz w:val="22"/>
                <w:szCs w:val="22"/>
              </w:rPr>
              <w:br/>
            </w:r>
            <w:r w:rsidRPr="005C58EE">
              <w:rPr>
                <w:rStyle w:val="info"/>
                <w:rFonts w:asciiTheme="minorHAnsi" w:hAnsiTheme="minorHAnsi" w:cstheme="minorHAnsi"/>
                <w:sz w:val="22"/>
                <w:szCs w:val="22"/>
              </w:rPr>
              <w:t>LAWRENCEVILLE, NJ, CAMBRIDGE EDUCATIONAL, 2006.</w:t>
            </w:r>
            <w:r w:rsidRPr="005C58EE">
              <w:rPr>
                <w:rFonts w:asciiTheme="minorHAnsi" w:hAnsiTheme="minorHAnsi" w:cstheme="minorHAnsi"/>
                <w:sz w:val="22"/>
                <w:szCs w:val="22"/>
              </w:rPr>
              <w:br/>
              <w:t xml:space="preserve">DVD ROM — In a world of information overload, information literacy has become a survival skill. But what exactly does information literacy mean? With a focus on the Internet, this video explains how to conduct solid online research by collecting information in an organized, efficient, and ethical way. Professor </w:t>
            </w:r>
            <w:proofErr w:type="spellStart"/>
            <w:r w:rsidRPr="005C58EE">
              <w:rPr>
                <w:rFonts w:asciiTheme="minorHAnsi" w:hAnsiTheme="minorHAnsi" w:cstheme="minorHAnsi"/>
                <w:sz w:val="22"/>
                <w:szCs w:val="22"/>
              </w:rPr>
              <w:t>Maurita</w:t>
            </w:r>
            <w:proofErr w:type="spellEnd"/>
            <w:r w:rsidRPr="005C58EE">
              <w:rPr>
                <w:rFonts w:asciiTheme="minorHAnsi" w:hAnsiTheme="minorHAnsi" w:cstheme="minorHAnsi"/>
                <w:sz w:val="22"/>
                <w:szCs w:val="22"/>
              </w:rPr>
              <w:t xml:space="preserve"> Holland of the University of Michigan School of Information provides expert commentary and guidance on a range of research activities, including evaluating the credibility of Web content, documenting online sources, and paraphrasing-not copying-the words of others. Additionally, a high school teacher and a graduate student demonstrate real-world examples to reinforce the challenges and rewards of online research. The consequences of plagiarism and shaky facts are emphasized. 21 minutes. </w:t>
            </w:r>
          </w:p>
          <w:p w:rsidR="005C58EE" w:rsidRPr="005C58EE" w:rsidRDefault="005C58EE" w:rsidP="005C58EE">
            <w:pPr>
              <w:spacing w:after="0" w:line="240" w:lineRule="auto"/>
              <w:rPr>
                <w:rFonts w:asciiTheme="minorHAnsi" w:hAnsiTheme="minorHAnsi" w:cstheme="minorHAnsi"/>
                <w:b/>
              </w:rPr>
            </w:pPr>
          </w:p>
          <w:p w:rsidR="005C58EE" w:rsidRPr="005C58EE" w:rsidRDefault="005C58EE" w:rsidP="005C58EE">
            <w:pPr>
              <w:pStyle w:val="Heading1"/>
              <w:spacing w:before="0" w:beforeAutospacing="0" w:after="0" w:afterAutospacing="0"/>
              <w:rPr>
                <w:rFonts w:asciiTheme="minorHAnsi" w:hAnsiTheme="minorHAnsi" w:cstheme="minorHAnsi"/>
                <w:sz w:val="22"/>
                <w:szCs w:val="22"/>
              </w:rPr>
            </w:pPr>
            <w:r w:rsidRPr="005C58EE">
              <w:rPr>
                <w:rFonts w:asciiTheme="minorHAnsi" w:hAnsiTheme="minorHAnsi" w:cstheme="minorHAnsi"/>
                <w:sz w:val="22"/>
                <w:szCs w:val="22"/>
              </w:rPr>
              <w:t>E DVD ROM 3.4</w:t>
            </w:r>
            <w:r>
              <w:rPr>
                <w:rFonts w:asciiTheme="minorHAnsi" w:hAnsiTheme="minorHAnsi" w:cstheme="minorHAnsi"/>
                <w:sz w:val="22"/>
                <w:szCs w:val="22"/>
              </w:rPr>
              <w:t xml:space="preserve"> - </w:t>
            </w:r>
            <w:r w:rsidRPr="005C58EE">
              <w:rPr>
                <w:rFonts w:asciiTheme="minorHAnsi" w:hAnsiTheme="minorHAnsi" w:cstheme="minorHAnsi"/>
                <w:sz w:val="22"/>
                <w:szCs w:val="22"/>
              </w:rPr>
              <w:t>Plagiarism 2.0: Information Ethics in the Digital Age</w:t>
            </w:r>
          </w:p>
          <w:p w:rsidR="005C58EE" w:rsidRPr="005C58EE" w:rsidRDefault="005C58EE" w:rsidP="005C58EE">
            <w:pPr>
              <w:pStyle w:val="NormalWeb"/>
              <w:spacing w:before="0" w:beforeAutospacing="0" w:after="0" w:afterAutospacing="0"/>
              <w:rPr>
                <w:rFonts w:asciiTheme="minorHAnsi" w:hAnsiTheme="minorHAnsi" w:cstheme="minorHAnsi"/>
                <w:sz w:val="22"/>
                <w:szCs w:val="22"/>
              </w:rPr>
            </w:pPr>
            <w:proofErr w:type="spellStart"/>
            <w:r w:rsidRPr="005C58EE">
              <w:rPr>
                <w:rStyle w:val="info"/>
                <w:rFonts w:asciiTheme="minorHAnsi" w:hAnsiTheme="minorHAnsi" w:cstheme="minorHAnsi"/>
                <w:sz w:val="22"/>
                <w:szCs w:val="22"/>
              </w:rPr>
              <w:t>Cambrdge</w:t>
            </w:r>
            <w:proofErr w:type="spellEnd"/>
            <w:r w:rsidRPr="005C58EE">
              <w:rPr>
                <w:rStyle w:val="info"/>
                <w:rFonts w:asciiTheme="minorHAnsi" w:hAnsiTheme="minorHAnsi" w:cstheme="minorHAnsi"/>
                <w:sz w:val="22"/>
                <w:szCs w:val="22"/>
              </w:rPr>
              <w:t xml:space="preserve"> Educational</w:t>
            </w:r>
            <w:r w:rsidRPr="005C58EE">
              <w:rPr>
                <w:rFonts w:asciiTheme="minorHAnsi" w:hAnsiTheme="minorHAnsi" w:cstheme="minorHAnsi"/>
                <w:sz w:val="22"/>
                <w:szCs w:val="22"/>
              </w:rPr>
              <w:br/>
            </w:r>
            <w:r w:rsidRPr="005C58EE">
              <w:rPr>
                <w:rStyle w:val="info"/>
                <w:rFonts w:asciiTheme="minorHAnsi" w:hAnsiTheme="minorHAnsi" w:cstheme="minorHAnsi"/>
                <w:sz w:val="22"/>
                <w:szCs w:val="22"/>
              </w:rPr>
              <w:t>NEW YORK, NY, FILMS MEDIA, 2011.</w:t>
            </w:r>
            <w:r w:rsidRPr="005C58EE">
              <w:rPr>
                <w:rFonts w:asciiTheme="minorHAnsi" w:hAnsiTheme="minorHAnsi" w:cstheme="minorHAnsi"/>
                <w:sz w:val="22"/>
                <w:szCs w:val="22"/>
              </w:rPr>
              <w:br/>
              <w:t>DVD ROM — This program examines the behaviors that constitute plagiarism, their consequences, and the best ways to avoid them. Showing how accidental copying as well as willful plagiarism can occur, the program lays out the dangers of cheating, then illustrates the pitfalls of non-attribution and patch writing while showing how to properly attribute and paraphrase a lengthy quotation. Copyright, trademark, and intellectual property concepts are clearly discussed, in addition to potential sources of non-copyrighted material. Common citation formats (APA, MLA, Bluebook, etc.) are listed along with the suggestion that the student confer with his or her instructor about them. 22 minutes.</w:t>
            </w:r>
          </w:p>
          <w:p w:rsidR="005C58EE" w:rsidRPr="005C58EE" w:rsidRDefault="005C58EE" w:rsidP="005C58EE">
            <w:pPr>
              <w:spacing w:after="0" w:line="240" w:lineRule="auto"/>
              <w:rPr>
                <w:rFonts w:asciiTheme="minorHAnsi" w:hAnsiTheme="minorHAnsi" w:cstheme="minorHAnsi"/>
                <w:b/>
              </w:rPr>
            </w:pPr>
          </w:p>
          <w:p w:rsidR="005C58EE" w:rsidRPr="005C58EE" w:rsidRDefault="005C58EE" w:rsidP="005C58EE">
            <w:pPr>
              <w:pStyle w:val="Heading1"/>
              <w:spacing w:before="0" w:beforeAutospacing="0" w:after="0" w:afterAutospacing="0"/>
              <w:rPr>
                <w:rFonts w:asciiTheme="minorHAnsi" w:hAnsiTheme="minorHAnsi" w:cstheme="minorHAnsi"/>
                <w:sz w:val="22"/>
                <w:szCs w:val="22"/>
              </w:rPr>
            </w:pPr>
            <w:r w:rsidRPr="005C58EE">
              <w:rPr>
                <w:rFonts w:asciiTheme="minorHAnsi" w:hAnsiTheme="minorHAnsi" w:cstheme="minorHAnsi"/>
                <w:sz w:val="22"/>
                <w:szCs w:val="22"/>
              </w:rPr>
              <w:t>R DVD ROM 50</w:t>
            </w:r>
            <w:r>
              <w:rPr>
                <w:rFonts w:asciiTheme="minorHAnsi" w:hAnsiTheme="minorHAnsi" w:cstheme="minorHAnsi"/>
                <w:sz w:val="22"/>
                <w:szCs w:val="22"/>
              </w:rPr>
              <w:t xml:space="preserve"> - </w:t>
            </w:r>
            <w:r w:rsidRPr="005C58EE">
              <w:rPr>
                <w:rFonts w:asciiTheme="minorHAnsi" w:hAnsiTheme="minorHAnsi" w:cstheme="minorHAnsi"/>
                <w:sz w:val="22"/>
                <w:szCs w:val="22"/>
              </w:rPr>
              <w:t>Modern Research Skills for Secondary Students: Internet: Beyond the Browser</w:t>
            </w:r>
          </w:p>
          <w:p w:rsidR="005C58EE" w:rsidRPr="005C58EE" w:rsidRDefault="005C58EE" w:rsidP="005C58EE">
            <w:pPr>
              <w:pStyle w:val="NormalWeb"/>
              <w:spacing w:before="0" w:beforeAutospacing="0" w:after="0" w:afterAutospacing="0"/>
              <w:rPr>
                <w:rFonts w:asciiTheme="minorHAnsi" w:hAnsiTheme="minorHAnsi" w:cstheme="minorHAnsi"/>
                <w:sz w:val="22"/>
                <w:szCs w:val="22"/>
              </w:rPr>
            </w:pPr>
            <w:proofErr w:type="spellStart"/>
            <w:r w:rsidRPr="005C58EE">
              <w:rPr>
                <w:rStyle w:val="info"/>
                <w:rFonts w:asciiTheme="minorHAnsi" w:hAnsiTheme="minorHAnsi" w:cstheme="minorHAnsi"/>
                <w:sz w:val="22"/>
                <w:szCs w:val="22"/>
              </w:rPr>
              <w:lastRenderedPageBreak/>
              <w:t>Clearvue</w:t>
            </w:r>
            <w:proofErr w:type="spellEnd"/>
            <w:r w:rsidRPr="005C58EE">
              <w:rPr>
                <w:rStyle w:val="info"/>
                <w:rFonts w:asciiTheme="minorHAnsi" w:hAnsiTheme="minorHAnsi" w:cstheme="minorHAnsi"/>
                <w:sz w:val="22"/>
                <w:szCs w:val="22"/>
              </w:rPr>
              <w:t xml:space="preserve"> &amp; SVE, Inc</w:t>
            </w:r>
            <w:proofErr w:type="gramStart"/>
            <w:r w:rsidRPr="005C58EE">
              <w:rPr>
                <w:rStyle w:val="info"/>
                <w:rFonts w:asciiTheme="minorHAnsi" w:hAnsiTheme="minorHAnsi" w:cstheme="minorHAnsi"/>
                <w:sz w:val="22"/>
                <w:szCs w:val="22"/>
              </w:rPr>
              <w:t>.</w:t>
            </w:r>
            <w:proofErr w:type="gramEnd"/>
            <w:r w:rsidRPr="005C58EE">
              <w:rPr>
                <w:rFonts w:asciiTheme="minorHAnsi" w:hAnsiTheme="minorHAnsi" w:cstheme="minorHAnsi"/>
                <w:sz w:val="22"/>
                <w:szCs w:val="22"/>
              </w:rPr>
              <w:br/>
            </w:r>
            <w:r w:rsidRPr="005C58EE">
              <w:rPr>
                <w:rStyle w:val="info"/>
                <w:rFonts w:asciiTheme="minorHAnsi" w:hAnsiTheme="minorHAnsi" w:cstheme="minorHAnsi"/>
                <w:sz w:val="22"/>
                <w:szCs w:val="22"/>
              </w:rPr>
              <w:t>CHICAGO, IL, CLEARVUE &amp; SVE, INC., 2001.</w:t>
            </w:r>
            <w:r w:rsidRPr="005C58EE">
              <w:rPr>
                <w:rFonts w:asciiTheme="minorHAnsi" w:hAnsiTheme="minorHAnsi" w:cstheme="minorHAnsi"/>
                <w:sz w:val="22"/>
                <w:szCs w:val="22"/>
              </w:rPr>
              <w:br/>
              <w:t xml:space="preserve">DVD ROM — Introduces students to the Internet and explains how to use it as a research tool. Discusses topics such as e-commerce, online learning, browsers, URLs, search engines, effective search strategies, Boolean operators, and much more. Grades 7 - 12. 20 minutes.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20"/>
      <w:footerReference w:type="default" r:id="rId21"/>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2C8" w:rsidRDefault="002352C8" w:rsidP="00FD5A4D">
      <w:pPr>
        <w:spacing w:after="0" w:line="240" w:lineRule="auto"/>
      </w:pPr>
      <w:r>
        <w:separator/>
      </w:r>
    </w:p>
  </w:endnote>
  <w:endnote w:type="continuationSeparator" w:id="0">
    <w:p w:rsidR="002352C8" w:rsidRDefault="002352C8" w:rsidP="00FD5A4D">
      <w:pPr>
        <w:spacing w:after="0" w:line="240" w:lineRule="auto"/>
      </w:pPr>
      <w:r>
        <w:continuationSeparator/>
      </w:r>
    </w:p>
  </w:endnote>
  <w:endnote w:type="continuationNotice" w:id="1">
    <w:p w:rsidR="002352C8" w:rsidRDefault="002352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C8" w:rsidRDefault="002352C8"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9268BF">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268BF">
      <w:rPr>
        <w:b/>
        <w:noProof/>
      </w:rPr>
      <w:t>5</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2C8" w:rsidRDefault="002352C8" w:rsidP="00FD5A4D">
      <w:pPr>
        <w:spacing w:after="0" w:line="240" w:lineRule="auto"/>
      </w:pPr>
      <w:r>
        <w:separator/>
      </w:r>
    </w:p>
  </w:footnote>
  <w:footnote w:type="continuationSeparator" w:id="0">
    <w:p w:rsidR="002352C8" w:rsidRDefault="002352C8" w:rsidP="00FD5A4D">
      <w:pPr>
        <w:spacing w:after="0" w:line="240" w:lineRule="auto"/>
      </w:pPr>
      <w:r>
        <w:continuationSeparator/>
      </w:r>
    </w:p>
  </w:footnote>
  <w:footnote w:type="continuationNotice" w:id="1">
    <w:p w:rsidR="002352C8" w:rsidRDefault="002352C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C8" w:rsidRPr="006D3450" w:rsidRDefault="002352C8" w:rsidP="00FD5A4D">
    <w:pPr>
      <w:pStyle w:val="Header"/>
      <w:jc w:val="center"/>
      <w:rPr>
        <w:b/>
        <w:sz w:val="24"/>
        <w:szCs w:val="24"/>
      </w:rPr>
    </w:pPr>
    <w:r>
      <w:rPr>
        <w:b/>
        <w:sz w:val="24"/>
        <w:szCs w:val="24"/>
      </w:rPr>
      <w:t xml:space="preserve"> DESE Model Curriculum </w:t>
    </w:r>
  </w:p>
  <w:p w:rsidR="002352C8" w:rsidRDefault="002352C8" w:rsidP="0015225E">
    <w:pPr>
      <w:pStyle w:val="Header"/>
    </w:pPr>
    <w:r>
      <w:t>GRADE LEVEL/UNIT TITLE: 11-12/</w:t>
    </w:r>
    <w:r w:rsidR="0031269D">
      <w:t>Research Skills</w:t>
    </w:r>
    <w:r>
      <w:tab/>
    </w:r>
    <w:r>
      <w:tab/>
    </w:r>
    <w:r w:rsidR="009268BF">
      <w:tab/>
    </w:r>
    <w:r>
      <w:t xml:space="preserve">Course Code: </w:t>
    </w:r>
    <w:r w:rsidR="009268BF">
      <w:rPr>
        <w:color w:val="000000"/>
      </w:rPr>
      <w:t>034300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557E48"/>
    <w:multiLevelType w:val="hybridMultilevel"/>
    <w:tmpl w:val="BA40A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4778F5"/>
    <w:multiLevelType w:val="hybridMultilevel"/>
    <w:tmpl w:val="DDDA95B2"/>
    <w:lvl w:ilvl="0" w:tplc="4C3C1564">
      <w:start w:val="1"/>
      <w:numFmt w:val="decimal"/>
      <w:lvlText w:val="%1."/>
      <w:lvlJc w:val="left"/>
      <w:pPr>
        <w:ind w:left="720" w:hanging="360"/>
      </w:pPr>
      <w:rPr>
        <w:rFonts w:ascii="Calibri" w:hAnsi="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B43E5C"/>
    <w:multiLevelType w:val="hybridMultilevel"/>
    <w:tmpl w:val="EF540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D707F9"/>
    <w:multiLevelType w:val="hybridMultilevel"/>
    <w:tmpl w:val="F8F8E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EC06E2C"/>
    <w:multiLevelType w:val="hybridMultilevel"/>
    <w:tmpl w:val="BE08A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7"/>
  </w:num>
  <w:num w:numId="4">
    <w:abstractNumId w:val="7"/>
  </w:num>
  <w:num w:numId="5">
    <w:abstractNumId w:val="12"/>
  </w:num>
  <w:num w:numId="6">
    <w:abstractNumId w:val="4"/>
  </w:num>
  <w:num w:numId="7">
    <w:abstractNumId w:val="9"/>
  </w:num>
  <w:num w:numId="8">
    <w:abstractNumId w:val="19"/>
  </w:num>
  <w:num w:numId="9">
    <w:abstractNumId w:val="3"/>
  </w:num>
  <w:num w:numId="10">
    <w:abstractNumId w:val="2"/>
  </w:num>
  <w:num w:numId="11">
    <w:abstractNumId w:val="18"/>
  </w:num>
  <w:num w:numId="12">
    <w:abstractNumId w:val="8"/>
  </w:num>
  <w:num w:numId="13">
    <w:abstractNumId w:val="5"/>
  </w:num>
  <w:num w:numId="14">
    <w:abstractNumId w:val="16"/>
  </w:num>
  <w:num w:numId="15">
    <w:abstractNumId w:val="13"/>
  </w:num>
  <w:num w:numId="16">
    <w:abstractNumId w:val="10"/>
  </w:num>
  <w:num w:numId="17">
    <w:abstractNumId w:val="11"/>
  </w:num>
  <w:num w:numId="18">
    <w:abstractNumId w:val="15"/>
  </w:num>
  <w:num w:numId="19">
    <w:abstractNumId w:val="14"/>
  </w:num>
  <w:num w:numId="20">
    <w:abstractNumId w:val="1"/>
  </w:num>
  <w:num w:numId="21">
    <w:abstractNumId w:val="6"/>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2769">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14A2C"/>
    <w:rsid w:val="000553C2"/>
    <w:rsid w:val="00075C23"/>
    <w:rsid w:val="000B1A54"/>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352C8"/>
    <w:rsid w:val="00254338"/>
    <w:rsid w:val="00286FAE"/>
    <w:rsid w:val="002C16F9"/>
    <w:rsid w:val="0031269D"/>
    <w:rsid w:val="00321BC1"/>
    <w:rsid w:val="00323492"/>
    <w:rsid w:val="00323BA3"/>
    <w:rsid w:val="00342621"/>
    <w:rsid w:val="00353AA8"/>
    <w:rsid w:val="00355765"/>
    <w:rsid w:val="00357947"/>
    <w:rsid w:val="00366003"/>
    <w:rsid w:val="00391632"/>
    <w:rsid w:val="003A1C05"/>
    <w:rsid w:val="003A7E69"/>
    <w:rsid w:val="003B76EF"/>
    <w:rsid w:val="003F192D"/>
    <w:rsid w:val="003F1F66"/>
    <w:rsid w:val="004633F6"/>
    <w:rsid w:val="00467E84"/>
    <w:rsid w:val="004871C5"/>
    <w:rsid w:val="004E48C1"/>
    <w:rsid w:val="004F514F"/>
    <w:rsid w:val="005218A1"/>
    <w:rsid w:val="00522002"/>
    <w:rsid w:val="00526777"/>
    <w:rsid w:val="00574E3C"/>
    <w:rsid w:val="005940E9"/>
    <w:rsid w:val="005A0F5D"/>
    <w:rsid w:val="005B2955"/>
    <w:rsid w:val="005C58EE"/>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D6425"/>
    <w:rsid w:val="008E66A3"/>
    <w:rsid w:val="00917334"/>
    <w:rsid w:val="009268BF"/>
    <w:rsid w:val="0094250B"/>
    <w:rsid w:val="009505D0"/>
    <w:rsid w:val="009C2B9E"/>
    <w:rsid w:val="00A33DF8"/>
    <w:rsid w:val="00A5553E"/>
    <w:rsid w:val="00A55A58"/>
    <w:rsid w:val="00AC243F"/>
    <w:rsid w:val="00B05A7F"/>
    <w:rsid w:val="00B13A4E"/>
    <w:rsid w:val="00BB21C0"/>
    <w:rsid w:val="00BB7AD7"/>
    <w:rsid w:val="00BC09A6"/>
    <w:rsid w:val="00BC4316"/>
    <w:rsid w:val="00C10270"/>
    <w:rsid w:val="00C131A8"/>
    <w:rsid w:val="00C15E0C"/>
    <w:rsid w:val="00C303BA"/>
    <w:rsid w:val="00C44E14"/>
    <w:rsid w:val="00C70F0A"/>
    <w:rsid w:val="00CD3B25"/>
    <w:rsid w:val="00CD43AD"/>
    <w:rsid w:val="00CE3449"/>
    <w:rsid w:val="00CE3D25"/>
    <w:rsid w:val="00D01C5F"/>
    <w:rsid w:val="00D12505"/>
    <w:rsid w:val="00D2622A"/>
    <w:rsid w:val="00D35DED"/>
    <w:rsid w:val="00D56C18"/>
    <w:rsid w:val="00D57E50"/>
    <w:rsid w:val="00D778E5"/>
    <w:rsid w:val="00DC5E54"/>
    <w:rsid w:val="00DD40DF"/>
    <w:rsid w:val="00E215AA"/>
    <w:rsid w:val="00E372C1"/>
    <w:rsid w:val="00E55D0C"/>
    <w:rsid w:val="00E5640C"/>
    <w:rsid w:val="00E82EFB"/>
    <w:rsid w:val="00EF518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5C58EE"/>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5C58EE"/>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unhideWhenUsed/>
    <w:rsid w:val="005218A1"/>
    <w:rPr>
      <w:color w:val="0000FF"/>
      <w:u w:val="single"/>
    </w:rPr>
  </w:style>
  <w:style w:type="character" w:customStyle="1" w:styleId="Heading1Char">
    <w:name w:val="Heading 1 Char"/>
    <w:basedOn w:val="DefaultParagraphFont"/>
    <w:link w:val="Heading1"/>
    <w:uiPriority w:val="9"/>
    <w:rsid w:val="005C58EE"/>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5C58EE"/>
    <w:rPr>
      <w:rFonts w:ascii="Times New Roman" w:eastAsia="Times New Roman" w:hAnsi="Times New Roman"/>
      <w:b/>
      <w:bCs/>
      <w:sz w:val="36"/>
      <w:szCs w:val="36"/>
      <w:lang w:eastAsia="zh-CN"/>
    </w:rPr>
  </w:style>
  <w:style w:type="paragraph" w:styleId="NormalWeb">
    <w:name w:val="Normal (Web)"/>
    <w:basedOn w:val="Normal"/>
    <w:uiPriority w:val="99"/>
    <w:unhideWhenUsed/>
    <w:rsid w:val="005C58EE"/>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5C5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52641">
      <w:bodyDiv w:val="1"/>
      <w:marLeft w:val="0"/>
      <w:marRight w:val="0"/>
      <w:marTop w:val="0"/>
      <w:marBottom w:val="0"/>
      <w:divBdr>
        <w:top w:val="none" w:sz="0" w:space="0" w:color="auto"/>
        <w:left w:val="none" w:sz="0" w:space="0" w:color="auto"/>
        <w:bottom w:val="none" w:sz="0" w:space="0" w:color="auto"/>
        <w:right w:val="none" w:sz="0" w:space="0" w:color="auto"/>
      </w:divBdr>
      <w:divsChild>
        <w:div w:id="30227794">
          <w:marLeft w:val="0"/>
          <w:marRight w:val="0"/>
          <w:marTop w:val="0"/>
          <w:marBottom w:val="0"/>
          <w:divBdr>
            <w:top w:val="none" w:sz="0" w:space="0" w:color="auto"/>
            <w:left w:val="none" w:sz="0" w:space="0" w:color="auto"/>
            <w:bottom w:val="none" w:sz="0" w:space="0" w:color="auto"/>
            <w:right w:val="none" w:sz="0" w:space="0" w:color="auto"/>
          </w:divBdr>
          <w:divsChild>
            <w:div w:id="13178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38363">
      <w:bodyDiv w:val="1"/>
      <w:marLeft w:val="0"/>
      <w:marRight w:val="0"/>
      <w:marTop w:val="0"/>
      <w:marBottom w:val="0"/>
      <w:divBdr>
        <w:top w:val="none" w:sz="0" w:space="0" w:color="auto"/>
        <w:left w:val="none" w:sz="0" w:space="0" w:color="auto"/>
        <w:bottom w:val="none" w:sz="0" w:space="0" w:color="auto"/>
        <w:right w:val="none" w:sz="0" w:space="0" w:color="auto"/>
      </w:divBdr>
      <w:divsChild>
        <w:div w:id="1918978611">
          <w:marLeft w:val="0"/>
          <w:marRight w:val="0"/>
          <w:marTop w:val="0"/>
          <w:marBottom w:val="0"/>
          <w:divBdr>
            <w:top w:val="none" w:sz="0" w:space="0" w:color="auto"/>
            <w:left w:val="none" w:sz="0" w:space="0" w:color="auto"/>
            <w:bottom w:val="none" w:sz="0" w:space="0" w:color="auto"/>
            <w:right w:val="none" w:sz="0" w:space="0" w:color="auto"/>
          </w:divBdr>
          <w:divsChild>
            <w:div w:id="11196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9454">
      <w:bodyDiv w:val="1"/>
      <w:marLeft w:val="0"/>
      <w:marRight w:val="0"/>
      <w:marTop w:val="0"/>
      <w:marBottom w:val="0"/>
      <w:divBdr>
        <w:top w:val="none" w:sz="0" w:space="0" w:color="auto"/>
        <w:left w:val="none" w:sz="0" w:space="0" w:color="auto"/>
        <w:bottom w:val="none" w:sz="0" w:space="0" w:color="auto"/>
        <w:right w:val="none" w:sz="0" w:space="0" w:color="auto"/>
      </w:divBdr>
      <w:divsChild>
        <w:div w:id="248271659">
          <w:marLeft w:val="0"/>
          <w:marRight w:val="0"/>
          <w:marTop w:val="0"/>
          <w:marBottom w:val="0"/>
          <w:divBdr>
            <w:top w:val="none" w:sz="0" w:space="0" w:color="auto"/>
            <w:left w:val="none" w:sz="0" w:space="0" w:color="auto"/>
            <w:bottom w:val="none" w:sz="0" w:space="0" w:color="auto"/>
            <w:right w:val="none" w:sz="0" w:space="0" w:color="auto"/>
          </w:divBdr>
          <w:divsChild>
            <w:div w:id="6138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0686">
      <w:bodyDiv w:val="1"/>
      <w:marLeft w:val="0"/>
      <w:marRight w:val="0"/>
      <w:marTop w:val="0"/>
      <w:marBottom w:val="0"/>
      <w:divBdr>
        <w:top w:val="none" w:sz="0" w:space="0" w:color="auto"/>
        <w:left w:val="none" w:sz="0" w:space="0" w:color="auto"/>
        <w:bottom w:val="none" w:sz="0" w:space="0" w:color="auto"/>
        <w:right w:val="none" w:sz="0" w:space="0" w:color="auto"/>
      </w:divBdr>
      <w:divsChild>
        <w:div w:id="426316090">
          <w:marLeft w:val="0"/>
          <w:marRight w:val="0"/>
          <w:marTop w:val="0"/>
          <w:marBottom w:val="0"/>
          <w:divBdr>
            <w:top w:val="none" w:sz="0" w:space="0" w:color="auto"/>
            <w:left w:val="none" w:sz="0" w:space="0" w:color="auto"/>
            <w:bottom w:val="none" w:sz="0" w:space="0" w:color="auto"/>
            <w:right w:val="none" w:sz="0" w:space="0" w:color="auto"/>
          </w:divBdr>
          <w:divsChild>
            <w:div w:id="8601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wisc-online.com/objects/TRG400/index.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portal.mcceweb.org/BusMark/Introduction%20to%20Business/Intro%20Unit%201/Objective%206/Summarizing,%20paraphrasing%20and%20quoting%20activity.docx" TargetMode="External"/><Relationship Id="rId17" Type="http://schemas.openxmlformats.org/officeDocument/2006/relationships/hyperlink" Target="http://portal.mcceweb.org/BusMark/Introduction%20to%20Business/Intro%20Unit%201/The%20Career%20Project%20Assessment.doc" TargetMode="External"/><Relationship Id="rId2" Type="http://schemas.openxmlformats.org/officeDocument/2006/relationships/customXml" Target="../customXml/item2.xml"/><Relationship Id="rId16" Type="http://schemas.openxmlformats.org/officeDocument/2006/relationships/hyperlink" Target="http://portal.mcceweb.org/BusMark/Introduction%20to%20Business/Intro%20Unit%201/Objective%205/Creating%20an%20MLA%20Works%20Cited%20Page.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portal.mcceweb.org/BusMark/Introduction%20to%20Business/Intro%20Unit%201/Objective%203%20and%204/Credibility%20Analysis.doc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mcc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ortal.mcceweb.org/BusMark/Introduction%20to%20Business/Intro%20Unit%201/Objective%203%20and%204/Lesson-Boolean%20Operators.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4467EB0E-955B-44C5-B4F0-22A4DABA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11</cp:revision>
  <cp:lastPrinted>2012-03-22T17:48:00Z</cp:lastPrinted>
  <dcterms:created xsi:type="dcterms:W3CDTF">2012-07-30T17:04:00Z</dcterms:created>
  <dcterms:modified xsi:type="dcterms:W3CDTF">2012-07-31T15:11:00Z</dcterms:modified>
</cp:coreProperties>
</file>