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bookmarkStart w:id="0" w:name="_GoBack"/>
            <w:bookmarkEnd w:id="0"/>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CB6BC2" w:rsidRDefault="00CB6BC2" w:rsidP="00CB6BC2">
            <w:pPr>
              <w:pStyle w:val="CM110"/>
              <w:spacing w:after="247" w:line="268" w:lineRule="atLeast"/>
              <w:ind w:right="432"/>
              <w:rPr>
                <w:color w:val="000000"/>
                <w:sz w:val="23"/>
                <w:szCs w:val="23"/>
              </w:rPr>
            </w:pPr>
            <w:r>
              <w:rPr>
                <w:color w:val="000000"/>
                <w:sz w:val="23"/>
                <w:szCs w:val="23"/>
              </w:rPr>
              <w:t xml:space="preserve">An instructional program for students who are interested in a career in the field of marketing and management. This course includes instructional areas designed to provide an understanding of the fundamental marketing processes and an orientation to the American free enterprise system. The program may utilize the </w:t>
            </w:r>
            <w:r w:rsidR="00FF3C90">
              <w:rPr>
                <w:color w:val="000000"/>
                <w:sz w:val="23"/>
                <w:szCs w:val="23"/>
              </w:rPr>
              <w:t>Supervised Marketing Education Employment course</w:t>
            </w:r>
            <w:r>
              <w:rPr>
                <w:color w:val="000000"/>
                <w:sz w:val="23"/>
                <w:szCs w:val="23"/>
              </w:rPr>
              <w:t xml:space="preserve"> to support classroom instruction. </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137"/>
        <w:gridCol w:w="2253"/>
        <w:gridCol w:w="356"/>
        <w:gridCol w:w="994"/>
        <w:gridCol w:w="630"/>
        <w:gridCol w:w="1170"/>
        <w:gridCol w:w="1996"/>
        <w:gridCol w:w="812"/>
      </w:tblGrid>
      <w:tr w:rsidR="00DD40DF" w:rsidRPr="00DD40DF" w:rsidTr="00D02AFE">
        <w:tc>
          <w:tcPr>
            <w:tcW w:w="757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44E14" w:rsidRDefault="00BD78A5" w:rsidP="005E15D6">
            <w:pPr>
              <w:spacing w:line="240" w:lineRule="auto"/>
              <w:rPr>
                <w:b/>
              </w:rPr>
            </w:pPr>
            <w:r>
              <w:t xml:space="preserve">Students will learn </w:t>
            </w:r>
            <w:r w:rsidR="005E15D6">
              <w:t>about communication as a tool in marketing and in routine business practices.</w:t>
            </w:r>
          </w:p>
        </w:tc>
        <w:tc>
          <w:tcPr>
            <w:tcW w:w="560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C66403">
              <w:rPr>
                <w:b/>
              </w:rPr>
              <w:t xml:space="preserve">    1 WEEK</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C66403">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FB7179" w:rsidRDefault="00FB7179" w:rsidP="00FB7179">
            <w:r>
              <w:t>1.</w:t>
            </w:r>
            <w:r>
              <w:tab/>
              <w:t>How can communication be used as a tool in marketing</w:t>
            </w:r>
            <w:r w:rsidR="00BD78A5">
              <w:t>?</w:t>
            </w:r>
          </w:p>
          <w:p w:rsidR="00DD40DF" w:rsidRPr="00FF3C90" w:rsidRDefault="00FB7179" w:rsidP="00FF3C90">
            <w:pPr>
              <w:spacing w:after="0"/>
            </w:pPr>
            <w:r>
              <w:t>2.</w:t>
            </w:r>
            <w:r>
              <w:tab/>
              <w:t xml:space="preserve">What </w:t>
            </w:r>
            <w:r w:rsidR="00BD78A5">
              <w:t xml:space="preserve">are </w:t>
            </w:r>
            <w:r>
              <w:t xml:space="preserve">types of communication </w:t>
            </w:r>
            <w:r w:rsidR="00BD78A5">
              <w:t>for</w:t>
            </w:r>
            <w:r>
              <w:t xml:space="preserve"> use with </w:t>
            </w:r>
            <w:r w:rsidR="00BD78A5">
              <w:t>business stakeholders?</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D02AFE">
        <w:trPr>
          <w:trHeight w:val="467"/>
        </w:trPr>
        <w:tc>
          <w:tcPr>
            <w:tcW w:w="4965"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253"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958" w:type="dxa"/>
            <w:gridSpan w:val="6"/>
          </w:tcPr>
          <w:p w:rsidR="008322A8" w:rsidRPr="00C44E14" w:rsidRDefault="008322A8" w:rsidP="00C44E14">
            <w:pPr>
              <w:spacing w:line="240" w:lineRule="auto"/>
              <w:jc w:val="center"/>
              <w:rPr>
                <w:b/>
              </w:rPr>
            </w:pPr>
            <w:r w:rsidRPr="00C44E14">
              <w:rPr>
                <w:b/>
              </w:rPr>
              <w:t>CROSSWALK TO STANDARDS</w:t>
            </w:r>
          </w:p>
        </w:tc>
      </w:tr>
      <w:tr w:rsidR="00321BC1" w:rsidTr="00D02AFE">
        <w:trPr>
          <w:trHeight w:val="466"/>
        </w:trPr>
        <w:tc>
          <w:tcPr>
            <w:tcW w:w="4965" w:type="dxa"/>
            <w:gridSpan w:val="2"/>
            <w:vMerge/>
          </w:tcPr>
          <w:p w:rsidR="00321BC1" w:rsidRPr="00C44E14" w:rsidRDefault="00321BC1" w:rsidP="00C44E14">
            <w:pPr>
              <w:spacing w:line="240" w:lineRule="auto"/>
              <w:jc w:val="center"/>
              <w:rPr>
                <w:b/>
              </w:rPr>
            </w:pPr>
          </w:p>
        </w:tc>
        <w:tc>
          <w:tcPr>
            <w:tcW w:w="2253" w:type="dxa"/>
            <w:vMerge/>
          </w:tcPr>
          <w:p w:rsidR="00321BC1" w:rsidRPr="00C44E14" w:rsidRDefault="00321BC1" w:rsidP="00C44E14">
            <w:pPr>
              <w:spacing w:line="240" w:lineRule="auto"/>
              <w:jc w:val="center"/>
              <w:rPr>
                <w:b/>
              </w:rPr>
            </w:pPr>
          </w:p>
        </w:tc>
        <w:tc>
          <w:tcPr>
            <w:tcW w:w="135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170" w:type="dxa"/>
          </w:tcPr>
          <w:p w:rsidR="00321BC1" w:rsidRPr="00C44E14" w:rsidRDefault="00321BC1" w:rsidP="00C44E14">
            <w:pPr>
              <w:spacing w:line="240" w:lineRule="auto"/>
              <w:jc w:val="center"/>
              <w:rPr>
                <w:b/>
              </w:rPr>
            </w:pPr>
            <w:r w:rsidRPr="00C44E14">
              <w:rPr>
                <w:b/>
              </w:rPr>
              <w:t>CCSS</w:t>
            </w:r>
          </w:p>
        </w:tc>
        <w:tc>
          <w:tcPr>
            <w:tcW w:w="1996" w:type="dxa"/>
          </w:tcPr>
          <w:p w:rsidR="00321BC1" w:rsidRPr="00C44E14" w:rsidRDefault="006974FA" w:rsidP="00C44E14">
            <w:pPr>
              <w:spacing w:line="240" w:lineRule="auto"/>
              <w:jc w:val="center"/>
              <w:rPr>
                <w:b/>
              </w:rPr>
            </w:pPr>
            <w:r>
              <w:rPr>
                <w:b/>
              </w:rPr>
              <w:t>MBA Research Standards</w:t>
            </w:r>
          </w:p>
        </w:tc>
        <w:tc>
          <w:tcPr>
            <w:tcW w:w="812" w:type="dxa"/>
          </w:tcPr>
          <w:p w:rsidR="00321BC1" w:rsidRPr="00C44E14" w:rsidRDefault="00321BC1" w:rsidP="00C44E14">
            <w:pPr>
              <w:spacing w:line="240" w:lineRule="auto"/>
              <w:jc w:val="center"/>
              <w:rPr>
                <w:b/>
              </w:rPr>
            </w:pPr>
            <w:r w:rsidRPr="00C44E14">
              <w:rPr>
                <w:b/>
              </w:rPr>
              <w:t>DOK</w:t>
            </w:r>
          </w:p>
        </w:tc>
      </w:tr>
      <w:tr w:rsidR="00321BC1" w:rsidTr="00D02AFE">
        <w:trPr>
          <w:trHeight w:val="466"/>
        </w:trPr>
        <w:tc>
          <w:tcPr>
            <w:tcW w:w="4965" w:type="dxa"/>
            <w:gridSpan w:val="2"/>
          </w:tcPr>
          <w:p w:rsidR="003B76EF" w:rsidRPr="00C44E14" w:rsidRDefault="000B028F" w:rsidP="0094250B">
            <w:pPr>
              <w:pStyle w:val="ListParagraph"/>
              <w:numPr>
                <w:ilvl w:val="0"/>
                <w:numId w:val="12"/>
              </w:numPr>
              <w:spacing w:line="240" w:lineRule="auto"/>
              <w:rPr>
                <w:b/>
              </w:rPr>
            </w:pPr>
            <w:r w:rsidRPr="0038466F">
              <w:rPr>
                <w:rFonts w:ascii="Cambria" w:hAnsi="Cambria" w:cs="Calibri"/>
                <w:sz w:val="20"/>
                <w:szCs w:val="20"/>
              </w:rPr>
              <w:t>Explain the nature of effective verbal communications</w:t>
            </w:r>
            <w:r>
              <w:rPr>
                <w:rFonts w:ascii="Cambria" w:hAnsi="Cambria" w:cs="Calibri"/>
                <w:sz w:val="20"/>
                <w:szCs w:val="20"/>
              </w:rPr>
              <w:t>.</w:t>
            </w:r>
          </w:p>
        </w:tc>
        <w:tc>
          <w:tcPr>
            <w:tcW w:w="2253" w:type="dxa"/>
          </w:tcPr>
          <w:p w:rsidR="003B76EF" w:rsidRPr="00C44E14" w:rsidRDefault="003B76EF" w:rsidP="008D6425">
            <w:pPr>
              <w:spacing w:line="240" w:lineRule="auto"/>
              <w:rPr>
                <w:b/>
              </w:rPr>
            </w:pPr>
          </w:p>
        </w:tc>
        <w:tc>
          <w:tcPr>
            <w:tcW w:w="1350" w:type="dxa"/>
            <w:gridSpan w:val="2"/>
            <w:shd w:val="clear" w:color="auto" w:fill="auto"/>
          </w:tcPr>
          <w:p w:rsidR="003B76EF" w:rsidRPr="00C44E14" w:rsidRDefault="003B76EF" w:rsidP="00CD43AD">
            <w:pPr>
              <w:spacing w:line="240" w:lineRule="auto"/>
              <w:rPr>
                <w:b/>
              </w:rPr>
            </w:pPr>
          </w:p>
        </w:tc>
        <w:tc>
          <w:tcPr>
            <w:tcW w:w="630" w:type="dxa"/>
            <w:shd w:val="clear" w:color="auto" w:fill="auto"/>
          </w:tcPr>
          <w:p w:rsidR="003B76EF" w:rsidRPr="00C44E14" w:rsidRDefault="003B76EF" w:rsidP="003B76EF">
            <w:pPr>
              <w:spacing w:line="240" w:lineRule="auto"/>
              <w:rPr>
                <w:b/>
              </w:rPr>
            </w:pPr>
          </w:p>
        </w:tc>
        <w:tc>
          <w:tcPr>
            <w:tcW w:w="1170" w:type="dxa"/>
            <w:shd w:val="clear" w:color="auto" w:fill="auto"/>
          </w:tcPr>
          <w:p w:rsidR="004E48C1" w:rsidRPr="00DC5E54" w:rsidRDefault="00BD78A5" w:rsidP="005940E9">
            <w:pPr>
              <w:rPr>
                <w:b/>
              </w:rPr>
            </w:pPr>
            <w:r>
              <w:rPr>
                <w:rFonts w:ascii="Cambria" w:hAnsi="Cambria"/>
                <w:sz w:val="20"/>
                <w:szCs w:val="20"/>
              </w:rPr>
              <w:t>L.</w:t>
            </w:r>
            <w:r w:rsidR="000B028F" w:rsidRPr="0038466F">
              <w:rPr>
                <w:rFonts w:ascii="Cambria" w:hAnsi="Cambria"/>
                <w:sz w:val="20"/>
                <w:szCs w:val="20"/>
              </w:rPr>
              <w:t>11-12.1</w:t>
            </w:r>
          </w:p>
        </w:tc>
        <w:tc>
          <w:tcPr>
            <w:tcW w:w="1996" w:type="dxa"/>
            <w:shd w:val="clear" w:color="auto" w:fill="auto"/>
          </w:tcPr>
          <w:p w:rsidR="00321BC1" w:rsidRPr="00C44E14" w:rsidRDefault="00D02AFE" w:rsidP="00C44E14">
            <w:pPr>
              <w:spacing w:line="240" w:lineRule="auto"/>
              <w:jc w:val="center"/>
              <w:rPr>
                <w:b/>
              </w:rPr>
            </w:pPr>
            <w:r w:rsidRPr="00257FBF">
              <w:rPr>
                <w:rFonts w:cs="Calibri"/>
              </w:rPr>
              <w:t>Understands the concepts, strategies, and systems used to obtain and convey ideas and information.</w:t>
            </w:r>
          </w:p>
        </w:tc>
        <w:tc>
          <w:tcPr>
            <w:tcW w:w="812" w:type="dxa"/>
            <w:shd w:val="clear" w:color="auto" w:fill="auto"/>
          </w:tcPr>
          <w:p w:rsidR="003B76EF" w:rsidRPr="003B76EF" w:rsidRDefault="005E15D6" w:rsidP="00286FAE">
            <w:pPr>
              <w:spacing w:line="240" w:lineRule="auto"/>
              <w:jc w:val="center"/>
              <w:rPr>
                <w:b/>
              </w:rPr>
            </w:pPr>
            <w:r>
              <w:rPr>
                <w:b/>
              </w:rPr>
              <w:t>1</w:t>
            </w:r>
          </w:p>
        </w:tc>
      </w:tr>
      <w:tr w:rsidR="00286FAE" w:rsidTr="00D02AFE">
        <w:trPr>
          <w:trHeight w:val="466"/>
        </w:trPr>
        <w:tc>
          <w:tcPr>
            <w:tcW w:w="4965" w:type="dxa"/>
            <w:gridSpan w:val="2"/>
          </w:tcPr>
          <w:p w:rsidR="00286FAE" w:rsidRPr="00C44E14" w:rsidRDefault="000B028F" w:rsidP="000B028F">
            <w:pPr>
              <w:pStyle w:val="ListParagraph"/>
              <w:numPr>
                <w:ilvl w:val="0"/>
                <w:numId w:val="12"/>
              </w:numPr>
              <w:spacing w:line="240" w:lineRule="auto"/>
              <w:rPr>
                <w:b/>
              </w:rPr>
            </w:pPr>
            <w:r w:rsidRPr="0038466F">
              <w:rPr>
                <w:rFonts w:ascii="Cambria" w:hAnsi="Cambria" w:cs="Calibri"/>
                <w:sz w:val="20"/>
                <w:szCs w:val="20"/>
              </w:rPr>
              <w:t>Interpret others' nonverbal cues</w:t>
            </w:r>
            <w:r>
              <w:rPr>
                <w:rFonts w:ascii="Cambria" w:hAnsi="Cambria" w:cs="Calibri"/>
                <w:sz w:val="20"/>
                <w:szCs w:val="20"/>
              </w:rPr>
              <w:t>.</w:t>
            </w:r>
          </w:p>
        </w:tc>
        <w:tc>
          <w:tcPr>
            <w:tcW w:w="2253" w:type="dxa"/>
          </w:tcPr>
          <w:p w:rsidR="00286FAE" w:rsidRPr="00C44E14" w:rsidRDefault="00286FAE" w:rsidP="008D6425">
            <w:pPr>
              <w:spacing w:line="240" w:lineRule="auto"/>
              <w:rPr>
                <w:b/>
              </w:rPr>
            </w:pPr>
          </w:p>
        </w:tc>
        <w:tc>
          <w:tcPr>
            <w:tcW w:w="1350" w:type="dxa"/>
            <w:gridSpan w:val="2"/>
            <w:shd w:val="clear" w:color="auto" w:fill="auto"/>
          </w:tcPr>
          <w:p w:rsidR="00286FAE" w:rsidRPr="00C44E14" w:rsidRDefault="00286FAE" w:rsidP="00CD43AD">
            <w:pPr>
              <w:spacing w:line="240" w:lineRule="auto"/>
              <w:rPr>
                <w:b/>
              </w:rPr>
            </w:pPr>
          </w:p>
        </w:tc>
        <w:tc>
          <w:tcPr>
            <w:tcW w:w="630" w:type="dxa"/>
            <w:shd w:val="clear" w:color="auto" w:fill="auto"/>
          </w:tcPr>
          <w:p w:rsidR="00286FAE" w:rsidRPr="00C44E14" w:rsidRDefault="00286FAE" w:rsidP="003B76EF">
            <w:pPr>
              <w:spacing w:line="240" w:lineRule="auto"/>
              <w:rPr>
                <w:b/>
              </w:rPr>
            </w:pPr>
          </w:p>
        </w:tc>
        <w:tc>
          <w:tcPr>
            <w:tcW w:w="1170" w:type="dxa"/>
            <w:shd w:val="clear" w:color="auto" w:fill="auto"/>
          </w:tcPr>
          <w:p w:rsidR="00286FAE" w:rsidRPr="00DC5E54" w:rsidRDefault="000B028F" w:rsidP="00BD78A5">
            <w:pPr>
              <w:rPr>
                <w:b/>
              </w:rPr>
            </w:pPr>
            <w:r w:rsidRPr="0038466F">
              <w:rPr>
                <w:rFonts w:ascii="Cambria" w:hAnsi="Cambria"/>
                <w:sz w:val="20"/>
                <w:szCs w:val="20"/>
                <w:lang w:val="pl-PL"/>
              </w:rPr>
              <w:t>SL</w:t>
            </w:r>
            <w:r w:rsidR="00BD78A5">
              <w:rPr>
                <w:rFonts w:ascii="Cambria" w:hAnsi="Cambria"/>
                <w:sz w:val="20"/>
                <w:szCs w:val="20"/>
                <w:lang w:val="pl-PL"/>
              </w:rPr>
              <w:t>.</w:t>
            </w:r>
            <w:r w:rsidRPr="0038466F">
              <w:rPr>
                <w:rFonts w:ascii="Cambria" w:hAnsi="Cambria"/>
                <w:sz w:val="20"/>
                <w:szCs w:val="20"/>
                <w:lang w:val="pl-PL"/>
              </w:rPr>
              <w:t>11-12.2</w:t>
            </w:r>
          </w:p>
        </w:tc>
        <w:tc>
          <w:tcPr>
            <w:tcW w:w="1996" w:type="dxa"/>
            <w:shd w:val="clear" w:color="auto" w:fill="auto"/>
          </w:tcPr>
          <w:p w:rsidR="00286FAE" w:rsidRPr="00C44E14" w:rsidRDefault="00D02AFE" w:rsidP="00C44E14">
            <w:pPr>
              <w:spacing w:line="240" w:lineRule="auto"/>
              <w:jc w:val="center"/>
              <w:rPr>
                <w:b/>
              </w:rPr>
            </w:pPr>
            <w:r w:rsidRPr="00257FBF">
              <w:rPr>
                <w:rFonts w:cs="Calibri"/>
              </w:rPr>
              <w:t>Understands the concepts, strategies, and systems used to obtain and convey ideas and information.</w:t>
            </w:r>
          </w:p>
        </w:tc>
        <w:tc>
          <w:tcPr>
            <w:tcW w:w="812" w:type="dxa"/>
            <w:shd w:val="clear" w:color="auto" w:fill="auto"/>
          </w:tcPr>
          <w:p w:rsidR="00286FAE" w:rsidRPr="003B76EF" w:rsidRDefault="005E15D6" w:rsidP="00286FAE">
            <w:pPr>
              <w:spacing w:line="240" w:lineRule="auto"/>
              <w:jc w:val="center"/>
              <w:rPr>
                <w:b/>
              </w:rPr>
            </w:pPr>
            <w:r>
              <w:rPr>
                <w:b/>
              </w:rPr>
              <w:t>3</w:t>
            </w:r>
          </w:p>
        </w:tc>
      </w:tr>
      <w:tr w:rsidR="00286FAE" w:rsidTr="00D02AFE">
        <w:trPr>
          <w:trHeight w:val="466"/>
        </w:trPr>
        <w:tc>
          <w:tcPr>
            <w:tcW w:w="4965" w:type="dxa"/>
            <w:gridSpan w:val="2"/>
          </w:tcPr>
          <w:p w:rsidR="00286FAE" w:rsidRPr="00C44E14" w:rsidRDefault="000B028F" w:rsidP="000B028F">
            <w:pPr>
              <w:pStyle w:val="ListParagraph"/>
              <w:numPr>
                <w:ilvl w:val="0"/>
                <w:numId w:val="12"/>
              </w:numPr>
              <w:spacing w:line="240" w:lineRule="auto"/>
              <w:rPr>
                <w:b/>
              </w:rPr>
            </w:pPr>
            <w:r w:rsidRPr="0038466F">
              <w:rPr>
                <w:rFonts w:ascii="Cambria" w:hAnsi="Cambria" w:cs="Calibri"/>
                <w:sz w:val="20"/>
                <w:szCs w:val="20"/>
              </w:rPr>
              <w:t>Give verbal directions</w:t>
            </w:r>
          </w:p>
        </w:tc>
        <w:tc>
          <w:tcPr>
            <w:tcW w:w="2253" w:type="dxa"/>
          </w:tcPr>
          <w:p w:rsidR="00286FAE" w:rsidRPr="00C44E14" w:rsidRDefault="00286FAE" w:rsidP="008D6425">
            <w:pPr>
              <w:spacing w:line="240" w:lineRule="auto"/>
              <w:rPr>
                <w:b/>
              </w:rPr>
            </w:pPr>
          </w:p>
        </w:tc>
        <w:tc>
          <w:tcPr>
            <w:tcW w:w="1350" w:type="dxa"/>
            <w:gridSpan w:val="2"/>
            <w:shd w:val="clear" w:color="auto" w:fill="auto"/>
          </w:tcPr>
          <w:p w:rsidR="00286FAE" w:rsidRPr="00C44E14" w:rsidRDefault="00286FAE" w:rsidP="00CD43AD">
            <w:pPr>
              <w:spacing w:line="240" w:lineRule="auto"/>
              <w:rPr>
                <w:b/>
              </w:rPr>
            </w:pPr>
          </w:p>
        </w:tc>
        <w:tc>
          <w:tcPr>
            <w:tcW w:w="630" w:type="dxa"/>
            <w:shd w:val="clear" w:color="auto" w:fill="auto"/>
          </w:tcPr>
          <w:p w:rsidR="00286FAE" w:rsidRPr="00C44E14" w:rsidRDefault="00286FAE" w:rsidP="003B76EF">
            <w:pPr>
              <w:spacing w:line="240" w:lineRule="auto"/>
              <w:rPr>
                <w:b/>
              </w:rPr>
            </w:pPr>
          </w:p>
        </w:tc>
        <w:tc>
          <w:tcPr>
            <w:tcW w:w="1170" w:type="dxa"/>
            <w:shd w:val="clear" w:color="auto" w:fill="auto"/>
          </w:tcPr>
          <w:p w:rsidR="00286FAE" w:rsidRPr="00DC5E54" w:rsidRDefault="000B028F" w:rsidP="005940E9">
            <w:pPr>
              <w:rPr>
                <w:b/>
              </w:rPr>
            </w:pPr>
            <w:r w:rsidRPr="0038466F">
              <w:rPr>
                <w:rFonts w:ascii="Cambria" w:hAnsi="Cambria"/>
                <w:sz w:val="20"/>
                <w:szCs w:val="20"/>
                <w:lang w:val="pl-PL"/>
              </w:rPr>
              <w:t>SL</w:t>
            </w:r>
            <w:r w:rsidR="00BD78A5">
              <w:rPr>
                <w:rFonts w:ascii="Cambria" w:hAnsi="Cambria"/>
                <w:sz w:val="20"/>
                <w:szCs w:val="20"/>
                <w:lang w:val="pl-PL"/>
              </w:rPr>
              <w:t>.</w:t>
            </w:r>
            <w:r w:rsidRPr="0038466F">
              <w:rPr>
                <w:rFonts w:ascii="Cambria" w:hAnsi="Cambria"/>
                <w:sz w:val="20"/>
                <w:szCs w:val="20"/>
                <w:lang w:val="pl-PL"/>
              </w:rPr>
              <w:t>11-12.3</w:t>
            </w:r>
          </w:p>
        </w:tc>
        <w:tc>
          <w:tcPr>
            <w:tcW w:w="1996" w:type="dxa"/>
            <w:shd w:val="clear" w:color="auto" w:fill="auto"/>
          </w:tcPr>
          <w:p w:rsidR="00286FAE" w:rsidRPr="00C44E14" w:rsidRDefault="00D02AFE" w:rsidP="00C44E14">
            <w:pPr>
              <w:spacing w:line="240" w:lineRule="auto"/>
              <w:jc w:val="center"/>
              <w:rPr>
                <w:b/>
              </w:rPr>
            </w:pPr>
            <w:r w:rsidRPr="00257FBF">
              <w:rPr>
                <w:rFonts w:cs="Calibri"/>
              </w:rPr>
              <w:t xml:space="preserve">Understands the concepts, </w:t>
            </w:r>
            <w:r w:rsidRPr="00257FBF">
              <w:rPr>
                <w:rFonts w:cs="Calibri"/>
              </w:rPr>
              <w:lastRenderedPageBreak/>
              <w:t>strategies, and systems used to obtain and convey ideas and information.</w:t>
            </w:r>
          </w:p>
        </w:tc>
        <w:tc>
          <w:tcPr>
            <w:tcW w:w="812" w:type="dxa"/>
            <w:shd w:val="clear" w:color="auto" w:fill="auto"/>
          </w:tcPr>
          <w:p w:rsidR="00286FAE" w:rsidRPr="003B76EF" w:rsidRDefault="005E15D6" w:rsidP="00286FAE">
            <w:pPr>
              <w:spacing w:line="240" w:lineRule="auto"/>
              <w:jc w:val="center"/>
              <w:rPr>
                <w:b/>
              </w:rPr>
            </w:pPr>
            <w:r>
              <w:rPr>
                <w:b/>
              </w:rPr>
              <w:lastRenderedPageBreak/>
              <w:t>1</w:t>
            </w:r>
          </w:p>
        </w:tc>
      </w:tr>
      <w:tr w:rsidR="00286FAE" w:rsidTr="00D02AFE">
        <w:trPr>
          <w:trHeight w:val="466"/>
        </w:trPr>
        <w:tc>
          <w:tcPr>
            <w:tcW w:w="4965" w:type="dxa"/>
            <w:gridSpan w:val="2"/>
          </w:tcPr>
          <w:p w:rsidR="00286FAE" w:rsidRPr="00C44E14" w:rsidRDefault="000B028F" w:rsidP="000B028F">
            <w:pPr>
              <w:pStyle w:val="ListParagraph"/>
              <w:numPr>
                <w:ilvl w:val="0"/>
                <w:numId w:val="12"/>
              </w:numPr>
              <w:spacing w:line="240" w:lineRule="auto"/>
              <w:rPr>
                <w:b/>
              </w:rPr>
            </w:pPr>
            <w:r w:rsidRPr="0038466F">
              <w:rPr>
                <w:rFonts w:ascii="Cambria" w:hAnsi="Cambria" w:cs="Calibri"/>
                <w:sz w:val="20"/>
                <w:szCs w:val="20"/>
              </w:rPr>
              <w:lastRenderedPageBreak/>
              <w:t>Employ communication styles appropriate to target audience</w:t>
            </w:r>
          </w:p>
        </w:tc>
        <w:tc>
          <w:tcPr>
            <w:tcW w:w="2253" w:type="dxa"/>
          </w:tcPr>
          <w:p w:rsidR="00286FAE" w:rsidRPr="00C44E14" w:rsidRDefault="00286FAE" w:rsidP="008D6425">
            <w:pPr>
              <w:spacing w:line="240" w:lineRule="auto"/>
              <w:rPr>
                <w:b/>
              </w:rPr>
            </w:pPr>
          </w:p>
        </w:tc>
        <w:tc>
          <w:tcPr>
            <w:tcW w:w="1350" w:type="dxa"/>
            <w:gridSpan w:val="2"/>
            <w:shd w:val="clear" w:color="auto" w:fill="auto"/>
          </w:tcPr>
          <w:p w:rsidR="00286FAE" w:rsidRPr="00C44E14" w:rsidRDefault="00286FAE" w:rsidP="00CD43AD">
            <w:pPr>
              <w:spacing w:line="240" w:lineRule="auto"/>
              <w:rPr>
                <w:b/>
              </w:rPr>
            </w:pPr>
          </w:p>
        </w:tc>
        <w:tc>
          <w:tcPr>
            <w:tcW w:w="630" w:type="dxa"/>
            <w:shd w:val="clear" w:color="auto" w:fill="auto"/>
          </w:tcPr>
          <w:p w:rsidR="00286FAE" w:rsidRPr="00C44E14" w:rsidRDefault="00286FAE" w:rsidP="003B76EF">
            <w:pPr>
              <w:spacing w:line="240" w:lineRule="auto"/>
              <w:rPr>
                <w:b/>
              </w:rPr>
            </w:pPr>
          </w:p>
        </w:tc>
        <w:tc>
          <w:tcPr>
            <w:tcW w:w="1170" w:type="dxa"/>
            <w:shd w:val="clear" w:color="auto" w:fill="auto"/>
          </w:tcPr>
          <w:p w:rsidR="00286FAE" w:rsidRPr="00DC5E54" w:rsidRDefault="000B028F" w:rsidP="005940E9">
            <w:pPr>
              <w:rPr>
                <w:b/>
              </w:rPr>
            </w:pPr>
            <w:r w:rsidRPr="0038466F">
              <w:rPr>
                <w:rFonts w:ascii="Cambria" w:hAnsi="Cambria"/>
                <w:sz w:val="20"/>
                <w:szCs w:val="20"/>
              </w:rPr>
              <w:t>SL</w:t>
            </w:r>
            <w:r w:rsidR="00BD78A5">
              <w:rPr>
                <w:rFonts w:ascii="Cambria" w:hAnsi="Cambria"/>
                <w:sz w:val="20"/>
                <w:szCs w:val="20"/>
              </w:rPr>
              <w:t>.</w:t>
            </w:r>
            <w:r w:rsidRPr="0038466F">
              <w:rPr>
                <w:rFonts w:ascii="Cambria" w:hAnsi="Cambria"/>
                <w:sz w:val="20"/>
                <w:szCs w:val="20"/>
              </w:rPr>
              <w:t>11-12.1</w:t>
            </w:r>
            <w:r>
              <w:rPr>
                <w:rFonts w:ascii="Cambria" w:hAnsi="Cambria"/>
                <w:sz w:val="20"/>
                <w:szCs w:val="20"/>
              </w:rPr>
              <w:t>.</w:t>
            </w:r>
            <w:r w:rsidRPr="0038466F">
              <w:rPr>
                <w:rFonts w:ascii="Cambria" w:hAnsi="Cambria"/>
                <w:sz w:val="20"/>
                <w:szCs w:val="20"/>
              </w:rPr>
              <w:t>b</w:t>
            </w:r>
          </w:p>
        </w:tc>
        <w:tc>
          <w:tcPr>
            <w:tcW w:w="1996" w:type="dxa"/>
            <w:shd w:val="clear" w:color="auto" w:fill="auto"/>
          </w:tcPr>
          <w:p w:rsidR="00286FAE" w:rsidRPr="00C44E14" w:rsidRDefault="00D02AFE" w:rsidP="00C44E14">
            <w:pPr>
              <w:spacing w:line="240" w:lineRule="auto"/>
              <w:jc w:val="center"/>
              <w:rPr>
                <w:b/>
              </w:rPr>
            </w:pPr>
            <w:r w:rsidRPr="00257FBF">
              <w:rPr>
                <w:rFonts w:cs="Calibri"/>
              </w:rPr>
              <w:t>Understands the concepts, strategies, and systems used to obtain and convey ideas and information.</w:t>
            </w:r>
          </w:p>
        </w:tc>
        <w:tc>
          <w:tcPr>
            <w:tcW w:w="812" w:type="dxa"/>
            <w:shd w:val="clear" w:color="auto" w:fill="auto"/>
          </w:tcPr>
          <w:p w:rsidR="00286FAE" w:rsidRPr="003B76EF" w:rsidRDefault="005E15D6" w:rsidP="00286FAE">
            <w:pPr>
              <w:spacing w:line="240" w:lineRule="auto"/>
              <w:jc w:val="center"/>
              <w:rPr>
                <w:b/>
              </w:rPr>
            </w:pPr>
            <w:r>
              <w:rPr>
                <w:b/>
              </w:rPr>
              <w:t>3</w:t>
            </w:r>
          </w:p>
        </w:tc>
      </w:tr>
      <w:tr w:rsidR="00286FAE" w:rsidTr="00D02AFE">
        <w:trPr>
          <w:trHeight w:val="466"/>
        </w:trPr>
        <w:tc>
          <w:tcPr>
            <w:tcW w:w="4965" w:type="dxa"/>
            <w:gridSpan w:val="2"/>
          </w:tcPr>
          <w:p w:rsidR="00286FAE" w:rsidRPr="00C44E14" w:rsidRDefault="000B028F" w:rsidP="000B028F">
            <w:pPr>
              <w:pStyle w:val="ListParagraph"/>
              <w:numPr>
                <w:ilvl w:val="0"/>
                <w:numId w:val="12"/>
              </w:numPr>
              <w:spacing w:line="240" w:lineRule="auto"/>
              <w:rPr>
                <w:b/>
              </w:rPr>
            </w:pPr>
            <w:r w:rsidRPr="0038466F">
              <w:rPr>
                <w:rFonts w:ascii="Cambria" w:hAnsi="Cambria" w:cs="Calibri"/>
                <w:sz w:val="20"/>
                <w:szCs w:val="20"/>
              </w:rPr>
              <w:t>Handle telephone calls in a businesslike manner</w:t>
            </w:r>
          </w:p>
        </w:tc>
        <w:tc>
          <w:tcPr>
            <w:tcW w:w="2253" w:type="dxa"/>
          </w:tcPr>
          <w:p w:rsidR="00286FAE" w:rsidRPr="00C44E14" w:rsidRDefault="00286FAE" w:rsidP="008D6425">
            <w:pPr>
              <w:spacing w:line="240" w:lineRule="auto"/>
              <w:rPr>
                <w:b/>
              </w:rPr>
            </w:pPr>
          </w:p>
        </w:tc>
        <w:tc>
          <w:tcPr>
            <w:tcW w:w="1350" w:type="dxa"/>
            <w:gridSpan w:val="2"/>
            <w:shd w:val="clear" w:color="auto" w:fill="auto"/>
          </w:tcPr>
          <w:p w:rsidR="00286FAE" w:rsidRPr="00C44E14" w:rsidRDefault="00286FAE" w:rsidP="00CD43AD">
            <w:pPr>
              <w:spacing w:line="240" w:lineRule="auto"/>
              <w:rPr>
                <w:b/>
              </w:rPr>
            </w:pPr>
          </w:p>
        </w:tc>
        <w:tc>
          <w:tcPr>
            <w:tcW w:w="630" w:type="dxa"/>
            <w:shd w:val="clear" w:color="auto" w:fill="auto"/>
          </w:tcPr>
          <w:p w:rsidR="00286FAE" w:rsidRPr="00C44E14" w:rsidRDefault="00286FAE" w:rsidP="003B76EF">
            <w:pPr>
              <w:spacing w:line="240" w:lineRule="auto"/>
              <w:rPr>
                <w:b/>
              </w:rPr>
            </w:pPr>
          </w:p>
        </w:tc>
        <w:tc>
          <w:tcPr>
            <w:tcW w:w="1170" w:type="dxa"/>
            <w:shd w:val="clear" w:color="auto" w:fill="auto"/>
          </w:tcPr>
          <w:p w:rsidR="00286FAE" w:rsidRPr="00DC5E54" w:rsidRDefault="000B028F" w:rsidP="005940E9">
            <w:pPr>
              <w:rPr>
                <w:b/>
              </w:rPr>
            </w:pPr>
            <w:r w:rsidRPr="0038466F">
              <w:rPr>
                <w:rFonts w:ascii="Cambria" w:hAnsi="Cambria"/>
                <w:sz w:val="20"/>
                <w:szCs w:val="20"/>
              </w:rPr>
              <w:t>SL</w:t>
            </w:r>
            <w:r w:rsidR="00BD78A5">
              <w:rPr>
                <w:rFonts w:ascii="Cambria" w:hAnsi="Cambria"/>
                <w:sz w:val="20"/>
                <w:szCs w:val="20"/>
              </w:rPr>
              <w:t>.</w:t>
            </w:r>
            <w:r w:rsidRPr="0038466F">
              <w:rPr>
                <w:rFonts w:ascii="Cambria" w:hAnsi="Cambria"/>
                <w:sz w:val="20"/>
                <w:szCs w:val="20"/>
              </w:rPr>
              <w:t>11-12.6</w:t>
            </w:r>
          </w:p>
        </w:tc>
        <w:tc>
          <w:tcPr>
            <w:tcW w:w="1996" w:type="dxa"/>
            <w:shd w:val="clear" w:color="auto" w:fill="auto"/>
          </w:tcPr>
          <w:p w:rsidR="00286FAE" w:rsidRPr="00C44E14" w:rsidRDefault="00D02AFE" w:rsidP="00C44E14">
            <w:pPr>
              <w:spacing w:line="240" w:lineRule="auto"/>
              <w:jc w:val="center"/>
              <w:rPr>
                <w:b/>
              </w:rPr>
            </w:pPr>
            <w:r w:rsidRPr="00257FBF">
              <w:rPr>
                <w:rFonts w:cs="Calibri"/>
              </w:rPr>
              <w:t>Understands the concepts, strategies, and systems used to obtain and convey ideas and information.</w:t>
            </w:r>
          </w:p>
        </w:tc>
        <w:tc>
          <w:tcPr>
            <w:tcW w:w="812" w:type="dxa"/>
            <w:shd w:val="clear" w:color="auto" w:fill="auto"/>
          </w:tcPr>
          <w:p w:rsidR="00286FAE" w:rsidRPr="003B76EF" w:rsidRDefault="005E15D6" w:rsidP="00286FAE">
            <w:pPr>
              <w:spacing w:line="240" w:lineRule="auto"/>
              <w:jc w:val="center"/>
              <w:rPr>
                <w:b/>
              </w:rPr>
            </w:pPr>
            <w:r>
              <w:rPr>
                <w:b/>
              </w:rPr>
              <w:t>2</w:t>
            </w:r>
          </w:p>
        </w:tc>
      </w:tr>
      <w:tr w:rsidR="000B028F" w:rsidTr="00D02AFE">
        <w:trPr>
          <w:trHeight w:val="466"/>
        </w:trPr>
        <w:tc>
          <w:tcPr>
            <w:tcW w:w="4965" w:type="dxa"/>
            <w:gridSpan w:val="2"/>
          </w:tcPr>
          <w:p w:rsidR="000B028F" w:rsidRPr="00C44E14" w:rsidRDefault="000B028F" w:rsidP="000B028F">
            <w:pPr>
              <w:pStyle w:val="ListParagraph"/>
              <w:numPr>
                <w:ilvl w:val="0"/>
                <w:numId w:val="12"/>
              </w:numPr>
              <w:spacing w:line="240" w:lineRule="auto"/>
              <w:rPr>
                <w:b/>
              </w:rPr>
            </w:pPr>
            <w:r w:rsidRPr="0038466F">
              <w:rPr>
                <w:rFonts w:ascii="Cambria" w:hAnsi="Cambria" w:cs="Calibri"/>
                <w:sz w:val="20"/>
                <w:szCs w:val="20"/>
              </w:rPr>
              <w:t>Participate in group discussions</w:t>
            </w:r>
          </w:p>
        </w:tc>
        <w:tc>
          <w:tcPr>
            <w:tcW w:w="2253" w:type="dxa"/>
          </w:tcPr>
          <w:p w:rsidR="000B028F" w:rsidRPr="00C44E14" w:rsidRDefault="000B028F" w:rsidP="008D6425">
            <w:pPr>
              <w:spacing w:line="240" w:lineRule="auto"/>
              <w:rPr>
                <w:b/>
              </w:rPr>
            </w:pPr>
          </w:p>
        </w:tc>
        <w:tc>
          <w:tcPr>
            <w:tcW w:w="1350" w:type="dxa"/>
            <w:gridSpan w:val="2"/>
            <w:shd w:val="clear" w:color="auto" w:fill="auto"/>
          </w:tcPr>
          <w:p w:rsidR="000B028F" w:rsidRPr="00C44E14" w:rsidRDefault="000B028F" w:rsidP="00CD43AD">
            <w:pPr>
              <w:spacing w:line="240" w:lineRule="auto"/>
              <w:rPr>
                <w:b/>
              </w:rPr>
            </w:pPr>
          </w:p>
        </w:tc>
        <w:tc>
          <w:tcPr>
            <w:tcW w:w="630" w:type="dxa"/>
            <w:shd w:val="clear" w:color="auto" w:fill="auto"/>
          </w:tcPr>
          <w:p w:rsidR="000B028F" w:rsidRPr="00C44E14" w:rsidRDefault="000B028F" w:rsidP="003B76EF">
            <w:pPr>
              <w:spacing w:line="240" w:lineRule="auto"/>
              <w:rPr>
                <w:b/>
              </w:rPr>
            </w:pPr>
          </w:p>
        </w:tc>
        <w:tc>
          <w:tcPr>
            <w:tcW w:w="1170" w:type="dxa"/>
            <w:shd w:val="clear" w:color="auto" w:fill="auto"/>
          </w:tcPr>
          <w:p w:rsidR="000B028F" w:rsidRPr="00DC5E54" w:rsidRDefault="000B028F" w:rsidP="005940E9">
            <w:pPr>
              <w:rPr>
                <w:b/>
              </w:rPr>
            </w:pPr>
            <w:r w:rsidRPr="0038466F">
              <w:rPr>
                <w:rFonts w:ascii="Cambria" w:hAnsi="Cambria"/>
                <w:sz w:val="20"/>
                <w:szCs w:val="20"/>
              </w:rPr>
              <w:t>SL</w:t>
            </w:r>
            <w:r w:rsidR="00BD78A5">
              <w:rPr>
                <w:rFonts w:ascii="Cambria" w:hAnsi="Cambria"/>
                <w:sz w:val="20"/>
                <w:szCs w:val="20"/>
              </w:rPr>
              <w:t>.</w:t>
            </w:r>
            <w:r w:rsidRPr="0038466F">
              <w:rPr>
                <w:rFonts w:ascii="Cambria" w:hAnsi="Cambria"/>
                <w:sz w:val="20"/>
                <w:szCs w:val="20"/>
              </w:rPr>
              <w:t>11-12.1a</w:t>
            </w:r>
          </w:p>
        </w:tc>
        <w:tc>
          <w:tcPr>
            <w:tcW w:w="1996" w:type="dxa"/>
            <w:shd w:val="clear" w:color="auto" w:fill="auto"/>
          </w:tcPr>
          <w:p w:rsidR="000B028F" w:rsidRPr="00C44E14" w:rsidRDefault="00D02AFE" w:rsidP="00C44E14">
            <w:pPr>
              <w:spacing w:line="240" w:lineRule="auto"/>
              <w:jc w:val="center"/>
              <w:rPr>
                <w:b/>
              </w:rPr>
            </w:pPr>
            <w:r w:rsidRPr="00257FBF">
              <w:rPr>
                <w:rFonts w:cs="Calibri"/>
              </w:rPr>
              <w:t>Understands the concepts, strategies, and systems used to obtain and convey ideas and information.</w:t>
            </w:r>
          </w:p>
        </w:tc>
        <w:tc>
          <w:tcPr>
            <w:tcW w:w="812" w:type="dxa"/>
            <w:shd w:val="clear" w:color="auto" w:fill="auto"/>
          </w:tcPr>
          <w:p w:rsidR="000B028F" w:rsidRPr="003B76EF" w:rsidRDefault="005E15D6" w:rsidP="00286FAE">
            <w:pPr>
              <w:spacing w:line="240" w:lineRule="auto"/>
              <w:jc w:val="center"/>
              <w:rPr>
                <w:b/>
              </w:rPr>
            </w:pPr>
            <w:r>
              <w:rPr>
                <w:b/>
              </w:rPr>
              <w:t>1</w:t>
            </w:r>
          </w:p>
        </w:tc>
      </w:tr>
      <w:tr w:rsidR="000B028F" w:rsidTr="00D02AFE">
        <w:trPr>
          <w:trHeight w:val="466"/>
        </w:trPr>
        <w:tc>
          <w:tcPr>
            <w:tcW w:w="4965" w:type="dxa"/>
            <w:gridSpan w:val="2"/>
          </w:tcPr>
          <w:p w:rsidR="000B028F" w:rsidRPr="00C44E14" w:rsidRDefault="000B028F" w:rsidP="000B028F">
            <w:pPr>
              <w:pStyle w:val="ListParagraph"/>
              <w:numPr>
                <w:ilvl w:val="0"/>
                <w:numId w:val="12"/>
              </w:numPr>
              <w:spacing w:line="240" w:lineRule="auto"/>
              <w:rPr>
                <w:b/>
              </w:rPr>
            </w:pPr>
            <w:r w:rsidRPr="0038466F">
              <w:rPr>
                <w:rFonts w:ascii="Cambria" w:hAnsi="Cambria" w:cs="Calibri"/>
                <w:sz w:val="20"/>
                <w:szCs w:val="20"/>
              </w:rPr>
              <w:t>Make oral presentations</w:t>
            </w:r>
          </w:p>
        </w:tc>
        <w:tc>
          <w:tcPr>
            <w:tcW w:w="2253" w:type="dxa"/>
          </w:tcPr>
          <w:p w:rsidR="000B028F" w:rsidRPr="00C44E14" w:rsidRDefault="000B028F" w:rsidP="008D6425">
            <w:pPr>
              <w:spacing w:line="240" w:lineRule="auto"/>
              <w:rPr>
                <w:b/>
              </w:rPr>
            </w:pPr>
          </w:p>
        </w:tc>
        <w:tc>
          <w:tcPr>
            <w:tcW w:w="1350" w:type="dxa"/>
            <w:gridSpan w:val="2"/>
            <w:shd w:val="clear" w:color="auto" w:fill="auto"/>
          </w:tcPr>
          <w:p w:rsidR="000B028F" w:rsidRPr="00C44E14" w:rsidRDefault="000B028F" w:rsidP="00CD43AD">
            <w:pPr>
              <w:spacing w:line="240" w:lineRule="auto"/>
              <w:rPr>
                <w:b/>
              </w:rPr>
            </w:pPr>
          </w:p>
        </w:tc>
        <w:tc>
          <w:tcPr>
            <w:tcW w:w="630" w:type="dxa"/>
            <w:shd w:val="clear" w:color="auto" w:fill="auto"/>
          </w:tcPr>
          <w:p w:rsidR="000B028F" w:rsidRPr="00C44E14" w:rsidRDefault="000B028F" w:rsidP="003B76EF">
            <w:pPr>
              <w:spacing w:line="240" w:lineRule="auto"/>
              <w:rPr>
                <w:b/>
              </w:rPr>
            </w:pPr>
          </w:p>
        </w:tc>
        <w:tc>
          <w:tcPr>
            <w:tcW w:w="1170" w:type="dxa"/>
            <w:shd w:val="clear" w:color="auto" w:fill="auto"/>
          </w:tcPr>
          <w:p w:rsidR="000B028F" w:rsidRPr="00DC5E54" w:rsidRDefault="000B028F" w:rsidP="005940E9">
            <w:pPr>
              <w:rPr>
                <w:b/>
              </w:rPr>
            </w:pPr>
            <w:r w:rsidRPr="0038466F">
              <w:rPr>
                <w:rFonts w:ascii="Cambria" w:hAnsi="Cambria"/>
                <w:sz w:val="20"/>
                <w:szCs w:val="20"/>
              </w:rPr>
              <w:t>SL</w:t>
            </w:r>
            <w:r w:rsidR="00BD78A5">
              <w:rPr>
                <w:rFonts w:ascii="Cambria" w:hAnsi="Cambria"/>
                <w:sz w:val="20"/>
                <w:szCs w:val="20"/>
              </w:rPr>
              <w:t>.</w:t>
            </w:r>
            <w:r w:rsidRPr="0038466F">
              <w:rPr>
                <w:rFonts w:ascii="Cambria" w:hAnsi="Cambria"/>
                <w:sz w:val="20"/>
                <w:szCs w:val="20"/>
              </w:rPr>
              <w:t>11-12.2</w:t>
            </w:r>
          </w:p>
        </w:tc>
        <w:tc>
          <w:tcPr>
            <w:tcW w:w="1996" w:type="dxa"/>
            <w:shd w:val="clear" w:color="auto" w:fill="auto"/>
          </w:tcPr>
          <w:p w:rsidR="000B028F" w:rsidRPr="00C44E14" w:rsidRDefault="00D02AFE" w:rsidP="00C44E14">
            <w:pPr>
              <w:spacing w:line="240" w:lineRule="auto"/>
              <w:jc w:val="center"/>
              <w:rPr>
                <w:b/>
              </w:rPr>
            </w:pPr>
            <w:r w:rsidRPr="00257FBF">
              <w:rPr>
                <w:rFonts w:cs="Calibri"/>
              </w:rPr>
              <w:t xml:space="preserve">Understands the concepts, strategies, and systems used to </w:t>
            </w:r>
            <w:r w:rsidRPr="00257FBF">
              <w:rPr>
                <w:rFonts w:cs="Calibri"/>
              </w:rPr>
              <w:lastRenderedPageBreak/>
              <w:t>obtain and convey ideas and information.</w:t>
            </w:r>
          </w:p>
        </w:tc>
        <w:tc>
          <w:tcPr>
            <w:tcW w:w="812" w:type="dxa"/>
            <w:shd w:val="clear" w:color="auto" w:fill="auto"/>
          </w:tcPr>
          <w:p w:rsidR="000B028F" w:rsidRPr="003B76EF" w:rsidRDefault="005E15D6" w:rsidP="00286FAE">
            <w:pPr>
              <w:spacing w:line="240" w:lineRule="auto"/>
              <w:jc w:val="center"/>
              <w:rPr>
                <w:b/>
              </w:rPr>
            </w:pPr>
            <w:r>
              <w:rPr>
                <w:b/>
              </w:rPr>
              <w:lastRenderedPageBreak/>
              <w:t>1</w:t>
            </w:r>
          </w:p>
        </w:tc>
      </w:tr>
      <w:tr w:rsidR="000B028F" w:rsidTr="00D02AFE">
        <w:trPr>
          <w:trHeight w:val="466"/>
        </w:trPr>
        <w:tc>
          <w:tcPr>
            <w:tcW w:w="4965" w:type="dxa"/>
            <w:gridSpan w:val="2"/>
          </w:tcPr>
          <w:p w:rsidR="000B028F" w:rsidRPr="00C44E14" w:rsidRDefault="000B028F" w:rsidP="000B028F">
            <w:pPr>
              <w:pStyle w:val="ListParagraph"/>
              <w:numPr>
                <w:ilvl w:val="0"/>
                <w:numId w:val="12"/>
              </w:numPr>
              <w:spacing w:line="240" w:lineRule="auto"/>
              <w:rPr>
                <w:b/>
              </w:rPr>
            </w:pPr>
            <w:r w:rsidRPr="0038466F">
              <w:rPr>
                <w:rFonts w:ascii="Cambria" w:hAnsi="Cambria" w:cs="Calibri"/>
                <w:sz w:val="20"/>
                <w:szCs w:val="20"/>
              </w:rPr>
              <w:lastRenderedPageBreak/>
              <w:t>Select and use appropriate graphic aids</w:t>
            </w:r>
          </w:p>
        </w:tc>
        <w:tc>
          <w:tcPr>
            <w:tcW w:w="2253" w:type="dxa"/>
          </w:tcPr>
          <w:p w:rsidR="000B028F" w:rsidRPr="00C44E14" w:rsidRDefault="000B028F" w:rsidP="008D6425">
            <w:pPr>
              <w:spacing w:line="240" w:lineRule="auto"/>
              <w:rPr>
                <w:b/>
              </w:rPr>
            </w:pPr>
          </w:p>
        </w:tc>
        <w:tc>
          <w:tcPr>
            <w:tcW w:w="1350" w:type="dxa"/>
            <w:gridSpan w:val="2"/>
            <w:shd w:val="clear" w:color="auto" w:fill="auto"/>
          </w:tcPr>
          <w:p w:rsidR="000B028F" w:rsidRPr="00C44E14" w:rsidRDefault="000B028F" w:rsidP="00CD43AD">
            <w:pPr>
              <w:spacing w:line="240" w:lineRule="auto"/>
              <w:rPr>
                <w:b/>
              </w:rPr>
            </w:pPr>
          </w:p>
        </w:tc>
        <w:tc>
          <w:tcPr>
            <w:tcW w:w="630" w:type="dxa"/>
            <w:shd w:val="clear" w:color="auto" w:fill="auto"/>
          </w:tcPr>
          <w:p w:rsidR="000B028F" w:rsidRPr="00C44E14" w:rsidRDefault="000B028F" w:rsidP="003B76EF">
            <w:pPr>
              <w:spacing w:line="240" w:lineRule="auto"/>
              <w:rPr>
                <w:b/>
              </w:rPr>
            </w:pPr>
          </w:p>
        </w:tc>
        <w:tc>
          <w:tcPr>
            <w:tcW w:w="1170" w:type="dxa"/>
            <w:shd w:val="clear" w:color="auto" w:fill="auto"/>
          </w:tcPr>
          <w:p w:rsidR="000B028F" w:rsidRPr="00DC5E54" w:rsidRDefault="000B028F" w:rsidP="005940E9">
            <w:pPr>
              <w:rPr>
                <w:b/>
              </w:rPr>
            </w:pPr>
            <w:r w:rsidRPr="0038466F">
              <w:rPr>
                <w:rFonts w:ascii="Cambria" w:hAnsi="Cambria"/>
                <w:sz w:val="20"/>
                <w:szCs w:val="20"/>
              </w:rPr>
              <w:t>SL</w:t>
            </w:r>
            <w:r w:rsidR="00BD78A5">
              <w:rPr>
                <w:rFonts w:ascii="Cambria" w:hAnsi="Cambria"/>
                <w:sz w:val="20"/>
                <w:szCs w:val="20"/>
              </w:rPr>
              <w:t>.</w:t>
            </w:r>
            <w:r w:rsidRPr="0038466F">
              <w:rPr>
                <w:rFonts w:ascii="Cambria" w:hAnsi="Cambria"/>
                <w:sz w:val="20"/>
                <w:szCs w:val="20"/>
              </w:rPr>
              <w:t>11-12.5</w:t>
            </w:r>
          </w:p>
        </w:tc>
        <w:tc>
          <w:tcPr>
            <w:tcW w:w="1996" w:type="dxa"/>
            <w:shd w:val="clear" w:color="auto" w:fill="auto"/>
          </w:tcPr>
          <w:p w:rsidR="000B028F" w:rsidRPr="00C44E14" w:rsidRDefault="00D02AFE" w:rsidP="00C44E14">
            <w:pPr>
              <w:spacing w:line="240" w:lineRule="auto"/>
              <w:jc w:val="center"/>
              <w:rPr>
                <w:b/>
              </w:rPr>
            </w:pPr>
            <w:r w:rsidRPr="00257FBF">
              <w:rPr>
                <w:rFonts w:cs="Calibri"/>
              </w:rPr>
              <w:t>Understands the concepts, strategies, and systems used to obtain and convey ideas and information.</w:t>
            </w:r>
          </w:p>
        </w:tc>
        <w:tc>
          <w:tcPr>
            <w:tcW w:w="812" w:type="dxa"/>
            <w:shd w:val="clear" w:color="auto" w:fill="auto"/>
          </w:tcPr>
          <w:p w:rsidR="000B028F" w:rsidRPr="003B76EF" w:rsidRDefault="005E15D6" w:rsidP="00286FAE">
            <w:pPr>
              <w:spacing w:line="240" w:lineRule="auto"/>
              <w:jc w:val="center"/>
              <w:rPr>
                <w:b/>
              </w:rPr>
            </w:pPr>
            <w:r>
              <w:rPr>
                <w:b/>
              </w:rPr>
              <w:t>2</w:t>
            </w:r>
          </w:p>
        </w:tc>
      </w:tr>
      <w:tr w:rsidR="000B028F" w:rsidTr="00D02AFE">
        <w:trPr>
          <w:trHeight w:val="466"/>
        </w:trPr>
        <w:tc>
          <w:tcPr>
            <w:tcW w:w="4965" w:type="dxa"/>
            <w:gridSpan w:val="2"/>
          </w:tcPr>
          <w:p w:rsidR="000B028F" w:rsidRPr="00C44E14" w:rsidRDefault="000B028F" w:rsidP="000B028F">
            <w:pPr>
              <w:pStyle w:val="ListParagraph"/>
              <w:numPr>
                <w:ilvl w:val="0"/>
                <w:numId w:val="12"/>
              </w:numPr>
              <w:spacing w:line="240" w:lineRule="auto"/>
              <w:rPr>
                <w:b/>
              </w:rPr>
            </w:pPr>
            <w:r w:rsidRPr="0038466F">
              <w:rPr>
                <w:rFonts w:ascii="Cambria" w:hAnsi="Cambria" w:cs="Calibri"/>
                <w:sz w:val="20"/>
                <w:szCs w:val="20"/>
              </w:rPr>
              <w:t>Explain the nature of effective communication</w:t>
            </w:r>
          </w:p>
        </w:tc>
        <w:tc>
          <w:tcPr>
            <w:tcW w:w="2253" w:type="dxa"/>
          </w:tcPr>
          <w:p w:rsidR="000B028F" w:rsidRPr="00C44E14" w:rsidRDefault="000B028F" w:rsidP="008D6425">
            <w:pPr>
              <w:spacing w:line="240" w:lineRule="auto"/>
              <w:rPr>
                <w:b/>
              </w:rPr>
            </w:pPr>
          </w:p>
        </w:tc>
        <w:tc>
          <w:tcPr>
            <w:tcW w:w="1350" w:type="dxa"/>
            <w:gridSpan w:val="2"/>
            <w:shd w:val="clear" w:color="auto" w:fill="auto"/>
          </w:tcPr>
          <w:p w:rsidR="000B028F" w:rsidRPr="00C44E14" w:rsidRDefault="000B028F" w:rsidP="00CD43AD">
            <w:pPr>
              <w:spacing w:line="240" w:lineRule="auto"/>
              <w:rPr>
                <w:b/>
              </w:rPr>
            </w:pPr>
          </w:p>
        </w:tc>
        <w:tc>
          <w:tcPr>
            <w:tcW w:w="630" w:type="dxa"/>
            <w:shd w:val="clear" w:color="auto" w:fill="auto"/>
          </w:tcPr>
          <w:p w:rsidR="000B028F" w:rsidRPr="00C44E14" w:rsidRDefault="000B028F" w:rsidP="003B76EF">
            <w:pPr>
              <w:spacing w:line="240" w:lineRule="auto"/>
              <w:rPr>
                <w:b/>
              </w:rPr>
            </w:pPr>
          </w:p>
        </w:tc>
        <w:tc>
          <w:tcPr>
            <w:tcW w:w="1170" w:type="dxa"/>
            <w:shd w:val="clear" w:color="auto" w:fill="auto"/>
          </w:tcPr>
          <w:p w:rsidR="000B028F" w:rsidRPr="00DC5E54" w:rsidRDefault="000B028F" w:rsidP="005940E9">
            <w:pPr>
              <w:rPr>
                <w:b/>
              </w:rPr>
            </w:pPr>
            <w:r w:rsidRPr="0038466F">
              <w:rPr>
                <w:rFonts w:ascii="Cambria" w:hAnsi="Cambria"/>
                <w:sz w:val="20"/>
                <w:szCs w:val="20"/>
              </w:rPr>
              <w:t>SL</w:t>
            </w:r>
            <w:r w:rsidR="00BD78A5">
              <w:rPr>
                <w:rFonts w:ascii="Cambria" w:hAnsi="Cambria"/>
                <w:sz w:val="20"/>
                <w:szCs w:val="20"/>
              </w:rPr>
              <w:t>.</w:t>
            </w:r>
            <w:r w:rsidRPr="0038466F">
              <w:rPr>
                <w:rFonts w:ascii="Cambria" w:hAnsi="Cambria"/>
                <w:sz w:val="20"/>
                <w:szCs w:val="20"/>
              </w:rPr>
              <w:t>11-12.6</w:t>
            </w:r>
          </w:p>
        </w:tc>
        <w:tc>
          <w:tcPr>
            <w:tcW w:w="1996" w:type="dxa"/>
            <w:shd w:val="clear" w:color="auto" w:fill="auto"/>
          </w:tcPr>
          <w:p w:rsidR="000B028F" w:rsidRPr="00C44E14" w:rsidRDefault="00D02AFE" w:rsidP="00C44E14">
            <w:pPr>
              <w:spacing w:line="240" w:lineRule="auto"/>
              <w:jc w:val="center"/>
              <w:rPr>
                <w:b/>
              </w:rPr>
            </w:pPr>
            <w:r w:rsidRPr="00257FBF">
              <w:rPr>
                <w:rFonts w:cs="Calibri"/>
              </w:rPr>
              <w:t>Understands the concepts, strategies, and systems used to obtain and convey ideas and information.</w:t>
            </w:r>
          </w:p>
        </w:tc>
        <w:tc>
          <w:tcPr>
            <w:tcW w:w="812" w:type="dxa"/>
            <w:shd w:val="clear" w:color="auto" w:fill="auto"/>
          </w:tcPr>
          <w:p w:rsidR="000B028F" w:rsidRPr="003B76EF" w:rsidRDefault="005E15D6" w:rsidP="00286FAE">
            <w:pPr>
              <w:spacing w:line="240" w:lineRule="auto"/>
              <w:jc w:val="center"/>
              <w:rPr>
                <w:b/>
              </w:rPr>
            </w:pPr>
            <w:r>
              <w:rPr>
                <w:b/>
              </w:rPr>
              <w:t>1</w:t>
            </w:r>
          </w:p>
        </w:tc>
      </w:tr>
      <w:tr w:rsidR="000B028F" w:rsidTr="00D02AFE">
        <w:trPr>
          <w:trHeight w:val="466"/>
        </w:trPr>
        <w:tc>
          <w:tcPr>
            <w:tcW w:w="4965" w:type="dxa"/>
            <w:gridSpan w:val="2"/>
          </w:tcPr>
          <w:p w:rsidR="000B028F" w:rsidRPr="00C44E14" w:rsidRDefault="000B028F" w:rsidP="000B028F">
            <w:pPr>
              <w:pStyle w:val="ListParagraph"/>
              <w:numPr>
                <w:ilvl w:val="0"/>
                <w:numId w:val="12"/>
              </w:numPr>
              <w:spacing w:line="240" w:lineRule="auto"/>
              <w:rPr>
                <w:b/>
              </w:rPr>
            </w:pPr>
            <w:r w:rsidRPr="0038466F">
              <w:rPr>
                <w:rFonts w:ascii="Cambria" w:hAnsi="Cambria" w:cs="Calibri"/>
                <w:sz w:val="20"/>
                <w:szCs w:val="20"/>
              </w:rPr>
              <w:t>Adapt communication to the cultural and social differences among clients</w:t>
            </w:r>
          </w:p>
        </w:tc>
        <w:tc>
          <w:tcPr>
            <w:tcW w:w="2253" w:type="dxa"/>
          </w:tcPr>
          <w:p w:rsidR="000B028F" w:rsidRPr="00C44E14" w:rsidRDefault="000B028F" w:rsidP="008D6425">
            <w:pPr>
              <w:spacing w:line="240" w:lineRule="auto"/>
              <w:rPr>
                <w:b/>
              </w:rPr>
            </w:pPr>
          </w:p>
        </w:tc>
        <w:tc>
          <w:tcPr>
            <w:tcW w:w="1350" w:type="dxa"/>
            <w:gridSpan w:val="2"/>
            <w:shd w:val="clear" w:color="auto" w:fill="auto"/>
          </w:tcPr>
          <w:p w:rsidR="000B028F" w:rsidRPr="00C44E14" w:rsidRDefault="000B028F" w:rsidP="00CD43AD">
            <w:pPr>
              <w:spacing w:line="240" w:lineRule="auto"/>
              <w:rPr>
                <w:b/>
              </w:rPr>
            </w:pPr>
          </w:p>
        </w:tc>
        <w:tc>
          <w:tcPr>
            <w:tcW w:w="630" w:type="dxa"/>
            <w:shd w:val="clear" w:color="auto" w:fill="auto"/>
          </w:tcPr>
          <w:p w:rsidR="000B028F" w:rsidRPr="00C44E14" w:rsidRDefault="000B028F" w:rsidP="003B76EF">
            <w:pPr>
              <w:spacing w:line="240" w:lineRule="auto"/>
              <w:rPr>
                <w:b/>
              </w:rPr>
            </w:pPr>
          </w:p>
        </w:tc>
        <w:tc>
          <w:tcPr>
            <w:tcW w:w="1170" w:type="dxa"/>
            <w:shd w:val="clear" w:color="auto" w:fill="auto"/>
          </w:tcPr>
          <w:p w:rsidR="000B028F" w:rsidRPr="00DC5E54" w:rsidRDefault="000B028F" w:rsidP="005940E9">
            <w:pPr>
              <w:rPr>
                <w:b/>
              </w:rPr>
            </w:pPr>
            <w:r w:rsidRPr="0038466F">
              <w:rPr>
                <w:rFonts w:ascii="Cambria" w:hAnsi="Cambria"/>
                <w:sz w:val="20"/>
                <w:szCs w:val="20"/>
              </w:rPr>
              <w:t>SL</w:t>
            </w:r>
            <w:r w:rsidR="00BD78A5">
              <w:rPr>
                <w:rFonts w:ascii="Cambria" w:hAnsi="Cambria"/>
                <w:sz w:val="20"/>
                <w:szCs w:val="20"/>
              </w:rPr>
              <w:t>.</w:t>
            </w:r>
            <w:r w:rsidRPr="0038466F">
              <w:rPr>
                <w:rFonts w:ascii="Cambria" w:hAnsi="Cambria"/>
                <w:sz w:val="20"/>
                <w:szCs w:val="20"/>
              </w:rPr>
              <w:t>11-12.1d</w:t>
            </w:r>
          </w:p>
        </w:tc>
        <w:tc>
          <w:tcPr>
            <w:tcW w:w="1996" w:type="dxa"/>
            <w:shd w:val="clear" w:color="auto" w:fill="auto"/>
          </w:tcPr>
          <w:p w:rsidR="000B028F" w:rsidRPr="00C44E14" w:rsidRDefault="00D02AFE" w:rsidP="00C44E14">
            <w:pPr>
              <w:spacing w:line="240" w:lineRule="auto"/>
              <w:jc w:val="center"/>
              <w:rPr>
                <w:b/>
              </w:rPr>
            </w:pPr>
            <w:r w:rsidRPr="00257FBF">
              <w:rPr>
                <w:rFonts w:cs="Calibri"/>
              </w:rPr>
              <w:t>Understands the concepts, strategies, and systems used to obtain and convey ideas and information.</w:t>
            </w:r>
          </w:p>
        </w:tc>
        <w:tc>
          <w:tcPr>
            <w:tcW w:w="812" w:type="dxa"/>
            <w:shd w:val="clear" w:color="auto" w:fill="auto"/>
          </w:tcPr>
          <w:p w:rsidR="000B028F" w:rsidRPr="003B76EF" w:rsidRDefault="005E15D6" w:rsidP="00286FAE">
            <w:pPr>
              <w:spacing w:line="240" w:lineRule="auto"/>
              <w:jc w:val="center"/>
              <w:rPr>
                <w:b/>
              </w:rPr>
            </w:pPr>
            <w:r>
              <w:rPr>
                <w:b/>
              </w:rPr>
              <w:t>4</w:t>
            </w:r>
          </w:p>
        </w:tc>
      </w:tr>
      <w:tr w:rsidR="000B028F" w:rsidTr="00D02AFE">
        <w:trPr>
          <w:trHeight w:val="466"/>
        </w:trPr>
        <w:tc>
          <w:tcPr>
            <w:tcW w:w="4965" w:type="dxa"/>
            <w:gridSpan w:val="2"/>
          </w:tcPr>
          <w:p w:rsidR="000B028F" w:rsidRPr="00C44E14" w:rsidRDefault="000B028F" w:rsidP="000B028F">
            <w:pPr>
              <w:pStyle w:val="ListParagraph"/>
              <w:numPr>
                <w:ilvl w:val="0"/>
                <w:numId w:val="12"/>
              </w:numPr>
              <w:spacing w:line="240" w:lineRule="auto"/>
              <w:rPr>
                <w:b/>
              </w:rPr>
            </w:pPr>
            <w:r w:rsidRPr="0038466F">
              <w:rPr>
                <w:rFonts w:ascii="Cambria" w:hAnsi="Cambria" w:cs="Calibri"/>
                <w:sz w:val="20"/>
                <w:szCs w:val="20"/>
              </w:rPr>
              <w:t>Describe current business trends</w:t>
            </w:r>
          </w:p>
        </w:tc>
        <w:tc>
          <w:tcPr>
            <w:tcW w:w="2253" w:type="dxa"/>
          </w:tcPr>
          <w:p w:rsidR="000B028F" w:rsidRPr="00C44E14" w:rsidRDefault="000B028F" w:rsidP="008D6425">
            <w:pPr>
              <w:spacing w:line="240" w:lineRule="auto"/>
              <w:rPr>
                <w:b/>
              </w:rPr>
            </w:pPr>
          </w:p>
        </w:tc>
        <w:tc>
          <w:tcPr>
            <w:tcW w:w="1350" w:type="dxa"/>
            <w:gridSpan w:val="2"/>
            <w:shd w:val="clear" w:color="auto" w:fill="auto"/>
          </w:tcPr>
          <w:p w:rsidR="000B028F" w:rsidRPr="00C44E14" w:rsidRDefault="000B028F" w:rsidP="00CD43AD">
            <w:pPr>
              <w:spacing w:line="240" w:lineRule="auto"/>
              <w:rPr>
                <w:b/>
              </w:rPr>
            </w:pPr>
          </w:p>
        </w:tc>
        <w:tc>
          <w:tcPr>
            <w:tcW w:w="630" w:type="dxa"/>
            <w:shd w:val="clear" w:color="auto" w:fill="auto"/>
          </w:tcPr>
          <w:p w:rsidR="000B028F" w:rsidRPr="00C44E14" w:rsidRDefault="000B028F" w:rsidP="003B76EF">
            <w:pPr>
              <w:spacing w:line="240" w:lineRule="auto"/>
              <w:rPr>
                <w:b/>
              </w:rPr>
            </w:pPr>
          </w:p>
        </w:tc>
        <w:tc>
          <w:tcPr>
            <w:tcW w:w="1170" w:type="dxa"/>
            <w:shd w:val="clear" w:color="auto" w:fill="auto"/>
          </w:tcPr>
          <w:p w:rsidR="000B028F" w:rsidRPr="00DC5E54" w:rsidRDefault="000B028F" w:rsidP="00BD78A5">
            <w:pPr>
              <w:rPr>
                <w:b/>
              </w:rPr>
            </w:pPr>
            <w:r w:rsidRPr="0038466F">
              <w:rPr>
                <w:rFonts w:ascii="Cambria" w:hAnsi="Cambria"/>
                <w:sz w:val="20"/>
                <w:szCs w:val="20"/>
              </w:rPr>
              <w:t>WHST</w:t>
            </w:r>
            <w:r w:rsidR="00BD78A5">
              <w:rPr>
                <w:rFonts w:ascii="Cambria" w:hAnsi="Cambria"/>
                <w:sz w:val="20"/>
                <w:szCs w:val="20"/>
              </w:rPr>
              <w:t>.</w:t>
            </w:r>
            <w:r w:rsidRPr="0038466F">
              <w:rPr>
                <w:rFonts w:ascii="Cambria" w:hAnsi="Cambria"/>
                <w:sz w:val="20"/>
                <w:szCs w:val="20"/>
              </w:rPr>
              <w:t>11-12.6</w:t>
            </w:r>
          </w:p>
        </w:tc>
        <w:tc>
          <w:tcPr>
            <w:tcW w:w="1996" w:type="dxa"/>
            <w:shd w:val="clear" w:color="auto" w:fill="auto"/>
          </w:tcPr>
          <w:p w:rsidR="000B028F" w:rsidRPr="00C44E14" w:rsidRDefault="00D02AFE" w:rsidP="00C44E14">
            <w:pPr>
              <w:spacing w:line="240" w:lineRule="auto"/>
              <w:jc w:val="center"/>
              <w:rPr>
                <w:b/>
              </w:rPr>
            </w:pPr>
            <w:r w:rsidRPr="00B409CE">
              <w:t xml:space="preserve">Understands tools and strategies used to access, process, maintain, evaluate, and disseminate information to </w:t>
            </w:r>
            <w:r w:rsidRPr="00B409CE">
              <w:lastRenderedPageBreak/>
              <w:t>assist business decision-making.</w:t>
            </w:r>
          </w:p>
        </w:tc>
        <w:tc>
          <w:tcPr>
            <w:tcW w:w="812" w:type="dxa"/>
            <w:shd w:val="clear" w:color="auto" w:fill="auto"/>
          </w:tcPr>
          <w:p w:rsidR="000B028F" w:rsidRPr="003B76EF" w:rsidRDefault="005E15D6" w:rsidP="00286FAE">
            <w:pPr>
              <w:spacing w:line="240" w:lineRule="auto"/>
              <w:jc w:val="center"/>
              <w:rPr>
                <w:b/>
              </w:rPr>
            </w:pPr>
            <w:r>
              <w:rPr>
                <w:b/>
              </w:rPr>
              <w:lastRenderedPageBreak/>
              <w:t>2</w:t>
            </w:r>
          </w:p>
        </w:tc>
      </w:tr>
      <w:tr w:rsidR="000B028F" w:rsidTr="00D02AFE">
        <w:trPr>
          <w:trHeight w:val="466"/>
        </w:trPr>
        <w:tc>
          <w:tcPr>
            <w:tcW w:w="4965" w:type="dxa"/>
            <w:gridSpan w:val="2"/>
          </w:tcPr>
          <w:p w:rsidR="000B028F" w:rsidRPr="00C44E14" w:rsidRDefault="000B028F" w:rsidP="000B028F">
            <w:pPr>
              <w:pStyle w:val="ListParagraph"/>
              <w:numPr>
                <w:ilvl w:val="0"/>
                <w:numId w:val="12"/>
              </w:numPr>
              <w:spacing w:line="240" w:lineRule="auto"/>
              <w:rPr>
                <w:b/>
              </w:rPr>
            </w:pPr>
            <w:r w:rsidRPr="0038466F">
              <w:rPr>
                <w:rFonts w:ascii="Cambria" w:hAnsi="Cambria" w:cs="Calibri"/>
                <w:sz w:val="20"/>
                <w:szCs w:val="20"/>
              </w:rPr>
              <w:lastRenderedPageBreak/>
              <w:t>Conduct an environmental scan to obtain business information</w:t>
            </w:r>
          </w:p>
        </w:tc>
        <w:tc>
          <w:tcPr>
            <w:tcW w:w="2253" w:type="dxa"/>
          </w:tcPr>
          <w:p w:rsidR="000B028F" w:rsidRPr="00C44E14" w:rsidRDefault="000B028F" w:rsidP="008D6425">
            <w:pPr>
              <w:spacing w:line="240" w:lineRule="auto"/>
              <w:rPr>
                <w:b/>
              </w:rPr>
            </w:pPr>
          </w:p>
        </w:tc>
        <w:tc>
          <w:tcPr>
            <w:tcW w:w="1350" w:type="dxa"/>
            <w:gridSpan w:val="2"/>
            <w:shd w:val="clear" w:color="auto" w:fill="auto"/>
          </w:tcPr>
          <w:p w:rsidR="000B028F" w:rsidRPr="00C44E14" w:rsidRDefault="000B028F" w:rsidP="00CD43AD">
            <w:pPr>
              <w:spacing w:line="240" w:lineRule="auto"/>
              <w:rPr>
                <w:b/>
              </w:rPr>
            </w:pPr>
          </w:p>
        </w:tc>
        <w:tc>
          <w:tcPr>
            <w:tcW w:w="630" w:type="dxa"/>
            <w:shd w:val="clear" w:color="auto" w:fill="auto"/>
          </w:tcPr>
          <w:p w:rsidR="000B028F" w:rsidRPr="00C44E14" w:rsidRDefault="000B028F" w:rsidP="003B76EF">
            <w:pPr>
              <w:spacing w:line="240" w:lineRule="auto"/>
              <w:rPr>
                <w:b/>
              </w:rPr>
            </w:pPr>
          </w:p>
        </w:tc>
        <w:tc>
          <w:tcPr>
            <w:tcW w:w="1170" w:type="dxa"/>
            <w:shd w:val="clear" w:color="auto" w:fill="auto"/>
          </w:tcPr>
          <w:p w:rsidR="000B028F" w:rsidRPr="00DC5E54" w:rsidRDefault="000B028F" w:rsidP="005940E9">
            <w:pPr>
              <w:rPr>
                <w:b/>
              </w:rPr>
            </w:pPr>
            <w:r w:rsidRPr="0038466F">
              <w:rPr>
                <w:rFonts w:ascii="Cambria" w:hAnsi="Cambria"/>
                <w:sz w:val="20"/>
                <w:szCs w:val="20"/>
              </w:rPr>
              <w:t>RI</w:t>
            </w:r>
            <w:r w:rsidR="00BD78A5">
              <w:rPr>
                <w:rFonts w:ascii="Cambria" w:hAnsi="Cambria"/>
                <w:sz w:val="20"/>
                <w:szCs w:val="20"/>
              </w:rPr>
              <w:t>.</w:t>
            </w:r>
            <w:r>
              <w:rPr>
                <w:rFonts w:ascii="Cambria" w:hAnsi="Cambria"/>
                <w:sz w:val="20"/>
                <w:szCs w:val="20"/>
              </w:rPr>
              <w:t>11-12</w:t>
            </w:r>
            <w:r w:rsidRPr="0038466F">
              <w:rPr>
                <w:rFonts w:ascii="Cambria" w:hAnsi="Cambria"/>
                <w:sz w:val="20"/>
                <w:szCs w:val="20"/>
              </w:rPr>
              <w:t>.3</w:t>
            </w:r>
          </w:p>
        </w:tc>
        <w:tc>
          <w:tcPr>
            <w:tcW w:w="1996" w:type="dxa"/>
            <w:shd w:val="clear" w:color="auto" w:fill="auto"/>
          </w:tcPr>
          <w:p w:rsidR="000B028F" w:rsidRPr="00C44E14" w:rsidRDefault="00D02AFE" w:rsidP="00C44E14">
            <w:pPr>
              <w:spacing w:line="240" w:lineRule="auto"/>
              <w:jc w:val="center"/>
              <w:rPr>
                <w:b/>
              </w:rPr>
            </w:pPr>
            <w:r w:rsidRPr="00B409CE">
              <w:t>Understands tools and strategies used to access, process, maintain, evaluate, and disseminate information to assist business decision-making.</w:t>
            </w:r>
          </w:p>
        </w:tc>
        <w:tc>
          <w:tcPr>
            <w:tcW w:w="812" w:type="dxa"/>
            <w:shd w:val="clear" w:color="auto" w:fill="auto"/>
          </w:tcPr>
          <w:p w:rsidR="000B028F" w:rsidRPr="003B76EF" w:rsidRDefault="005E15D6" w:rsidP="00286FAE">
            <w:pPr>
              <w:spacing w:line="240" w:lineRule="auto"/>
              <w:jc w:val="center"/>
              <w:rPr>
                <w:b/>
              </w:rPr>
            </w:pPr>
            <w:r>
              <w:rPr>
                <w:b/>
              </w:rPr>
              <w:t>3</w:t>
            </w:r>
          </w:p>
        </w:tc>
      </w:tr>
      <w:tr w:rsidR="004F5DEE" w:rsidTr="00D02AFE">
        <w:trPr>
          <w:trHeight w:val="466"/>
        </w:trPr>
        <w:tc>
          <w:tcPr>
            <w:tcW w:w="4965" w:type="dxa"/>
            <w:gridSpan w:val="2"/>
          </w:tcPr>
          <w:p w:rsidR="004F5DEE" w:rsidRPr="0038466F" w:rsidRDefault="004F5DEE" w:rsidP="000B028F">
            <w:pPr>
              <w:pStyle w:val="ListParagraph"/>
              <w:numPr>
                <w:ilvl w:val="0"/>
                <w:numId w:val="12"/>
              </w:numPr>
              <w:spacing w:line="240" w:lineRule="auto"/>
              <w:rPr>
                <w:rFonts w:ascii="Cambria" w:hAnsi="Cambria" w:cs="Calibri"/>
                <w:sz w:val="20"/>
                <w:szCs w:val="20"/>
              </w:rPr>
            </w:pPr>
            <w:r>
              <w:rPr>
                <w:rFonts w:ascii="Cambria" w:hAnsi="Cambria" w:cs="Calibri"/>
                <w:sz w:val="20"/>
                <w:szCs w:val="20"/>
              </w:rPr>
              <w:t>Persuade others</w:t>
            </w:r>
          </w:p>
        </w:tc>
        <w:tc>
          <w:tcPr>
            <w:tcW w:w="2253" w:type="dxa"/>
          </w:tcPr>
          <w:p w:rsidR="004F5DEE" w:rsidRPr="00C44E14" w:rsidRDefault="004F5DEE" w:rsidP="008D6425">
            <w:pPr>
              <w:spacing w:line="240" w:lineRule="auto"/>
              <w:rPr>
                <w:b/>
              </w:rPr>
            </w:pPr>
          </w:p>
        </w:tc>
        <w:tc>
          <w:tcPr>
            <w:tcW w:w="1350" w:type="dxa"/>
            <w:gridSpan w:val="2"/>
            <w:shd w:val="clear" w:color="auto" w:fill="auto"/>
          </w:tcPr>
          <w:p w:rsidR="004F5DEE" w:rsidRPr="00C44E14" w:rsidRDefault="004F5DEE" w:rsidP="00CD43AD">
            <w:pPr>
              <w:spacing w:line="240" w:lineRule="auto"/>
              <w:rPr>
                <w:b/>
              </w:rPr>
            </w:pPr>
          </w:p>
        </w:tc>
        <w:tc>
          <w:tcPr>
            <w:tcW w:w="630" w:type="dxa"/>
            <w:shd w:val="clear" w:color="auto" w:fill="auto"/>
          </w:tcPr>
          <w:p w:rsidR="004F5DEE" w:rsidRPr="00C44E14" w:rsidRDefault="004F5DEE" w:rsidP="003B76EF">
            <w:pPr>
              <w:spacing w:line="240" w:lineRule="auto"/>
              <w:rPr>
                <w:b/>
              </w:rPr>
            </w:pPr>
          </w:p>
        </w:tc>
        <w:tc>
          <w:tcPr>
            <w:tcW w:w="1170" w:type="dxa"/>
            <w:shd w:val="clear" w:color="auto" w:fill="auto"/>
          </w:tcPr>
          <w:p w:rsidR="004F5DEE" w:rsidRPr="004F5DEE" w:rsidRDefault="004F5DEE" w:rsidP="005940E9">
            <w:pPr>
              <w:rPr>
                <w:rFonts w:ascii="Cambria" w:hAnsi="Cambria"/>
                <w:color w:val="FF0000"/>
                <w:sz w:val="20"/>
                <w:szCs w:val="20"/>
              </w:rPr>
            </w:pPr>
          </w:p>
        </w:tc>
        <w:tc>
          <w:tcPr>
            <w:tcW w:w="1996" w:type="dxa"/>
            <w:shd w:val="clear" w:color="auto" w:fill="auto"/>
          </w:tcPr>
          <w:p w:rsidR="004F5DEE" w:rsidRPr="00B409CE" w:rsidRDefault="004F5DEE" w:rsidP="00C44E14">
            <w:pPr>
              <w:spacing w:line="240" w:lineRule="auto"/>
              <w:jc w:val="center"/>
            </w:pPr>
            <w:r>
              <w:t>Understands techniques, strategies, and systems used to foster self-understanding and enhance relationships with others.</w:t>
            </w:r>
          </w:p>
        </w:tc>
        <w:tc>
          <w:tcPr>
            <w:tcW w:w="812" w:type="dxa"/>
            <w:shd w:val="clear" w:color="auto" w:fill="auto"/>
          </w:tcPr>
          <w:p w:rsidR="004F5DEE" w:rsidRPr="003B76EF" w:rsidRDefault="005E15D6" w:rsidP="00286FAE">
            <w:pPr>
              <w:spacing w:line="240" w:lineRule="auto"/>
              <w:jc w:val="center"/>
              <w:rPr>
                <w:b/>
              </w:rPr>
            </w:pPr>
            <w:r>
              <w:rPr>
                <w:b/>
              </w:rPr>
              <w:t>3</w:t>
            </w:r>
          </w:p>
        </w:tc>
      </w:tr>
      <w:tr w:rsidR="004F5DEE" w:rsidTr="00D02AFE">
        <w:trPr>
          <w:trHeight w:val="466"/>
        </w:trPr>
        <w:tc>
          <w:tcPr>
            <w:tcW w:w="4965" w:type="dxa"/>
            <w:gridSpan w:val="2"/>
          </w:tcPr>
          <w:p w:rsidR="004F5DEE" w:rsidRPr="0038466F" w:rsidRDefault="004F5DEE" w:rsidP="000B028F">
            <w:pPr>
              <w:pStyle w:val="ListParagraph"/>
              <w:numPr>
                <w:ilvl w:val="0"/>
                <w:numId w:val="12"/>
              </w:numPr>
              <w:spacing w:line="240" w:lineRule="auto"/>
              <w:rPr>
                <w:rFonts w:ascii="Cambria" w:hAnsi="Cambria" w:cs="Calibri"/>
                <w:sz w:val="20"/>
                <w:szCs w:val="20"/>
              </w:rPr>
            </w:pPr>
            <w:r>
              <w:rPr>
                <w:rFonts w:ascii="Cambria" w:hAnsi="Cambria" w:cs="Calibri"/>
                <w:sz w:val="20"/>
                <w:szCs w:val="20"/>
              </w:rPr>
              <w:t>Explain the nature of stress management</w:t>
            </w:r>
          </w:p>
        </w:tc>
        <w:tc>
          <w:tcPr>
            <w:tcW w:w="2253" w:type="dxa"/>
          </w:tcPr>
          <w:p w:rsidR="004F5DEE" w:rsidRPr="00C44E14" w:rsidRDefault="004F5DEE" w:rsidP="008D6425">
            <w:pPr>
              <w:spacing w:line="240" w:lineRule="auto"/>
              <w:rPr>
                <w:b/>
              </w:rPr>
            </w:pPr>
          </w:p>
        </w:tc>
        <w:tc>
          <w:tcPr>
            <w:tcW w:w="1350" w:type="dxa"/>
            <w:gridSpan w:val="2"/>
            <w:shd w:val="clear" w:color="auto" w:fill="auto"/>
          </w:tcPr>
          <w:p w:rsidR="004F5DEE" w:rsidRPr="00C44E14" w:rsidRDefault="004F5DEE" w:rsidP="00CD43AD">
            <w:pPr>
              <w:spacing w:line="240" w:lineRule="auto"/>
              <w:rPr>
                <w:b/>
              </w:rPr>
            </w:pPr>
          </w:p>
        </w:tc>
        <w:tc>
          <w:tcPr>
            <w:tcW w:w="630" w:type="dxa"/>
            <w:shd w:val="clear" w:color="auto" w:fill="auto"/>
          </w:tcPr>
          <w:p w:rsidR="004F5DEE" w:rsidRPr="00C44E14" w:rsidRDefault="004F5DEE" w:rsidP="003B76EF">
            <w:pPr>
              <w:spacing w:line="240" w:lineRule="auto"/>
              <w:rPr>
                <w:b/>
              </w:rPr>
            </w:pPr>
          </w:p>
        </w:tc>
        <w:tc>
          <w:tcPr>
            <w:tcW w:w="1170" w:type="dxa"/>
            <w:shd w:val="clear" w:color="auto" w:fill="auto"/>
          </w:tcPr>
          <w:p w:rsidR="004F5DEE" w:rsidRPr="0038466F" w:rsidRDefault="004F5DEE" w:rsidP="005940E9">
            <w:pPr>
              <w:rPr>
                <w:rFonts w:ascii="Cambria" w:hAnsi="Cambria"/>
                <w:sz w:val="20"/>
                <w:szCs w:val="20"/>
              </w:rPr>
            </w:pPr>
          </w:p>
        </w:tc>
        <w:tc>
          <w:tcPr>
            <w:tcW w:w="1996" w:type="dxa"/>
            <w:shd w:val="clear" w:color="auto" w:fill="auto"/>
          </w:tcPr>
          <w:p w:rsidR="004F5DEE" w:rsidRPr="00B409CE" w:rsidRDefault="004F5DEE" w:rsidP="00C44E14">
            <w:pPr>
              <w:spacing w:line="240" w:lineRule="auto"/>
              <w:jc w:val="center"/>
            </w:pPr>
            <w:r>
              <w:t>Understands techniques, strategies, and systems used to foster self-understanding and enhance relationships with others.</w:t>
            </w:r>
          </w:p>
        </w:tc>
        <w:tc>
          <w:tcPr>
            <w:tcW w:w="812" w:type="dxa"/>
            <w:shd w:val="clear" w:color="auto" w:fill="auto"/>
          </w:tcPr>
          <w:p w:rsidR="004F5DEE" w:rsidRPr="003B76EF" w:rsidRDefault="005E15D6" w:rsidP="00286FAE">
            <w:pPr>
              <w:spacing w:line="240" w:lineRule="auto"/>
              <w:jc w:val="center"/>
              <w:rPr>
                <w:b/>
              </w:rPr>
            </w:pPr>
            <w:r>
              <w:rPr>
                <w:b/>
              </w:rPr>
              <w:t>1</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1D2769" w:rsidP="00C44E14">
            <w:pPr>
              <w:spacing w:line="240" w:lineRule="auto"/>
              <w:rPr>
                <w:b/>
              </w:rPr>
            </w:pPr>
            <w:r>
              <w:rPr>
                <w:b/>
              </w:rPr>
              <w:lastRenderedPageBreak/>
              <w:t>Human Resources Interviewing Role Play Activity from DECA Scoring Guide</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561521" w:rsidTr="00C44E14">
        <w:trPr>
          <w:trHeight w:val="359"/>
        </w:trPr>
        <w:tc>
          <w:tcPr>
            <w:tcW w:w="828" w:type="dxa"/>
          </w:tcPr>
          <w:p w:rsidR="00561521" w:rsidRPr="009505D0" w:rsidRDefault="00561521" w:rsidP="00D415B6">
            <w:pPr>
              <w:spacing w:line="240" w:lineRule="auto"/>
              <w:rPr>
                <w:noProof/>
              </w:rPr>
            </w:pPr>
            <w:r>
              <w:rPr>
                <w:noProof/>
              </w:rPr>
              <w:t>1, 2, 3, 4, 5, 7, 9,  13</w:t>
            </w:r>
          </w:p>
        </w:tc>
        <w:tc>
          <w:tcPr>
            <w:tcW w:w="12348" w:type="dxa"/>
            <w:gridSpan w:val="8"/>
          </w:tcPr>
          <w:p w:rsidR="00561521" w:rsidRPr="00D2622A" w:rsidRDefault="00561521" w:rsidP="001D2769">
            <w:pPr>
              <w:pStyle w:val="ListParagraph"/>
              <w:numPr>
                <w:ilvl w:val="0"/>
                <w:numId w:val="13"/>
              </w:numPr>
              <w:spacing w:line="240" w:lineRule="auto"/>
              <w:rPr>
                <w:b/>
              </w:rPr>
            </w:pPr>
            <w:r>
              <w:rPr>
                <w:b/>
              </w:rPr>
              <w:t>Guided Practice.  Teacher models listening skills activity using ESL Lab Score Rubric and individual listening activity documents.</w:t>
            </w:r>
          </w:p>
        </w:tc>
      </w:tr>
      <w:tr w:rsidR="00561521" w:rsidTr="00C44E14">
        <w:trPr>
          <w:trHeight w:val="359"/>
        </w:trPr>
        <w:tc>
          <w:tcPr>
            <w:tcW w:w="828" w:type="dxa"/>
          </w:tcPr>
          <w:p w:rsidR="00561521" w:rsidRPr="009505D0" w:rsidRDefault="00561521" w:rsidP="00D415B6">
            <w:pPr>
              <w:spacing w:line="240" w:lineRule="auto"/>
              <w:rPr>
                <w:noProof/>
              </w:rPr>
            </w:pPr>
            <w:r>
              <w:rPr>
                <w:noProof/>
              </w:rPr>
              <w:t>2, 4, 6, 10, 13, 14</w:t>
            </w:r>
          </w:p>
        </w:tc>
        <w:tc>
          <w:tcPr>
            <w:tcW w:w="12348" w:type="dxa"/>
            <w:gridSpan w:val="8"/>
          </w:tcPr>
          <w:p w:rsidR="00561521" w:rsidRPr="002E271D" w:rsidRDefault="00561521" w:rsidP="002E271D">
            <w:pPr>
              <w:pStyle w:val="ListParagraph"/>
              <w:numPr>
                <w:ilvl w:val="0"/>
                <w:numId w:val="13"/>
              </w:numPr>
              <w:spacing w:line="240" w:lineRule="auto"/>
              <w:rPr>
                <w:b/>
              </w:rPr>
            </w:pPr>
            <w:r>
              <w:rPr>
                <w:b/>
              </w:rPr>
              <w:t xml:space="preserve"> The instructor will schedule a meeting or invite students to attend a business meeting in DECA or another CTSO.</w:t>
            </w:r>
          </w:p>
        </w:tc>
      </w:tr>
      <w:tr w:rsidR="00561521" w:rsidTr="00C44E14">
        <w:trPr>
          <w:trHeight w:val="359"/>
        </w:trPr>
        <w:tc>
          <w:tcPr>
            <w:tcW w:w="828" w:type="dxa"/>
          </w:tcPr>
          <w:p w:rsidR="00561521" w:rsidRPr="009505D0" w:rsidRDefault="00561521" w:rsidP="00D415B6">
            <w:pPr>
              <w:spacing w:line="240" w:lineRule="auto"/>
              <w:rPr>
                <w:noProof/>
              </w:rPr>
            </w:pPr>
            <w:r>
              <w:rPr>
                <w:noProof/>
              </w:rPr>
              <w:t>1, 2, 4, 6, 7, 9, 10, 11, 12, 13</w:t>
            </w:r>
          </w:p>
        </w:tc>
        <w:tc>
          <w:tcPr>
            <w:tcW w:w="12348" w:type="dxa"/>
            <w:gridSpan w:val="8"/>
          </w:tcPr>
          <w:p w:rsidR="00561521" w:rsidRPr="000A64ED" w:rsidRDefault="00561521" w:rsidP="001D2769">
            <w:pPr>
              <w:pStyle w:val="ListParagraph"/>
              <w:numPr>
                <w:ilvl w:val="0"/>
                <w:numId w:val="13"/>
              </w:numPr>
              <w:spacing w:line="240" w:lineRule="auto"/>
              <w:rPr>
                <w:b/>
              </w:rPr>
            </w:pPr>
            <w:r>
              <w:rPr>
                <w:b/>
              </w:rPr>
              <w:t xml:space="preserve"> Role Play, cooperative learning</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1A13B0" w:rsidP="00C44E14">
            <w:pPr>
              <w:spacing w:line="240" w:lineRule="auto"/>
              <w:rPr>
                <w:noProof/>
              </w:rPr>
            </w:pPr>
            <w:r>
              <w:rPr>
                <w:noProof/>
              </w:rPr>
              <w:t>1, 2, 3, 4, 5, 7, 9,  13</w:t>
            </w:r>
          </w:p>
        </w:tc>
        <w:tc>
          <w:tcPr>
            <w:tcW w:w="12348" w:type="dxa"/>
            <w:gridSpan w:val="8"/>
          </w:tcPr>
          <w:p w:rsidR="003A7E69" w:rsidRDefault="00A90A83" w:rsidP="002E271D">
            <w:pPr>
              <w:pStyle w:val="ListParagraph"/>
              <w:numPr>
                <w:ilvl w:val="0"/>
                <w:numId w:val="14"/>
              </w:numPr>
              <w:spacing w:line="240" w:lineRule="auto"/>
              <w:rPr>
                <w:b/>
              </w:rPr>
            </w:pPr>
            <w:r>
              <w:rPr>
                <w:b/>
              </w:rPr>
              <w:t>Participate in listening skills activity</w:t>
            </w:r>
          </w:p>
          <w:p w:rsidR="00A90A83" w:rsidRDefault="00A90A83" w:rsidP="00A90A83">
            <w:pPr>
              <w:pStyle w:val="ListParagraph"/>
              <w:numPr>
                <w:ilvl w:val="1"/>
                <w:numId w:val="14"/>
              </w:numPr>
              <w:spacing w:line="240" w:lineRule="auto"/>
              <w:rPr>
                <w:b/>
              </w:rPr>
            </w:pPr>
            <w:r>
              <w:rPr>
                <w:b/>
              </w:rPr>
              <w:t>A visitor from space listening activity</w:t>
            </w:r>
          </w:p>
          <w:p w:rsidR="00A90A83" w:rsidRDefault="00A90A83" w:rsidP="00A90A83">
            <w:pPr>
              <w:pStyle w:val="ListParagraph"/>
              <w:numPr>
                <w:ilvl w:val="1"/>
                <w:numId w:val="14"/>
              </w:numPr>
              <w:spacing w:line="240" w:lineRule="auto"/>
              <w:rPr>
                <w:b/>
              </w:rPr>
            </w:pPr>
            <w:r>
              <w:rPr>
                <w:b/>
              </w:rPr>
              <w:t>An airport announcement listening activity</w:t>
            </w:r>
          </w:p>
          <w:p w:rsidR="00A90A83" w:rsidRDefault="00A90A83" w:rsidP="00A90A83">
            <w:pPr>
              <w:pStyle w:val="ListParagraph"/>
              <w:numPr>
                <w:ilvl w:val="1"/>
                <w:numId w:val="14"/>
              </w:numPr>
              <w:spacing w:line="240" w:lineRule="auto"/>
              <w:rPr>
                <w:b/>
              </w:rPr>
            </w:pPr>
            <w:r>
              <w:rPr>
                <w:b/>
              </w:rPr>
              <w:t>Elections campaign speech listening activity</w:t>
            </w:r>
          </w:p>
          <w:p w:rsidR="00A90A83" w:rsidRDefault="00A90A83" w:rsidP="00A90A83">
            <w:pPr>
              <w:pStyle w:val="ListParagraph"/>
              <w:numPr>
                <w:ilvl w:val="1"/>
                <w:numId w:val="14"/>
              </w:numPr>
              <w:spacing w:line="240" w:lineRule="auto"/>
              <w:rPr>
                <w:b/>
              </w:rPr>
            </w:pPr>
            <w:r>
              <w:rPr>
                <w:b/>
              </w:rPr>
              <w:t>Listening Exercise</w:t>
            </w:r>
          </w:p>
          <w:p w:rsidR="00A90A83" w:rsidRPr="002E271D" w:rsidRDefault="00A90A83" w:rsidP="00A90A83">
            <w:pPr>
              <w:pStyle w:val="ListParagraph"/>
              <w:numPr>
                <w:ilvl w:val="1"/>
                <w:numId w:val="14"/>
              </w:numPr>
              <w:spacing w:line="240" w:lineRule="auto"/>
              <w:rPr>
                <w:b/>
              </w:rPr>
            </w:pPr>
            <w:r>
              <w:rPr>
                <w:b/>
              </w:rPr>
              <w:t>Listening Test – C Henry</w:t>
            </w:r>
          </w:p>
        </w:tc>
      </w:tr>
      <w:tr w:rsidR="003A7E69" w:rsidTr="00C44E14">
        <w:trPr>
          <w:trHeight w:val="466"/>
        </w:trPr>
        <w:tc>
          <w:tcPr>
            <w:tcW w:w="828" w:type="dxa"/>
          </w:tcPr>
          <w:p w:rsidR="003A7E69" w:rsidRPr="009505D0" w:rsidRDefault="001A13B0" w:rsidP="00C44E14">
            <w:pPr>
              <w:spacing w:line="240" w:lineRule="auto"/>
              <w:rPr>
                <w:noProof/>
              </w:rPr>
            </w:pPr>
            <w:r>
              <w:rPr>
                <w:noProof/>
              </w:rPr>
              <w:t>2, 4, 6, 10, 13, 14</w:t>
            </w:r>
          </w:p>
        </w:tc>
        <w:tc>
          <w:tcPr>
            <w:tcW w:w="12348" w:type="dxa"/>
            <w:gridSpan w:val="8"/>
          </w:tcPr>
          <w:p w:rsidR="003A7E69" w:rsidRPr="002E271D" w:rsidRDefault="002E271D" w:rsidP="002E271D">
            <w:pPr>
              <w:pStyle w:val="ListParagraph"/>
              <w:numPr>
                <w:ilvl w:val="0"/>
                <w:numId w:val="14"/>
              </w:numPr>
              <w:spacing w:line="240" w:lineRule="auto"/>
              <w:rPr>
                <w:b/>
              </w:rPr>
            </w:pPr>
            <w:r>
              <w:rPr>
                <w:b/>
              </w:rPr>
              <w:t xml:space="preserve"> </w:t>
            </w:r>
            <w:r w:rsidR="00A90A83">
              <w:rPr>
                <w:b/>
              </w:rPr>
              <w:t>Observe</w:t>
            </w:r>
            <w:r w:rsidR="001A13B0">
              <w:rPr>
                <w:b/>
              </w:rPr>
              <w:t>/participate in</w:t>
            </w:r>
            <w:r w:rsidR="00A90A83">
              <w:rPr>
                <w:b/>
              </w:rPr>
              <w:t xml:space="preserve"> a DECA, FBLA or mock business meeting (some students may also be a part of Skills USA or FFA)</w:t>
            </w:r>
            <w:r w:rsidR="001D2769">
              <w:rPr>
                <w:b/>
              </w:rPr>
              <w:t>.</w:t>
            </w:r>
          </w:p>
        </w:tc>
      </w:tr>
      <w:tr w:rsidR="003A7E69" w:rsidTr="00C44E14">
        <w:trPr>
          <w:trHeight w:val="466"/>
        </w:trPr>
        <w:tc>
          <w:tcPr>
            <w:tcW w:w="828" w:type="dxa"/>
          </w:tcPr>
          <w:p w:rsidR="003A7E69" w:rsidRPr="009505D0" w:rsidRDefault="001A13B0" w:rsidP="00C44E14">
            <w:pPr>
              <w:spacing w:line="240" w:lineRule="auto"/>
              <w:rPr>
                <w:noProof/>
              </w:rPr>
            </w:pPr>
            <w:r>
              <w:rPr>
                <w:noProof/>
              </w:rPr>
              <w:t xml:space="preserve">1, 2, 4, 6, 7, 9, </w:t>
            </w:r>
            <w:r>
              <w:rPr>
                <w:noProof/>
              </w:rPr>
              <w:lastRenderedPageBreak/>
              <w:t xml:space="preserve">10, 11, 12, </w:t>
            </w:r>
            <w:r w:rsidR="003F1791">
              <w:rPr>
                <w:noProof/>
              </w:rPr>
              <w:t>13</w:t>
            </w:r>
          </w:p>
        </w:tc>
        <w:tc>
          <w:tcPr>
            <w:tcW w:w="12348" w:type="dxa"/>
            <w:gridSpan w:val="8"/>
          </w:tcPr>
          <w:p w:rsidR="003A7E69" w:rsidRPr="00DF7170" w:rsidRDefault="00DF7170" w:rsidP="00DF7170">
            <w:pPr>
              <w:pStyle w:val="ListParagraph"/>
              <w:numPr>
                <w:ilvl w:val="0"/>
                <w:numId w:val="14"/>
              </w:numPr>
              <w:spacing w:line="240" w:lineRule="auto"/>
              <w:rPr>
                <w:b/>
              </w:rPr>
            </w:pPr>
            <w:r>
              <w:rPr>
                <w:b/>
              </w:rPr>
              <w:lastRenderedPageBreak/>
              <w:t xml:space="preserve"> Students will participate in a role play</w:t>
            </w:r>
            <w:r w:rsidR="001D2769">
              <w:rPr>
                <w:b/>
              </w:rPr>
              <w:t xml:space="preserve"> activity.</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lastRenderedPageBreak/>
              <w:t>UNIT RESOURCES:</w:t>
            </w:r>
            <w:r w:rsidR="001B1672" w:rsidRPr="00C44E14">
              <w:rPr>
                <w:b/>
              </w:rPr>
              <w:t xml:space="preserve"> (include internet addresses for linking)</w:t>
            </w:r>
          </w:p>
          <w:p w:rsidR="00256935" w:rsidRDefault="008F4A01" w:rsidP="00C44E14">
            <w:pPr>
              <w:spacing w:line="240" w:lineRule="auto"/>
              <w:rPr>
                <w:b/>
              </w:rPr>
            </w:pPr>
            <w:r>
              <w:rPr>
                <w:b/>
              </w:rPr>
              <w:t xml:space="preserve">Glencoe Marketing Essentials </w:t>
            </w:r>
            <w:r w:rsidR="00256935">
              <w:rPr>
                <w:b/>
              </w:rPr>
              <w:t xml:space="preserve">Textbook </w:t>
            </w:r>
            <w:r>
              <w:rPr>
                <w:b/>
              </w:rPr>
              <w:t xml:space="preserve">-- </w:t>
            </w:r>
            <w:r w:rsidR="00256935">
              <w:rPr>
                <w:b/>
              </w:rPr>
              <w:t xml:space="preserve">Communications Chapter </w:t>
            </w:r>
          </w:p>
          <w:p w:rsidR="008F4A01" w:rsidRDefault="00595A47" w:rsidP="00C44E14">
            <w:pPr>
              <w:spacing w:line="240" w:lineRule="auto"/>
              <w:rPr>
                <w:b/>
              </w:rPr>
            </w:pPr>
            <w:hyperlink r:id="rId11" w:history="1">
              <w:r w:rsidR="008F4A01" w:rsidRPr="00AF77E5">
                <w:rPr>
                  <w:rStyle w:val="Hyperlink"/>
                  <w:b/>
                </w:rPr>
                <w:t>http://www.deca.org</w:t>
              </w:r>
            </w:hyperlink>
            <w:r w:rsidR="008F4A01">
              <w:rPr>
                <w:b/>
              </w:rPr>
              <w:t xml:space="preserve"> </w:t>
            </w:r>
          </w:p>
          <w:p w:rsidR="00256935" w:rsidRDefault="00595A47" w:rsidP="00C44E14">
            <w:pPr>
              <w:spacing w:line="240" w:lineRule="auto"/>
              <w:rPr>
                <w:b/>
              </w:rPr>
            </w:pPr>
            <w:hyperlink r:id="rId12" w:history="1">
              <w:r w:rsidR="00256935" w:rsidRPr="00AF77E5">
                <w:rPr>
                  <w:rStyle w:val="Hyperlink"/>
                  <w:b/>
                </w:rPr>
                <w:t>http://www.robertsruleseasy.com/</w:t>
              </w:r>
            </w:hyperlink>
          </w:p>
          <w:p w:rsidR="00256935" w:rsidRDefault="00595A47" w:rsidP="00C44E14">
            <w:pPr>
              <w:spacing w:line="240" w:lineRule="auto"/>
              <w:rPr>
                <w:b/>
              </w:rPr>
            </w:pPr>
            <w:hyperlink r:id="rId13" w:history="1">
              <w:r w:rsidR="00256935" w:rsidRPr="00AF77E5">
                <w:rPr>
                  <w:rStyle w:val="Hyperlink"/>
                  <w:b/>
                </w:rPr>
                <w:t>http://www.rulesonline.com/index.html</w:t>
              </w:r>
            </w:hyperlink>
          </w:p>
          <w:p w:rsidR="00256935" w:rsidRDefault="00561521" w:rsidP="00C44E14">
            <w:pPr>
              <w:spacing w:line="240" w:lineRule="auto"/>
              <w:rPr>
                <w:b/>
              </w:rPr>
            </w:pPr>
            <w:r>
              <w:rPr>
                <w:b/>
              </w:rPr>
              <w:t>Resources @ MCCE:</w:t>
            </w:r>
          </w:p>
          <w:p w:rsidR="00561521" w:rsidRPr="00561521" w:rsidRDefault="00561521" w:rsidP="00561521">
            <w:pPr>
              <w:spacing w:after="0" w:line="240" w:lineRule="auto"/>
              <w:outlineLvl w:val="0"/>
              <w:rPr>
                <w:rFonts w:asciiTheme="minorHAnsi" w:eastAsia="Times New Roman" w:hAnsiTheme="minorHAnsi" w:cstheme="minorHAnsi"/>
                <w:b/>
                <w:bCs/>
                <w:lang w:eastAsia="zh-CN"/>
              </w:rPr>
            </w:pPr>
            <w:r w:rsidRPr="00561521">
              <w:rPr>
                <w:rFonts w:asciiTheme="minorHAnsi" w:eastAsia="Times New Roman" w:hAnsiTheme="minorHAnsi" w:cstheme="minorHAnsi"/>
                <w:b/>
                <w:bCs/>
                <w:kern w:val="36"/>
                <w:lang w:eastAsia="zh-CN"/>
              </w:rPr>
              <w:t>MCE DVD ROM 49</w:t>
            </w:r>
            <w:r>
              <w:rPr>
                <w:rFonts w:asciiTheme="minorHAnsi" w:eastAsia="Times New Roman" w:hAnsiTheme="minorHAnsi" w:cstheme="minorHAnsi"/>
                <w:b/>
                <w:bCs/>
                <w:kern w:val="36"/>
                <w:lang w:eastAsia="zh-CN"/>
              </w:rPr>
              <w:t xml:space="preserve"> - </w:t>
            </w:r>
            <w:r w:rsidRPr="00561521">
              <w:rPr>
                <w:rFonts w:asciiTheme="minorHAnsi" w:eastAsia="Times New Roman" w:hAnsiTheme="minorHAnsi" w:cstheme="minorHAnsi"/>
                <w:b/>
                <w:bCs/>
                <w:lang w:eastAsia="zh-CN"/>
              </w:rPr>
              <w:t>Basic Career Communication Skills: Marketing &amp; Customer Service</w:t>
            </w:r>
          </w:p>
          <w:p w:rsidR="00561521" w:rsidRPr="00561521" w:rsidRDefault="00561521" w:rsidP="00561521">
            <w:pPr>
              <w:spacing w:after="0" w:line="240" w:lineRule="auto"/>
              <w:rPr>
                <w:rFonts w:asciiTheme="minorHAnsi" w:eastAsia="Times New Roman" w:hAnsiTheme="minorHAnsi" w:cstheme="minorHAnsi"/>
                <w:lang w:eastAsia="zh-CN"/>
              </w:rPr>
            </w:pPr>
            <w:r w:rsidRPr="00561521">
              <w:rPr>
                <w:rFonts w:asciiTheme="minorHAnsi" w:eastAsia="Times New Roman" w:hAnsiTheme="minorHAnsi" w:cstheme="minorHAnsi"/>
                <w:lang w:eastAsia="zh-CN"/>
              </w:rPr>
              <w:t>The School Company</w:t>
            </w:r>
            <w:r w:rsidRPr="00561521">
              <w:rPr>
                <w:rFonts w:asciiTheme="minorHAnsi" w:eastAsia="Times New Roman" w:hAnsiTheme="minorHAnsi" w:cstheme="minorHAnsi"/>
                <w:lang w:eastAsia="zh-CN"/>
              </w:rPr>
              <w:br/>
              <w:t>VANCOUVER, WA, THE SCHOOL COMPANY, 2005.</w:t>
            </w:r>
            <w:r w:rsidRPr="00561521">
              <w:rPr>
                <w:rFonts w:asciiTheme="minorHAnsi" w:eastAsia="Times New Roman" w:hAnsiTheme="minorHAnsi" w:cstheme="minorHAnsi"/>
                <w:lang w:eastAsia="zh-CN"/>
              </w:rPr>
              <w:br/>
              <w:t xml:space="preserve">DVD ROM — Good listening and speaking skills for dealing with customers </w:t>
            </w:r>
            <w:proofErr w:type="gramStart"/>
            <w:r w:rsidRPr="00561521">
              <w:rPr>
                <w:rFonts w:asciiTheme="minorHAnsi" w:eastAsia="Times New Roman" w:hAnsiTheme="minorHAnsi" w:cstheme="minorHAnsi"/>
                <w:lang w:eastAsia="zh-CN"/>
              </w:rPr>
              <w:t>are</w:t>
            </w:r>
            <w:proofErr w:type="gramEnd"/>
            <w:r w:rsidRPr="00561521">
              <w:rPr>
                <w:rFonts w:asciiTheme="minorHAnsi" w:eastAsia="Times New Roman" w:hAnsiTheme="minorHAnsi" w:cstheme="minorHAnsi"/>
                <w:lang w:eastAsia="zh-CN"/>
              </w:rPr>
              <w:t xml:space="preserve"> highlighted in this program. The difference between hearing and listening and how to ask the right questions to get the information needed from the customer are presented. The importance of writing and filling out customer service reports and writing letters to clients is also stressed. 17:42 minutes. </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T&amp;I 11.0112 S434.1C</w:t>
            </w:r>
            <w:r>
              <w:rPr>
                <w:rFonts w:asciiTheme="minorHAnsi" w:hAnsiTheme="minorHAnsi" w:cstheme="minorHAnsi"/>
                <w:sz w:val="22"/>
                <w:szCs w:val="22"/>
              </w:rPr>
              <w:t xml:space="preserve"> - </w:t>
            </w:r>
            <w:r w:rsidRPr="00561521">
              <w:rPr>
                <w:rFonts w:asciiTheme="minorHAnsi" w:hAnsiTheme="minorHAnsi" w:cstheme="minorHAnsi"/>
                <w:sz w:val="22"/>
                <w:szCs w:val="22"/>
              </w:rPr>
              <w:t>Professional Development Program-Level 2: Enhancing Your Career Skills</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proofErr w:type="spellStart"/>
            <w:r w:rsidRPr="00561521">
              <w:rPr>
                <w:rStyle w:val="info"/>
                <w:rFonts w:asciiTheme="minorHAnsi" w:hAnsiTheme="minorHAnsi" w:cstheme="minorHAnsi"/>
                <w:sz w:val="22"/>
                <w:szCs w:val="22"/>
              </w:rPr>
              <w:t>SkillsUSA</w:t>
            </w:r>
            <w:proofErr w:type="spellEnd"/>
            <w:r w:rsidRPr="00561521">
              <w:rPr>
                <w:rFonts w:asciiTheme="minorHAnsi" w:hAnsiTheme="minorHAnsi" w:cstheme="minorHAnsi"/>
                <w:sz w:val="22"/>
                <w:szCs w:val="22"/>
              </w:rPr>
              <w:br/>
            </w:r>
            <w:r w:rsidRPr="00561521">
              <w:rPr>
                <w:rStyle w:val="info"/>
                <w:rFonts w:asciiTheme="minorHAnsi" w:hAnsiTheme="minorHAnsi" w:cstheme="minorHAnsi"/>
                <w:sz w:val="22"/>
                <w:szCs w:val="22"/>
              </w:rPr>
              <w:t>LEESBURG, VA, SKILLS USA-VICA, 1999.</w:t>
            </w:r>
            <w:r w:rsidRPr="00561521">
              <w:rPr>
                <w:rFonts w:asciiTheme="minorHAnsi" w:hAnsiTheme="minorHAnsi" w:cstheme="minorHAnsi"/>
                <w:sz w:val="22"/>
                <w:szCs w:val="22"/>
              </w:rPr>
              <w:br/>
              <w:t>BOOK — Work on short term goals; identify and deal with stress, team skills, meeting skills, speaking/presentation skills, positive image and rules of social etiquette.</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MCE DVD ROM 48</w:t>
            </w:r>
            <w:r>
              <w:rPr>
                <w:rFonts w:asciiTheme="minorHAnsi" w:hAnsiTheme="minorHAnsi" w:cstheme="minorHAnsi"/>
                <w:sz w:val="22"/>
                <w:szCs w:val="22"/>
              </w:rPr>
              <w:t xml:space="preserve"> - </w:t>
            </w:r>
            <w:r w:rsidRPr="00561521">
              <w:rPr>
                <w:rFonts w:asciiTheme="minorHAnsi" w:hAnsiTheme="minorHAnsi" w:cstheme="minorHAnsi"/>
                <w:sz w:val="22"/>
                <w:szCs w:val="22"/>
              </w:rPr>
              <w:t>Non-verbal Communication in the Global Marketplace</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DE Visuals</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SUNRISE, FL, DE VISUALS, 2004.</w:t>
            </w:r>
            <w:r w:rsidRPr="00561521">
              <w:rPr>
                <w:rFonts w:asciiTheme="minorHAnsi" w:hAnsiTheme="minorHAnsi" w:cstheme="minorHAnsi"/>
                <w:sz w:val="22"/>
                <w:szCs w:val="22"/>
              </w:rPr>
              <w:br/>
              <w:t>DVD ROM — This program focuses on 1</w:t>
            </w:r>
            <w:proofErr w:type="gramStart"/>
            <w:r w:rsidRPr="00561521">
              <w:rPr>
                <w:rFonts w:asciiTheme="minorHAnsi" w:hAnsiTheme="minorHAnsi" w:cstheme="minorHAnsi"/>
                <w:sz w:val="22"/>
                <w:szCs w:val="22"/>
              </w:rPr>
              <w:t>)introducing</w:t>
            </w:r>
            <w:proofErr w:type="gramEnd"/>
            <w:r w:rsidRPr="00561521">
              <w:rPr>
                <w:rFonts w:asciiTheme="minorHAnsi" w:hAnsiTheme="minorHAnsi" w:cstheme="minorHAnsi"/>
                <w:sz w:val="22"/>
                <w:szCs w:val="22"/>
              </w:rPr>
              <w:t xml:space="preserve"> the mechanics of nonverbally communicating through gestures, </w:t>
            </w:r>
            <w:proofErr w:type="spellStart"/>
            <w:r w:rsidRPr="00561521">
              <w:rPr>
                <w:rFonts w:asciiTheme="minorHAnsi" w:hAnsiTheme="minorHAnsi" w:cstheme="minorHAnsi"/>
                <w:sz w:val="22"/>
                <w:szCs w:val="22"/>
              </w:rPr>
              <w:t>proxemics</w:t>
            </w:r>
            <w:proofErr w:type="spellEnd"/>
            <w:r w:rsidRPr="00561521">
              <w:rPr>
                <w:rFonts w:asciiTheme="minorHAnsi" w:hAnsiTheme="minorHAnsi" w:cstheme="minorHAnsi"/>
                <w:sz w:val="22"/>
                <w:szCs w:val="22"/>
              </w:rPr>
              <w:t xml:space="preserve"> and other techniques; and 2) exposing viewers to the vast array of interpretations of similar techniques throughout the global marketplace. 24 minutes. </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MCE DVD ROM 48.1</w:t>
            </w:r>
            <w:r>
              <w:rPr>
                <w:rFonts w:asciiTheme="minorHAnsi" w:hAnsiTheme="minorHAnsi" w:cstheme="minorHAnsi"/>
                <w:sz w:val="22"/>
                <w:szCs w:val="22"/>
              </w:rPr>
              <w:t xml:space="preserve"> - </w:t>
            </w:r>
            <w:r w:rsidRPr="00561521">
              <w:rPr>
                <w:rFonts w:asciiTheme="minorHAnsi" w:hAnsiTheme="minorHAnsi" w:cstheme="minorHAnsi"/>
                <w:sz w:val="22"/>
                <w:szCs w:val="22"/>
              </w:rPr>
              <w:t xml:space="preserve">How </w:t>
            </w:r>
            <w:proofErr w:type="gramStart"/>
            <w:r w:rsidRPr="00561521">
              <w:rPr>
                <w:rFonts w:asciiTheme="minorHAnsi" w:hAnsiTheme="minorHAnsi" w:cstheme="minorHAnsi"/>
                <w:sz w:val="22"/>
                <w:szCs w:val="22"/>
              </w:rPr>
              <w:t>To</w:t>
            </w:r>
            <w:proofErr w:type="gramEnd"/>
            <w:r w:rsidRPr="00561521">
              <w:rPr>
                <w:rFonts w:asciiTheme="minorHAnsi" w:hAnsiTheme="minorHAnsi" w:cstheme="minorHAnsi"/>
                <w:sz w:val="22"/>
                <w:szCs w:val="22"/>
              </w:rPr>
              <w:t xml:space="preserve"> Speak Without Fear</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lastRenderedPageBreak/>
              <w:t>Fred Pryor Seminars</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KANSAS CITY, MO, FRED PRYOR SEMINARS, 1997, 2010.</w:t>
            </w:r>
            <w:r w:rsidRPr="00561521">
              <w:rPr>
                <w:rFonts w:asciiTheme="minorHAnsi" w:hAnsiTheme="minorHAnsi" w:cstheme="minorHAnsi"/>
                <w:sz w:val="22"/>
                <w:szCs w:val="22"/>
              </w:rPr>
              <w:br/>
              <w:t>DVD ROM — In this program, viewers will learn how to: Alleviate public speaking anxiety; Craft powerful and dynamic presentations; Make the most out of a few practice sessions; Transition smoothly from audience member to presenter; Assess your audience's listening style; Use notes the right way; Captivate your audience with humor; Deliver speeches and presentations with confidence; Take the worry out of Q &amp; A sessions; Handle difficult situations with grace and composure.</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MCE DVD ROM 7.2</w:t>
            </w:r>
            <w:r>
              <w:rPr>
                <w:rFonts w:asciiTheme="minorHAnsi" w:hAnsiTheme="minorHAnsi" w:cstheme="minorHAnsi"/>
                <w:sz w:val="22"/>
                <w:szCs w:val="22"/>
              </w:rPr>
              <w:t xml:space="preserve"> - </w:t>
            </w:r>
            <w:r w:rsidRPr="00561521">
              <w:rPr>
                <w:rFonts w:asciiTheme="minorHAnsi" w:hAnsiTheme="minorHAnsi" w:cstheme="minorHAnsi"/>
                <w:sz w:val="22"/>
                <w:szCs w:val="22"/>
              </w:rPr>
              <w:t xml:space="preserve">Upgrade Your Communication Skills </w:t>
            </w:r>
            <w:proofErr w:type="gramStart"/>
            <w:r w:rsidRPr="00561521">
              <w:rPr>
                <w:rFonts w:asciiTheme="minorHAnsi" w:hAnsiTheme="minorHAnsi" w:cstheme="minorHAnsi"/>
                <w:sz w:val="22"/>
                <w:szCs w:val="22"/>
              </w:rPr>
              <w:t>At</w:t>
            </w:r>
            <w:proofErr w:type="gramEnd"/>
            <w:r w:rsidRPr="00561521">
              <w:rPr>
                <w:rFonts w:asciiTheme="minorHAnsi" w:hAnsiTheme="minorHAnsi" w:cstheme="minorHAnsi"/>
                <w:sz w:val="22"/>
                <w:szCs w:val="22"/>
              </w:rPr>
              <w:t xml:space="preserve"> Work: Websites &amp; Blogs</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Video Aided Instruction</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ROSLYN HEIGHTS, NY, VIDEO AIDED INSTRUCTION, 2009.</w:t>
            </w:r>
            <w:r w:rsidRPr="00561521">
              <w:rPr>
                <w:rFonts w:asciiTheme="minorHAnsi" w:hAnsiTheme="minorHAnsi" w:cstheme="minorHAnsi"/>
                <w:sz w:val="22"/>
                <w:szCs w:val="22"/>
              </w:rPr>
              <w:br/>
              <w:t xml:space="preserve">DVD ROM — In this program, advice is provided for turning a company’s online presence into a resource that’s useful, interactive, and a selling tool. Viewers can also learn how an organization can use websites and blogs to enhance its image, distribute information, connect with visitors, build a sense of community, and boost sales. This program includes: techniques for determining which features a website should include — and updating or revamping an existing site as appropriate; strategies for identifying the various types of people who visit a website; ways to engage website visitors by offering a user-friendly, interactive, and positive online experience; advice about creating and maintaining a blog; tips that can help get more hits and increase profits; sample </w:t>
            </w:r>
            <w:proofErr w:type="spellStart"/>
            <w:r w:rsidRPr="00561521">
              <w:rPr>
                <w:rFonts w:asciiTheme="minorHAnsi" w:hAnsiTheme="minorHAnsi" w:cstheme="minorHAnsi"/>
                <w:sz w:val="22"/>
                <w:szCs w:val="22"/>
              </w:rPr>
              <w:t>webpages</w:t>
            </w:r>
            <w:proofErr w:type="spellEnd"/>
            <w:r w:rsidRPr="00561521">
              <w:rPr>
                <w:rFonts w:asciiTheme="minorHAnsi" w:hAnsiTheme="minorHAnsi" w:cstheme="minorHAnsi"/>
                <w:sz w:val="22"/>
                <w:szCs w:val="22"/>
              </w:rPr>
              <w:t>, blog posts, etc. that illustrate key concepts. 1 hour 16 minutes.</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13.1303 L18</w:t>
            </w:r>
            <w:r>
              <w:rPr>
                <w:rFonts w:asciiTheme="minorHAnsi" w:hAnsiTheme="minorHAnsi" w:cstheme="minorHAnsi"/>
                <w:sz w:val="22"/>
                <w:szCs w:val="22"/>
              </w:rPr>
              <w:t xml:space="preserve"> - </w:t>
            </w:r>
            <w:r w:rsidRPr="00561521">
              <w:rPr>
                <w:rFonts w:asciiTheme="minorHAnsi" w:hAnsiTheme="minorHAnsi" w:cstheme="minorHAnsi"/>
                <w:sz w:val="22"/>
                <w:szCs w:val="22"/>
              </w:rPr>
              <w:t>50 Communication Skills Activities</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 xml:space="preserve">Karen </w:t>
            </w:r>
            <w:proofErr w:type="gramStart"/>
            <w:r w:rsidRPr="00561521">
              <w:rPr>
                <w:rStyle w:val="info"/>
                <w:rFonts w:asciiTheme="minorHAnsi" w:hAnsiTheme="minorHAnsi" w:cstheme="minorHAnsi"/>
                <w:sz w:val="22"/>
                <w:szCs w:val="22"/>
              </w:rPr>
              <w:t>Lawson ,</w:t>
            </w:r>
            <w:proofErr w:type="gramEnd"/>
            <w:r w:rsidRPr="00561521">
              <w:rPr>
                <w:rStyle w:val="info"/>
                <w:rFonts w:asciiTheme="minorHAnsi" w:hAnsiTheme="minorHAnsi" w:cstheme="minorHAnsi"/>
                <w:sz w:val="22"/>
                <w:szCs w:val="22"/>
              </w:rPr>
              <w:t xml:space="preserve"> PhD</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KING OF PRUSSIA, PA, HRDQ, 2000.</w:t>
            </w:r>
            <w:r w:rsidRPr="00561521">
              <w:rPr>
                <w:rFonts w:asciiTheme="minorHAnsi" w:hAnsiTheme="minorHAnsi" w:cstheme="minorHAnsi"/>
                <w:sz w:val="22"/>
                <w:szCs w:val="22"/>
              </w:rPr>
              <w:br/>
              <w:t xml:space="preserve">BOOK — Lay the groundwork for skill development with this collection of 50 activities. These exercises are basic enough to incorporate into any training program that includes communication skills. </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13.1303 L722</w:t>
            </w:r>
            <w:r>
              <w:rPr>
                <w:rFonts w:asciiTheme="minorHAnsi" w:hAnsiTheme="minorHAnsi" w:cstheme="minorHAnsi"/>
                <w:sz w:val="22"/>
                <w:szCs w:val="22"/>
              </w:rPr>
              <w:t xml:space="preserve"> - </w:t>
            </w:r>
            <w:r w:rsidRPr="00561521">
              <w:rPr>
                <w:rFonts w:asciiTheme="minorHAnsi" w:hAnsiTheme="minorHAnsi" w:cstheme="minorHAnsi"/>
                <w:sz w:val="22"/>
                <w:szCs w:val="22"/>
              </w:rPr>
              <w:t>Effective Workplace Communication, Third Edition</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 xml:space="preserve">Marsha </w:t>
            </w:r>
            <w:proofErr w:type="spellStart"/>
            <w:r w:rsidRPr="00561521">
              <w:rPr>
                <w:rStyle w:val="info"/>
                <w:rFonts w:asciiTheme="minorHAnsi" w:hAnsiTheme="minorHAnsi" w:cstheme="minorHAnsi"/>
                <w:sz w:val="22"/>
                <w:szCs w:val="22"/>
              </w:rPr>
              <w:t>Ludden</w:t>
            </w:r>
            <w:proofErr w:type="spellEnd"/>
            <w:r w:rsidRPr="00561521">
              <w:rPr>
                <w:rFonts w:asciiTheme="minorHAnsi" w:hAnsiTheme="minorHAnsi" w:cstheme="minorHAnsi"/>
                <w:sz w:val="22"/>
                <w:szCs w:val="22"/>
              </w:rPr>
              <w:br/>
            </w:r>
            <w:r w:rsidRPr="00561521">
              <w:rPr>
                <w:rStyle w:val="info"/>
                <w:rFonts w:asciiTheme="minorHAnsi" w:hAnsiTheme="minorHAnsi" w:cstheme="minorHAnsi"/>
                <w:sz w:val="22"/>
                <w:szCs w:val="22"/>
              </w:rPr>
              <w:t>INDIANAPOLIS, IN, JIST PUBLISHING, 2007.</w:t>
            </w:r>
            <w:r w:rsidRPr="00561521">
              <w:rPr>
                <w:rFonts w:asciiTheme="minorHAnsi" w:hAnsiTheme="minorHAnsi" w:cstheme="minorHAnsi"/>
                <w:sz w:val="22"/>
                <w:szCs w:val="22"/>
              </w:rPr>
              <w:br/>
              <w:t xml:space="preserve">BOOK — This edition is designed to engage readers’ interest and help develop their skills with clear and concise explanations of principles of effective listening, oral, written, and nonverbal communication. Several workplace scenarios are presented in which readers can test their skills in applying those principles. </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CD ROM 16</w:t>
            </w:r>
            <w:r>
              <w:rPr>
                <w:rFonts w:asciiTheme="minorHAnsi" w:hAnsiTheme="minorHAnsi" w:cstheme="minorHAnsi"/>
                <w:sz w:val="22"/>
                <w:szCs w:val="22"/>
              </w:rPr>
              <w:t xml:space="preserve"> - </w:t>
            </w:r>
            <w:r w:rsidRPr="00561521">
              <w:rPr>
                <w:rFonts w:asciiTheme="minorHAnsi" w:hAnsiTheme="minorHAnsi" w:cstheme="minorHAnsi"/>
                <w:sz w:val="22"/>
                <w:szCs w:val="22"/>
              </w:rPr>
              <w:t>Breaking the Barriers: Improving Communication Skills</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Cambridge Educational</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LAWRENCEVILLE, NJ, CAMBRIDGE EDUCATIONAL, 2003.</w:t>
            </w:r>
            <w:r w:rsidRPr="00561521">
              <w:rPr>
                <w:rFonts w:asciiTheme="minorHAnsi" w:hAnsiTheme="minorHAnsi" w:cstheme="minorHAnsi"/>
                <w:sz w:val="22"/>
                <w:szCs w:val="22"/>
              </w:rPr>
              <w:br/>
            </w:r>
            <w:r w:rsidRPr="00561521">
              <w:rPr>
                <w:rFonts w:asciiTheme="minorHAnsi" w:hAnsiTheme="minorHAnsi" w:cstheme="minorHAnsi"/>
                <w:sz w:val="22"/>
                <w:szCs w:val="22"/>
              </w:rPr>
              <w:lastRenderedPageBreak/>
              <w:t xml:space="preserve">CD ROM — Two-CD-ROM set exposes the entire range of communication barriers while providing users with an opportunity to apply what they learn through interactive video scenarios of real-world workplace situations. The tutorial exposes the potential pitfalls of spoken, written, and visual communication. In addition to a wide variety of basic issues, such as talking too fast, writing imprecisely, and not paying attention, many subtle issues are also addressed, like cultural insensitivity, negative body language, bad timing, choosing the wrong medium, and jumping to conclusions. </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DVD ROM 16.3</w:t>
            </w:r>
            <w:r>
              <w:rPr>
                <w:rFonts w:asciiTheme="minorHAnsi" w:hAnsiTheme="minorHAnsi" w:cstheme="minorHAnsi"/>
                <w:sz w:val="22"/>
                <w:szCs w:val="22"/>
              </w:rPr>
              <w:t xml:space="preserve"> - </w:t>
            </w:r>
            <w:r w:rsidRPr="00561521">
              <w:rPr>
                <w:rFonts w:asciiTheme="minorHAnsi" w:hAnsiTheme="minorHAnsi" w:cstheme="minorHAnsi"/>
                <w:sz w:val="22"/>
                <w:szCs w:val="22"/>
              </w:rPr>
              <w:t>Telephone Skills and Tips</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The School Company</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VANCOUVER, WA, THE SCHOOL COMPANY, 2005.</w:t>
            </w:r>
            <w:r w:rsidRPr="00561521">
              <w:rPr>
                <w:rFonts w:asciiTheme="minorHAnsi" w:hAnsiTheme="minorHAnsi" w:cstheme="minorHAnsi"/>
                <w:sz w:val="22"/>
                <w:szCs w:val="22"/>
              </w:rPr>
              <w:br/>
              <w:t>DVD ROM — This program is designed to help the viewer understand the importance of creating a positive rapport with customers when using the telephone. How to project a caring attitude, respond to hostile customers, and create a positive image for the company. High School, Post-secondary and Adult. 16 minutes.</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DVD ROM 16.9</w:t>
            </w:r>
            <w:r>
              <w:rPr>
                <w:rFonts w:asciiTheme="minorHAnsi" w:hAnsiTheme="minorHAnsi" w:cstheme="minorHAnsi"/>
                <w:sz w:val="22"/>
                <w:szCs w:val="22"/>
              </w:rPr>
              <w:t xml:space="preserve"> - </w:t>
            </w:r>
            <w:r w:rsidRPr="00561521">
              <w:rPr>
                <w:rFonts w:asciiTheme="minorHAnsi" w:hAnsiTheme="minorHAnsi" w:cstheme="minorHAnsi"/>
                <w:sz w:val="22"/>
                <w:szCs w:val="22"/>
              </w:rPr>
              <w:t>Upgrade your Communication Skills at Work: Email</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Video Aided Instruction</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ROSLYN HEIGHTS, NY, VIDEO AIDED INSTRUCTION, 2009.</w:t>
            </w:r>
            <w:r w:rsidRPr="00561521">
              <w:rPr>
                <w:rFonts w:asciiTheme="minorHAnsi" w:hAnsiTheme="minorHAnsi" w:cstheme="minorHAnsi"/>
                <w:sz w:val="22"/>
                <w:szCs w:val="22"/>
              </w:rPr>
              <w:br/>
              <w:t>DVD ROM — This program covers the must-know rules for using email efficiently and appropriately including: when to use email; proven email techniques that boost productivity; strategies for composing email messages that are succinct; writing subject lines; when to use “To:,” “Cc:,” and “Bcc:”; adding links and attachments; sample subject lines and email messages that illustrate key concepts. 1 hour and 5 minutes</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DVD ROM 19</w:t>
            </w:r>
            <w:r>
              <w:rPr>
                <w:rFonts w:asciiTheme="minorHAnsi" w:hAnsiTheme="minorHAnsi" w:cstheme="minorHAnsi"/>
                <w:sz w:val="22"/>
                <w:szCs w:val="22"/>
              </w:rPr>
              <w:t xml:space="preserve"> - </w:t>
            </w:r>
            <w:r w:rsidRPr="00561521">
              <w:rPr>
                <w:rFonts w:asciiTheme="minorHAnsi" w:hAnsiTheme="minorHAnsi" w:cstheme="minorHAnsi"/>
                <w:sz w:val="22"/>
                <w:szCs w:val="22"/>
              </w:rPr>
              <w:t>Communicating With Customers</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Learning Seed</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LAKE ZURICH, IL, LEARNING SEED, 2005.</w:t>
            </w:r>
            <w:r w:rsidRPr="00561521">
              <w:rPr>
                <w:rFonts w:asciiTheme="minorHAnsi" w:hAnsiTheme="minorHAnsi" w:cstheme="minorHAnsi"/>
                <w:sz w:val="22"/>
                <w:szCs w:val="22"/>
              </w:rPr>
              <w:br/>
              <w:t>DVD ROM — This program features five scenarios of young people relating to customers. Viewers will learn: The importance of making a connection with customers; The value of listening and taking a real interest in customers; How tone of voice and body language influence job performance; To avoid making negative comments about customers on the job; How to handle miscommunications and phrase helpful responses; A five step process to use with angry customers. 15 minutes</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DVD ROM 19.1</w:t>
            </w:r>
            <w:r>
              <w:rPr>
                <w:rFonts w:asciiTheme="minorHAnsi" w:hAnsiTheme="minorHAnsi" w:cstheme="minorHAnsi"/>
                <w:sz w:val="22"/>
                <w:szCs w:val="22"/>
              </w:rPr>
              <w:t xml:space="preserve"> - </w:t>
            </w:r>
            <w:r w:rsidRPr="00561521">
              <w:rPr>
                <w:rFonts w:asciiTheme="minorHAnsi" w:hAnsiTheme="minorHAnsi" w:cstheme="minorHAnsi"/>
                <w:sz w:val="22"/>
                <w:szCs w:val="22"/>
              </w:rPr>
              <w:t>Communication Skills on the Job</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Sunburst Visual Media</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PLAINVIEW, NY, SUNBURST VISUAL MEDIA, 2006.</w:t>
            </w:r>
            <w:r w:rsidRPr="00561521">
              <w:rPr>
                <w:rFonts w:asciiTheme="minorHAnsi" w:hAnsiTheme="minorHAnsi" w:cstheme="minorHAnsi"/>
                <w:sz w:val="22"/>
                <w:szCs w:val="22"/>
              </w:rPr>
              <w:br/>
              <w:t>DVD ROM — This program uses vignettes to demonstrate good communication, covering such topics as introductions and titles, phone etiquette, asking questions, active listening, using I-messages, and communicating a positive attitude. Grades 7-12. 20 minutes</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DVD ROM 19.2</w:t>
            </w:r>
            <w:r>
              <w:rPr>
                <w:rFonts w:asciiTheme="minorHAnsi" w:hAnsiTheme="minorHAnsi" w:cstheme="minorHAnsi"/>
                <w:sz w:val="22"/>
                <w:szCs w:val="22"/>
              </w:rPr>
              <w:t xml:space="preserve"> - </w:t>
            </w:r>
            <w:r w:rsidRPr="00561521">
              <w:rPr>
                <w:rFonts w:asciiTheme="minorHAnsi" w:hAnsiTheme="minorHAnsi" w:cstheme="minorHAnsi"/>
                <w:sz w:val="22"/>
                <w:szCs w:val="22"/>
              </w:rPr>
              <w:t>Communicating with Tact, Candor and Credibility</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Learning Seed</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LAKE ZURICH, IL, LEARNING SEED, 2008.</w:t>
            </w:r>
            <w:r w:rsidRPr="00561521">
              <w:rPr>
                <w:rFonts w:asciiTheme="minorHAnsi" w:hAnsiTheme="minorHAnsi" w:cstheme="minorHAnsi"/>
                <w:sz w:val="22"/>
                <w:szCs w:val="22"/>
              </w:rPr>
              <w:br/>
              <w:t>DVD ROM — Program covers topics including: rephrasing: making "talking points" tactfully; what to say: the art of scripting; lightweight speech patterns; and jargon-filled corporate speak. Shows how to connect with co-workers, team members and supervisors and introduces a four-step method to present your point of view with tact and diplomacy. Audience: General. 19 minutes</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DVD ROM 19.3</w:t>
            </w:r>
            <w:r>
              <w:rPr>
                <w:rFonts w:asciiTheme="minorHAnsi" w:hAnsiTheme="minorHAnsi" w:cstheme="minorHAnsi"/>
                <w:sz w:val="22"/>
                <w:szCs w:val="22"/>
              </w:rPr>
              <w:t xml:space="preserve"> - </w:t>
            </w:r>
            <w:r w:rsidRPr="00561521">
              <w:rPr>
                <w:rFonts w:asciiTheme="minorHAnsi" w:hAnsiTheme="minorHAnsi" w:cstheme="minorHAnsi"/>
                <w:sz w:val="22"/>
                <w:szCs w:val="22"/>
              </w:rPr>
              <w:t>Business Writing</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Teachers Video Company</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SCOTTSDALE, AZ, TEACHER'S VIDEO COMPANY, 2001.</w:t>
            </w:r>
            <w:r w:rsidRPr="00561521">
              <w:rPr>
                <w:rFonts w:asciiTheme="minorHAnsi" w:hAnsiTheme="minorHAnsi" w:cstheme="minorHAnsi"/>
                <w:sz w:val="22"/>
                <w:szCs w:val="22"/>
              </w:rPr>
              <w:br/>
              <w:t>DVD ROM — Effective writing is an essential skill for any business career. This program teaches students to write professional-looking documents using the language of business. Students are presented with the professional form for letters, memos, and emails. 30 minutes. Grades 9-12</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DVD ROM 19.4</w:t>
            </w:r>
            <w:r>
              <w:rPr>
                <w:rFonts w:asciiTheme="minorHAnsi" w:hAnsiTheme="minorHAnsi" w:cstheme="minorHAnsi"/>
                <w:sz w:val="22"/>
                <w:szCs w:val="22"/>
              </w:rPr>
              <w:t xml:space="preserve"> - </w:t>
            </w:r>
            <w:r w:rsidRPr="00561521">
              <w:rPr>
                <w:rFonts w:asciiTheme="minorHAnsi" w:hAnsiTheme="minorHAnsi" w:cstheme="minorHAnsi"/>
                <w:sz w:val="22"/>
                <w:szCs w:val="22"/>
              </w:rPr>
              <w:t>Workplace Communication Skills</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JIST</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ST. PAUL, MN, JIST, 2012.</w:t>
            </w:r>
            <w:r w:rsidRPr="00561521">
              <w:rPr>
                <w:rFonts w:asciiTheme="minorHAnsi" w:hAnsiTheme="minorHAnsi" w:cstheme="minorHAnsi"/>
                <w:sz w:val="22"/>
                <w:szCs w:val="22"/>
              </w:rPr>
              <w:br/>
              <w:t xml:space="preserve">DVD ROM — This program teaches viewers about the importance of good communication in the workplace and how to improve upon these skills. Viewers get guidance for developing their verbal, listening, nonverbal, and written skills. The program depicts scenarios of good and poor communication skills in action and includes expert interviews on workplace communication. Also addresses communication through e-mail, voicemail, cell phones, video conferencing, and online sites like </w:t>
            </w:r>
            <w:proofErr w:type="spellStart"/>
            <w:r w:rsidRPr="00561521">
              <w:rPr>
                <w:rFonts w:asciiTheme="minorHAnsi" w:hAnsiTheme="minorHAnsi" w:cstheme="minorHAnsi"/>
                <w:sz w:val="22"/>
                <w:szCs w:val="22"/>
              </w:rPr>
              <w:t>Facebook</w:t>
            </w:r>
            <w:proofErr w:type="spellEnd"/>
            <w:r w:rsidRPr="00561521">
              <w:rPr>
                <w:rFonts w:asciiTheme="minorHAnsi" w:hAnsiTheme="minorHAnsi" w:cstheme="minorHAnsi"/>
                <w:sz w:val="22"/>
                <w:szCs w:val="22"/>
              </w:rPr>
              <w:t xml:space="preserve"> and Twitter. 50 minutes. Helpful pause points allow instructors to stop the program and discuss the material</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DVD ROM 46</w:t>
            </w:r>
            <w:r>
              <w:rPr>
                <w:rFonts w:asciiTheme="minorHAnsi" w:hAnsiTheme="minorHAnsi" w:cstheme="minorHAnsi"/>
                <w:sz w:val="22"/>
                <w:szCs w:val="22"/>
              </w:rPr>
              <w:t xml:space="preserve"> - </w:t>
            </w:r>
            <w:r w:rsidRPr="00561521">
              <w:rPr>
                <w:rFonts w:asciiTheme="minorHAnsi" w:hAnsiTheme="minorHAnsi" w:cstheme="minorHAnsi"/>
                <w:sz w:val="22"/>
                <w:szCs w:val="22"/>
              </w:rPr>
              <w:t>Nonverbal Communication &amp; Positive Body Language</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The School Company</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VANCOUVER, WA, THE SCHOOL COMPANY, 2005.</w:t>
            </w:r>
            <w:r w:rsidRPr="00561521">
              <w:rPr>
                <w:rFonts w:asciiTheme="minorHAnsi" w:hAnsiTheme="minorHAnsi" w:cstheme="minorHAnsi"/>
                <w:sz w:val="22"/>
                <w:szCs w:val="22"/>
              </w:rPr>
              <w:br/>
              <w:t>DVD ROM — This program describes the various components of non-verbal communication and how it contributes to success or failure in the workplace. Points out that when verbal and non-verbal communication conflicts, customers trust the non-verbal messages. High School, Post-secondary and Adult. 17 minutes.</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KIT 10</w:t>
            </w:r>
            <w:r>
              <w:rPr>
                <w:rFonts w:asciiTheme="minorHAnsi" w:hAnsiTheme="minorHAnsi" w:cstheme="minorHAnsi"/>
                <w:sz w:val="22"/>
                <w:szCs w:val="22"/>
              </w:rPr>
              <w:t xml:space="preserve"> - </w:t>
            </w:r>
            <w:r w:rsidRPr="00561521">
              <w:rPr>
                <w:rFonts w:asciiTheme="minorHAnsi" w:hAnsiTheme="minorHAnsi" w:cstheme="minorHAnsi"/>
                <w:sz w:val="22"/>
                <w:szCs w:val="22"/>
              </w:rPr>
              <w:t>Let's Talk...Telephone Tactics for Better Business: Every Call Counts</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Cambridge Educational</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lastRenderedPageBreak/>
              <w:t>MONMOUTH JUNCTION, NJ, CAMBRIDGE EDUCATIONAL, 2003.</w:t>
            </w:r>
            <w:r w:rsidRPr="00561521">
              <w:rPr>
                <w:rFonts w:asciiTheme="minorHAnsi" w:hAnsiTheme="minorHAnsi" w:cstheme="minorHAnsi"/>
                <w:sz w:val="22"/>
                <w:szCs w:val="22"/>
              </w:rPr>
              <w:br/>
              <w:t>KIT — Despite advancing technology, one communication tool remains a constant: the telephone. Using it competently and courteously is vital to customer and client satisfaction. This 2-part series is designed to help students and professionals improve their telephone skills and understand the impact that both good and bad phone etiquette can have on the bottom line of any business. Combining the video's tutorial examples with the reinforcement of practical exercises on the CD ROM, this interactive series will prepare students and professionals to: make outgoing and receive incoming calls; conduct effective and efficient telephone calls in a business environment; take control of a conversation and direct it towards a specific purpose; use tone, pitch, and inflection to an advantage when speaking on the phone; make a positive impression over the telephone; properly compose and deliver a voicemail announcement and message</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VIDEO 104</w:t>
            </w:r>
            <w:r>
              <w:rPr>
                <w:rFonts w:asciiTheme="minorHAnsi" w:hAnsiTheme="minorHAnsi" w:cstheme="minorHAnsi"/>
                <w:sz w:val="22"/>
                <w:szCs w:val="22"/>
              </w:rPr>
              <w:t xml:space="preserve"> - </w:t>
            </w:r>
            <w:r w:rsidRPr="00561521">
              <w:rPr>
                <w:rFonts w:asciiTheme="minorHAnsi" w:hAnsiTheme="minorHAnsi" w:cstheme="minorHAnsi"/>
                <w:sz w:val="22"/>
                <w:szCs w:val="22"/>
              </w:rPr>
              <w:t>Marketing and Customer Service</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Princess Co, Ltd</w:t>
            </w:r>
            <w:proofErr w:type="gramStart"/>
            <w:r w:rsidRPr="00561521">
              <w:rPr>
                <w:rStyle w:val="info"/>
                <w:rFonts w:asciiTheme="minorHAnsi" w:hAnsiTheme="minorHAnsi" w:cstheme="minorHAnsi"/>
                <w:sz w:val="22"/>
                <w:szCs w:val="22"/>
              </w:rPr>
              <w:t>.</w:t>
            </w:r>
            <w:proofErr w:type="gramEnd"/>
            <w:r w:rsidRPr="00561521">
              <w:rPr>
                <w:rFonts w:asciiTheme="minorHAnsi" w:hAnsiTheme="minorHAnsi" w:cstheme="minorHAnsi"/>
                <w:sz w:val="22"/>
                <w:szCs w:val="22"/>
              </w:rPr>
              <w:br/>
            </w:r>
            <w:r w:rsidRPr="00561521">
              <w:rPr>
                <w:rStyle w:val="info"/>
                <w:rFonts w:asciiTheme="minorHAnsi" w:hAnsiTheme="minorHAnsi" w:cstheme="minorHAnsi"/>
                <w:sz w:val="22"/>
                <w:szCs w:val="22"/>
              </w:rPr>
              <w:t>VANCOUVER, WA, THE SCHOOL COMPANY, 2005.</w:t>
            </w:r>
            <w:r w:rsidRPr="00561521">
              <w:rPr>
                <w:rFonts w:asciiTheme="minorHAnsi" w:hAnsiTheme="minorHAnsi" w:cstheme="minorHAnsi"/>
                <w:sz w:val="22"/>
                <w:szCs w:val="22"/>
              </w:rPr>
              <w:br/>
              <w:t>VIDEO — Good listening and speaking skills for dealing with customers are highlighted in this video. The difference between hearing and listening and how to ask the right questions to get the information needed from the customer are presented. The importance of writing and filling out customer service reports and writing letters to clients is also stressed. Grades middle school to Adult. 17:42 minutes</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VIDEO 52</w:t>
            </w:r>
            <w:r>
              <w:rPr>
                <w:rFonts w:asciiTheme="minorHAnsi" w:hAnsiTheme="minorHAnsi" w:cstheme="minorHAnsi"/>
                <w:sz w:val="22"/>
                <w:szCs w:val="22"/>
              </w:rPr>
              <w:t xml:space="preserve"> - </w:t>
            </w:r>
            <w:r w:rsidRPr="00561521">
              <w:rPr>
                <w:rFonts w:asciiTheme="minorHAnsi" w:hAnsiTheme="minorHAnsi" w:cstheme="minorHAnsi"/>
                <w:sz w:val="22"/>
                <w:szCs w:val="22"/>
              </w:rPr>
              <w:t>It's Not What You Say: Mastering the Art of Communication</w:t>
            </w:r>
          </w:p>
          <w:p w:rsidR="00561521" w:rsidRPr="00561521" w:rsidRDefault="00561521" w:rsidP="00561521">
            <w:pPr>
              <w:pStyle w:val="NormalWeb"/>
              <w:spacing w:before="0" w:beforeAutospacing="0" w:after="0" w:afterAutospacing="0"/>
              <w:rPr>
                <w:rFonts w:asciiTheme="minorHAnsi" w:hAnsiTheme="minorHAnsi" w:cstheme="minorHAnsi"/>
                <w:sz w:val="22"/>
                <w:szCs w:val="22"/>
              </w:rPr>
            </w:pPr>
            <w:proofErr w:type="spellStart"/>
            <w:r w:rsidRPr="00561521">
              <w:rPr>
                <w:rStyle w:val="info"/>
                <w:rFonts w:asciiTheme="minorHAnsi" w:hAnsiTheme="minorHAnsi" w:cstheme="minorHAnsi"/>
                <w:sz w:val="22"/>
                <w:szCs w:val="22"/>
              </w:rPr>
              <w:t>Linx</w:t>
            </w:r>
            <w:proofErr w:type="spellEnd"/>
            <w:r w:rsidRPr="00561521">
              <w:rPr>
                <w:rStyle w:val="info"/>
                <w:rFonts w:asciiTheme="minorHAnsi" w:hAnsiTheme="minorHAnsi" w:cstheme="minorHAnsi"/>
                <w:sz w:val="22"/>
                <w:szCs w:val="22"/>
              </w:rPr>
              <w:t xml:space="preserve"> Educational Publishing, Inc</w:t>
            </w:r>
            <w:proofErr w:type="gramStart"/>
            <w:r w:rsidRPr="00561521">
              <w:rPr>
                <w:rStyle w:val="info"/>
                <w:rFonts w:asciiTheme="minorHAnsi" w:hAnsiTheme="minorHAnsi" w:cstheme="minorHAnsi"/>
                <w:sz w:val="22"/>
                <w:szCs w:val="22"/>
              </w:rPr>
              <w:t>.</w:t>
            </w:r>
            <w:proofErr w:type="gramEnd"/>
            <w:r w:rsidRPr="00561521">
              <w:rPr>
                <w:rFonts w:asciiTheme="minorHAnsi" w:hAnsiTheme="minorHAnsi" w:cstheme="minorHAnsi"/>
                <w:sz w:val="22"/>
                <w:szCs w:val="22"/>
              </w:rPr>
              <w:br/>
            </w:r>
            <w:r w:rsidRPr="00561521">
              <w:rPr>
                <w:rStyle w:val="info"/>
                <w:rFonts w:asciiTheme="minorHAnsi" w:hAnsiTheme="minorHAnsi" w:cstheme="minorHAnsi"/>
                <w:sz w:val="22"/>
                <w:szCs w:val="22"/>
              </w:rPr>
              <w:t>JACKSONVILLE BEACH, FL, LINX EDUCATIONAL PUBLISHING, INC., 2003.</w:t>
            </w:r>
            <w:r w:rsidRPr="00561521">
              <w:rPr>
                <w:rFonts w:asciiTheme="minorHAnsi" w:hAnsiTheme="minorHAnsi" w:cstheme="minorHAnsi"/>
                <w:sz w:val="22"/>
                <w:szCs w:val="22"/>
              </w:rPr>
              <w:br/>
              <w:t>VIDEO — Discover the difference word choice can make. Find out what non-verbal communication is all about. Understand the power of emotional tone. From body language to listening, communication is a skill you can learn . . . today! Grades 8-Adult. 26 minutes</w:t>
            </w:r>
          </w:p>
          <w:p w:rsidR="00561521" w:rsidRPr="00561521" w:rsidRDefault="00561521" w:rsidP="00561521">
            <w:pPr>
              <w:spacing w:after="0" w:line="240" w:lineRule="auto"/>
              <w:rPr>
                <w:rFonts w:asciiTheme="minorHAnsi" w:hAnsiTheme="minorHAnsi" w:cstheme="minorHAnsi"/>
                <w:b/>
              </w:rPr>
            </w:pPr>
          </w:p>
          <w:p w:rsidR="00561521" w:rsidRPr="00561521" w:rsidRDefault="00561521" w:rsidP="00561521">
            <w:pPr>
              <w:pStyle w:val="Heading1"/>
              <w:spacing w:before="0" w:beforeAutospacing="0" w:after="0" w:afterAutospacing="0"/>
              <w:rPr>
                <w:rFonts w:asciiTheme="minorHAnsi" w:hAnsiTheme="minorHAnsi" w:cstheme="minorHAnsi"/>
                <w:sz w:val="22"/>
                <w:szCs w:val="22"/>
              </w:rPr>
            </w:pPr>
            <w:r w:rsidRPr="00561521">
              <w:rPr>
                <w:rFonts w:asciiTheme="minorHAnsi" w:hAnsiTheme="minorHAnsi" w:cstheme="minorHAnsi"/>
                <w:sz w:val="22"/>
                <w:szCs w:val="22"/>
              </w:rPr>
              <w:t>BE VIDEO 65</w:t>
            </w:r>
            <w:r>
              <w:rPr>
                <w:rFonts w:asciiTheme="minorHAnsi" w:hAnsiTheme="minorHAnsi" w:cstheme="minorHAnsi"/>
                <w:sz w:val="22"/>
                <w:szCs w:val="22"/>
              </w:rPr>
              <w:t xml:space="preserve"> - </w:t>
            </w:r>
            <w:r w:rsidRPr="00561521">
              <w:rPr>
                <w:rFonts w:asciiTheme="minorHAnsi" w:hAnsiTheme="minorHAnsi" w:cstheme="minorHAnsi"/>
                <w:sz w:val="22"/>
                <w:szCs w:val="22"/>
              </w:rPr>
              <w:t>Communicating Between Cultures</w:t>
            </w:r>
          </w:p>
          <w:p w:rsidR="000F47EE" w:rsidRPr="00561521" w:rsidRDefault="00561521" w:rsidP="00561521">
            <w:pPr>
              <w:pStyle w:val="NormalWeb"/>
              <w:spacing w:before="0" w:beforeAutospacing="0" w:after="0" w:afterAutospacing="0"/>
              <w:rPr>
                <w:rFonts w:asciiTheme="minorHAnsi" w:hAnsiTheme="minorHAnsi" w:cstheme="minorHAnsi"/>
                <w:sz w:val="22"/>
                <w:szCs w:val="22"/>
              </w:rPr>
            </w:pPr>
            <w:r w:rsidRPr="00561521">
              <w:rPr>
                <w:rStyle w:val="info"/>
                <w:rFonts w:asciiTheme="minorHAnsi" w:hAnsiTheme="minorHAnsi" w:cstheme="minorHAnsi"/>
                <w:sz w:val="22"/>
                <w:szCs w:val="22"/>
              </w:rPr>
              <w:t>Learning Seed</w:t>
            </w:r>
            <w:r w:rsidRPr="00561521">
              <w:rPr>
                <w:rFonts w:asciiTheme="minorHAnsi" w:hAnsiTheme="minorHAnsi" w:cstheme="minorHAnsi"/>
                <w:sz w:val="22"/>
                <w:szCs w:val="22"/>
              </w:rPr>
              <w:br/>
            </w:r>
            <w:r w:rsidRPr="00561521">
              <w:rPr>
                <w:rStyle w:val="info"/>
                <w:rFonts w:asciiTheme="minorHAnsi" w:hAnsiTheme="minorHAnsi" w:cstheme="minorHAnsi"/>
                <w:sz w:val="22"/>
                <w:szCs w:val="22"/>
              </w:rPr>
              <w:t>LAKE ZURICH, IL, LEARNING SEED, 2004.</w:t>
            </w:r>
            <w:r w:rsidRPr="00561521">
              <w:rPr>
                <w:rFonts w:asciiTheme="minorHAnsi" w:hAnsiTheme="minorHAnsi" w:cstheme="minorHAnsi"/>
                <w:sz w:val="22"/>
                <w:szCs w:val="22"/>
              </w:rPr>
              <w:br/>
              <w:t>VIDEO — Some "cultural givens" are so deeply imbedded in thought patterns they are invisible to those who hold them. This video shows how to make some of these patterns visible and improve communication. A series of cross-cultural situations show how even good intentions often go astray. 23 minutes</w:t>
            </w:r>
          </w:p>
        </w:tc>
      </w:tr>
    </w:tbl>
    <w:p w:rsidR="00FD5A4D" w:rsidRPr="00323BA3" w:rsidRDefault="00FD5A4D" w:rsidP="00BC4316">
      <w:pPr>
        <w:rPr>
          <w:color w:val="FF0000"/>
        </w:rPr>
      </w:pP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466" w:rsidRDefault="00447466" w:rsidP="00FD5A4D">
      <w:pPr>
        <w:spacing w:after="0" w:line="240" w:lineRule="auto"/>
      </w:pPr>
      <w:r>
        <w:separator/>
      </w:r>
    </w:p>
  </w:endnote>
  <w:endnote w:type="continuationSeparator" w:id="0">
    <w:p w:rsidR="00447466" w:rsidRDefault="00447466" w:rsidP="00FD5A4D">
      <w:pPr>
        <w:spacing w:after="0" w:line="240" w:lineRule="auto"/>
      </w:pPr>
      <w:r>
        <w:continuationSeparator/>
      </w:r>
    </w:p>
  </w:endnote>
  <w:endnote w:type="continuationNotice" w:id="1">
    <w:p w:rsidR="00447466" w:rsidRDefault="00447466">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宋体">
    <w:charset w:val="50"/>
    <w:family w:val="auto"/>
    <w:pitch w:val="variable"/>
    <w:sig w:usb0="00000001" w:usb1="00000000" w:usb2="0100040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Default="0094250B" w:rsidP="001731D1">
    <w:pPr>
      <w:pStyle w:val="Footer"/>
      <w:jc w:val="center"/>
    </w:pPr>
    <w:r>
      <w:t xml:space="preserve">2011    </w:t>
    </w:r>
    <w:r>
      <w:tab/>
      <w:t>Missouri Department of Elementary and Secondary Education</w:t>
    </w:r>
    <w:r>
      <w:tab/>
    </w:r>
    <w:r>
      <w:tab/>
      <w:t xml:space="preserve">Page </w:t>
    </w:r>
    <w:r w:rsidR="00595A47">
      <w:rPr>
        <w:b/>
        <w:sz w:val="24"/>
        <w:szCs w:val="24"/>
      </w:rPr>
      <w:fldChar w:fldCharType="begin"/>
    </w:r>
    <w:r>
      <w:rPr>
        <w:b/>
      </w:rPr>
      <w:instrText xml:space="preserve"> PAGE </w:instrText>
    </w:r>
    <w:r w:rsidR="00595A47">
      <w:rPr>
        <w:b/>
        <w:sz w:val="24"/>
        <w:szCs w:val="24"/>
      </w:rPr>
      <w:fldChar w:fldCharType="separate"/>
    </w:r>
    <w:r w:rsidR="00FF3C90">
      <w:rPr>
        <w:b/>
        <w:noProof/>
      </w:rPr>
      <w:t>2</w:t>
    </w:r>
    <w:r w:rsidR="00595A47">
      <w:rPr>
        <w:b/>
        <w:sz w:val="24"/>
        <w:szCs w:val="24"/>
      </w:rPr>
      <w:fldChar w:fldCharType="end"/>
    </w:r>
    <w:r>
      <w:t xml:space="preserve"> of </w:t>
    </w:r>
    <w:r w:rsidR="00595A47">
      <w:rPr>
        <w:b/>
        <w:sz w:val="24"/>
        <w:szCs w:val="24"/>
      </w:rPr>
      <w:fldChar w:fldCharType="begin"/>
    </w:r>
    <w:r>
      <w:rPr>
        <w:b/>
      </w:rPr>
      <w:instrText xml:space="preserve"> NUMPAGES  </w:instrText>
    </w:r>
    <w:r w:rsidR="00595A47">
      <w:rPr>
        <w:b/>
        <w:sz w:val="24"/>
        <w:szCs w:val="24"/>
      </w:rPr>
      <w:fldChar w:fldCharType="separate"/>
    </w:r>
    <w:r w:rsidR="00FF3C90">
      <w:rPr>
        <w:b/>
        <w:noProof/>
      </w:rPr>
      <w:t>11</w:t>
    </w:r>
    <w:r w:rsidR="00595A47">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466" w:rsidRDefault="00447466" w:rsidP="00FD5A4D">
      <w:pPr>
        <w:spacing w:after="0" w:line="240" w:lineRule="auto"/>
      </w:pPr>
      <w:r>
        <w:separator/>
      </w:r>
    </w:p>
  </w:footnote>
  <w:footnote w:type="continuationSeparator" w:id="0">
    <w:p w:rsidR="00447466" w:rsidRDefault="00447466" w:rsidP="00FD5A4D">
      <w:pPr>
        <w:spacing w:after="0" w:line="240" w:lineRule="auto"/>
      </w:pPr>
      <w:r>
        <w:continuationSeparator/>
      </w:r>
    </w:p>
  </w:footnote>
  <w:footnote w:type="continuationNotice" w:id="1">
    <w:p w:rsidR="00447466" w:rsidRDefault="0044746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Pr="006D3450" w:rsidRDefault="0094250B" w:rsidP="00FD5A4D">
    <w:pPr>
      <w:pStyle w:val="Header"/>
      <w:jc w:val="center"/>
      <w:rPr>
        <w:b/>
        <w:sz w:val="24"/>
        <w:szCs w:val="24"/>
      </w:rPr>
    </w:pPr>
    <w:r>
      <w:rPr>
        <w:b/>
        <w:sz w:val="24"/>
        <w:szCs w:val="24"/>
      </w:rPr>
      <w:t xml:space="preserve"> DESE Model Curriculum </w:t>
    </w:r>
  </w:p>
  <w:p w:rsidR="0094250B" w:rsidRPr="00CB6BC2" w:rsidRDefault="0015225E" w:rsidP="0015225E">
    <w:pPr>
      <w:pStyle w:val="Header"/>
      <w:rPr>
        <w:lang w:val="fr-FR"/>
      </w:rPr>
    </w:pPr>
    <w:r w:rsidRPr="00CB6BC2">
      <w:rPr>
        <w:lang w:val="fr-FR"/>
      </w:rPr>
      <w:t xml:space="preserve">GRADE LEVEL/UNIT TITLE:     </w:t>
    </w:r>
    <w:r w:rsidR="0094250B" w:rsidRPr="00CB6BC2">
      <w:rPr>
        <w:lang w:val="fr-FR"/>
      </w:rPr>
      <w:t xml:space="preserve">        </w:t>
    </w:r>
    <w:r w:rsidR="00CB6BC2" w:rsidRPr="00CB6BC2">
      <w:rPr>
        <w:lang w:val="fr-FR"/>
      </w:rPr>
      <w:t>11-12/Communications</w:t>
    </w:r>
    <w:r w:rsidR="00CB6BC2" w:rsidRPr="00CB6BC2">
      <w:rPr>
        <w:lang w:val="fr-FR"/>
      </w:rPr>
      <w:tab/>
    </w:r>
    <w:r w:rsidR="0094250B" w:rsidRPr="00CB6BC2">
      <w:rPr>
        <w:lang w:val="fr-FR"/>
      </w:rPr>
      <w:t xml:space="preserve"> Course</w:t>
    </w:r>
    <w:r w:rsidRPr="00CB6BC2">
      <w:rPr>
        <w:lang w:val="fr-FR"/>
      </w:rPr>
      <w:t xml:space="preserve"> Code: </w:t>
    </w:r>
    <w:r w:rsidR="00CB6BC2" w:rsidRPr="00CB6BC2">
      <w:rPr>
        <w:b/>
        <w:bCs/>
        <w:color w:val="000000"/>
        <w:sz w:val="23"/>
        <w:szCs w:val="23"/>
        <w:lang w:val="fr-FR"/>
      </w:rPr>
      <w:t xml:space="preserve">040001 </w:t>
    </w:r>
    <w:r w:rsidR="00CB6BC2" w:rsidRPr="00CB6BC2">
      <w:rPr>
        <w:b/>
        <w:bCs/>
        <w:color w:val="000000"/>
        <w:sz w:val="23"/>
        <w:szCs w:val="23"/>
        <w:lang w:val="fr-FR"/>
      </w:rPr>
      <w:tab/>
      <w:t>CIP Code</w:t>
    </w:r>
    <w:proofErr w:type="gramStart"/>
    <w:r w:rsidR="00CB6BC2" w:rsidRPr="00CB6BC2">
      <w:rPr>
        <w:b/>
        <w:bCs/>
        <w:color w:val="000000"/>
        <w:sz w:val="23"/>
        <w:szCs w:val="23"/>
        <w:lang w:val="fr-FR"/>
      </w:rPr>
      <w:t>:  52.1401</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295878"/>
    <w:multiLevelType w:val="hybridMultilevel"/>
    <w:tmpl w:val="8C169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3"/>
  </w:num>
  <w:num w:numId="3">
    <w:abstractNumId w:val="10"/>
  </w:num>
  <w:num w:numId="4">
    <w:abstractNumId w:val="5"/>
  </w:num>
  <w:num w:numId="5">
    <w:abstractNumId w:val="9"/>
  </w:num>
  <w:num w:numId="6">
    <w:abstractNumId w:val="3"/>
  </w:num>
  <w:num w:numId="7">
    <w:abstractNumId w:val="7"/>
  </w:num>
  <w:num w:numId="8">
    <w:abstractNumId w:val="12"/>
  </w:num>
  <w:num w:numId="9">
    <w:abstractNumId w:val="2"/>
  </w:num>
  <w:num w:numId="10">
    <w:abstractNumId w:val="1"/>
  </w:num>
  <w:num w:numId="11">
    <w:abstractNumId w:val="11"/>
  </w:num>
  <w:num w:numId="12">
    <w:abstractNumId w:val="6"/>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1745">
      <o:colormenu v:ext="edit" strokecolor="none"/>
    </o:shapedefaults>
  </w:hdrShapeDefaults>
  <w:footnotePr>
    <w:footnote w:id="-1"/>
    <w:footnote w:id="0"/>
    <w:footnote w:id="1"/>
  </w:footnotePr>
  <w:endnotePr>
    <w:endnote w:id="-1"/>
    <w:endnote w:id="0"/>
    <w:endnote w:id="1"/>
  </w:endnotePr>
  <w:compat/>
  <w:rsids>
    <w:rsidRoot w:val="00A33DF8"/>
    <w:rsid w:val="00000127"/>
    <w:rsid w:val="000553C2"/>
    <w:rsid w:val="00075C23"/>
    <w:rsid w:val="000A64ED"/>
    <w:rsid w:val="000B028F"/>
    <w:rsid w:val="000B1A54"/>
    <w:rsid w:val="000E2AB8"/>
    <w:rsid w:val="000F12AC"/>
    <w:rsid w:val="000F47EE"/>
    <w:rsid w:val="001270A2"/>
    <w:rsid w:val="0013604E"/>
    <w:rsid w:val="0015225E"/>
    <w:rsid w:val="001522D0"/>
    <w:rsid w:val="001731D1"/>
    <w:rsid w:val="001A13B0"/>
    <w:rsid w:val="001B1672"/>
    <w:rsid w:val="001B3773"/>
    <w:rsid w:val="001C64E7"/>
    <w:rsid w:val="001D2769"/>
    <w:rsid w:val="0020289B"/>
    <w:rsid w:val="00223F54"/>
    <w:rsid w:val="002316F3"/>
    <w:rsid w:val="00233170"/>
    <w:rsid w:val="00254338"/>
    <w:rsid w:val="00256935"/>
    <w:rsid w:val="00286FAE"/>
    <w:rsid w:val="002C16F9"/>
    <w:rsid w:val="002E271D"/>
    <w:rsid w:val="00321BC1"/>
    <w:rsid w:val="00323492"/>
    <w:rsid w:val="00323BA3"/>
    <w:rsid w:val="00342621"/>
    <w:rsid w:val="00355765"/>
    <w:rsid w:val="00357947"/>
    <w:rsid w:val="00366003"/>
    <w:rsid w:val="00391632"/>
    <w:rsid w:val="003A7E69"/>
    <w:rsid w:val="003B76EF"/>
    <w:rsid w:val="003F1791"/>
    <w:rsid w:val="003F192D"/>
    <w:rsid w:val="003F1F66"/>
    <w:rsid w:val="00447466"/>
    <w:rsid w:val="004633F6"/>
    <w:rsid w:val="00467E84"/>
    <w:rsid w:val="004871C5"/>
    <w:rsid w:val="004E48C1"/>
    <w:rsid w:val="004F514F"/>
    <w:rsid w:val="004F5DEE"/>
    <w:rsid w:val="00517984"/>
    <w:rsid w:val="00522002"/>
    <w:rsid w:val="00526777"/>
    <w:rsid w:val="00561521"/>
    <w:rsid w:val="00574E3C"/>
    <w:rsid w:val="005940E9"/>
    <w:rsid w:val="00595A47"/>
    <w:rsid w:val="005E15D6"/>
    <w:rsid w:val="00621267"/>
    <w:rsid w:val="006569A4"/>
    <w:rsid w:val="00695161"/>
    <w:rsid w:val="006974FA"/>
    <w:rsid w:val="006B75EA"/>
    <w:rsid w:val="006E2402"/>
    <w:rsid w:val="006E7A3D"/>
    <w:rsid w:val="00703F58"/>
    <w:rsid w:val="007056E2"/>
    <w:rsid w:val="0072740F"/>
    <w:rsid w:val="0073478C"/>
    <w:rsid w:val="00745103"/>
    <w:rsid w:val="00751B9E"/>
    <w:rsid w:val="00787783"/>
    <w:rsid w:val="007900B4"/>
    <w:rsid w:val="007A4E95"/>
    <w:rsid w:val="008057B5"/>
    <w:rsid w:val="008322A8"/>
    <w:rsid w:val="00845D03"/>
    <w:rsid w:val="0086478D"/>
    <w:rsid w:val="008B1BC2"/>
    <w:rsid w:val="008B5FD1"/>
    <w:rsid w:val="008B69A1"/>
    <w:rsid w:val="008D6425"/>
    <w:rsid w:val="008E66A3"/>
    <w:rsid w:val="008F4A01"/>
    <w:rsid w:val="008F6D21"/>
    <w:rsid w:val="00917334"/>
    <w:rsid w:val="0094250B"/>
    <w:rsid w:val="009505D0"/>
    <w:rsid w:val="009C2B9E"/>
    <w:rsid w:val="00A33DF8"/>
    <w:rsid w:val="00A5553E"/>
    <w:rsid w:val="00A90A83"/>
    <w:rsid w:val="00AC243F"/>
    <w:rsid w:val="00B05A7F"/>
    <w:rsid w:val="00B13A4E"/>
    <w:rsid w:val="00BB21C0"/>
    <w:rsid w:val="00BB7AD7"/>
    <w:rsid w:val="00BC09A6"/>
    <w:rsid w:val="00BC4316"/>
    <w:rsid w:val="00BD78A5"/>
    <w:rsid w:val="00C10270"/>
    <w:rsid w:val="00C131A8"/>
    <w:rsid w:val="00C15E0C"/>
    <w:rsid w:val="00C303BA"/>
    <w:rsid w:val="00C44E14"/>
    <w:rsid w:val="00C66403"/>
    <w:rsid w:val="00C70F0A"/>
    <w:rsid w:val="00C80993"/>
    <w:rsid w:val="00CB6BC2"/>
    <w:rsid w:val="00CD3B25"/>
    <w:rsid w:val="00CD43AD"/>
    <w:rsid w:val="00CE3449"/>
    <w:rsid w:val="00D01C5F"/>
    <w:rsid w:val="00D02AFE"/>
    <w:rsid w:val="00D12505"/>
    <w:rsid w:val="00D2622A"/>
    <w:rsid w:val="00D35DED"/>
    <w:rsid w:val="00D56C18"/>
    <w:rsid w:val="00D57E50"/>
    <w:rsid w:val="00D778E5"/>
    <w:rsid w:val="00DC5E54"/>
    <w:rsid w:val="00DD40DF"/>
    <w:rsid w:val="00DF7170"/>
    <w:rsid w:val="00E215AA"/>
    <w:rsid w:val="00E372C1"/>
    <w:rsid w:val="00E55D0C"/>
    <w:rsid w:val="00E5640C"/>
    <w:rsid w:val="00E82EFB"/>
    <w:rsid w:val="00F072CD"/>
    <w:rsid w:val="00F25111"/>
    <w:rsid w:val="00F65B3E"/>
    <w:rsid w:val="00F815CD"/>
    <w:rsid w:val="00FA08B5"/>
    <w:rsid w:val="00FB7179"/>
    <w:rsid w:val="00FD5A4D"/>
    <w:rsid w:val="00FF3844"/>
    <w:rsid w:val="00FF3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561521"/>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561521"/>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CB6BC2"/>
    <w:pPr>
      <w:autoSpaceDE w:val="0"/>
      <w:autoSpaceDN w:val="0"/>
      <w:adjustRightInd w:val="0"/>
      <w:spacing w:after="0" w:line="240" w:lineRule="auto"/>
    </w:pPr>
    <w:rPr>
      <w:rFonts w:ascii="Times New Roman" w:eastAsiaTheme="minorEastAsia" w:hAnsi="Times New Roman"/>
      <w:sz w:val="24"/>
      <w:szCs w:val="24"/>
      <w:lang w:eastAsia="zh-CN"/>
    </w:rPr>
  </w:style>
  <w:style w:type="character" w:styleId="Hyperlink">
    <w:name w:val="Hyperlink"/>
    <w:basedOn w:val="DefaultParagraphFont"/>
    <w:uiPriority w:val="99"/>
    <w:unhideWhenUsed/>
    <w:rsid w:val="00256935"/>
    <w:rPr>
      <w:color w:val="0000FF" w:themeColor="hyperlink"/>
      <w:u w:val="single"/>
    </w:rPr>
  </w:style>
  <w:style w:type="character" w:customStyle="1" w:styleId="Heading1Char">
    <w:name w:val="Heading 1 Char"/>
    <w:basedOn w:val="DefaultParagraphFont"/>
    <w:link w:val="Heading1"/>
    <w:uiPriority w:val="9"/>
    <w:rsid w:val="00561521"/>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561521"/>
    <w:rPr>
      <w:rFonts w:ascii="Times New Roman" w:eastAsia="Times New Roman" w:hAnsi="Times New Roman"/>
      <w:b/>
      <w:bCs/>
      <w:sz w:val="36"/>
      <w:szCs w:val="36"/>
      <w:lang w:eastAsia="zh-CN"/>
    </w:rPr>
  </w:style>
  <w:style w:type="paragraph" w:styleId="NormalWeb">
    <w:name w:val="Normal (Web)"/>
    <w:basedOn w:val="Normal"/>
    <w:uiPriority w:val="99"/>
    <w:unhideWhenUsed/>
    <w:rsid w:val="00561521"/>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561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divs>
    <w:div w:id="163475257">
      <w:bodyDiv w:val="1"/>
      <w:marLeft w:val="0"/>
      <w:marRight w:val="0"/>
      <w:marTop w:val="0"/>
      <w:marBottom w:val="0"/>
      <w:divBdr>
        <w:top w:val="none" w:sz="0" w:space="0" w:color="auto"/>
        <w:left w:val="none" w:sz="0" w:space="0" w:color="auto"/>
        <w:bottom w:val="none" w:sz="0" w:space="0" w:color="auto"/>
        <w:right w:val="none" w:sz="0" w:space="0" w:color="auto"/>
      </w:divBdr>
      <w:divsChild>
        <w:div w:id="283122904">
          <w:marLeft w:val="0"/>
          <w:marRight w:val="0"/>
          <w:marTop w:val="0"/>
          <w:marBottom w:val="0"/>
          <w:divBdr>
            <w:top w:val="none" w:sz="0" w:space="0" w:color="auto"/>
            <w:left w:val="none" w:sz="0" w:space="0" w:color="auto"/>
            <w:bottom w:val="none" w:sz="0" w:space="0" w:color="auto"/>
            <w:right w:val="none" w:sz="0" w:space="0" w:color="auto"/>
          </w:divBdr>
          <w:divsChild>
            <w:div w:id="10943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89204">
      <w:bodyDiv w:val="1"/>
      <w:marLeft w:val="0"/>
      <w:marRight w:val="0"/>
      <w:marTop w:val="0"/>
      <w:marBottom w:val="0"/>
      <w:divBdr>
        <w:top w:val="none" w:sz="0" w:space="0" w:color="auto"/>
        <w:left w:val="none" w:sz="0" w:space="0" w:color="auto"/>
        <w:bottom w:val="none" w:sz="0" w:space="0" w:color="auto"/>
        <w:right w:val="none" w:sz="0" w:space="0" w:color="auto"/>
      </w:divBdr>
      <w:divsChild>
        <w:div w:id="1361781209">
          <w:marLeft w:val="0"/>
          <w:marRight w:val="0"/>
          <w:marTop w:val="0"/>
          <w:marBottom w:val="0"/>
          <w:divBdr>
            <w:top w:val="none" w:sz="0" w:space="0" w:color="auto"/>
            <w:left w:val="none" w:sz="0" w:space="0" w:color="auto"/>
            <w:bottom w:val="none" w:sz="0" w:space="0" w:color="auto"/>
            <w:right w:val="none" w:sz="0" w:space="0" w:color="auto"/>
          </w:divBdr>
          <w:divsChild>
            <w:div w:id="2999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955">
      <w:bodyDiv w:val="1"/>
      <w:marLeft w:val="0"/>
      <w:marRight w:val="0"/>
      <w:marTop w:val="0"/>
      <w:marBottom w:val="0"/>
      <w:divBdr>
        <w:top w:val="none" w:sz="0" w:space="0" w:color="auto"/>
        <w:left w:val="none" w:sz="0" w:space="0" w:color="auto"/>
        <w:bottom w:val="none" w:sz="0" w:space="0" w:color="auto"/>
        <w:right w:val="none" w:sz="0" w:space="0" w:color="auto"/>
      </w:divBdr>
      <w:divsChild>
        <w:div w:id="452478071">
          <w:marLeft w:val="0"/>
          <w:marRight w:val="0"/>
          <w:marTop w:val="0"/>
          <w:marBottom w:val="0"/>
          <w:divBdr>
            <w:top w:val="none" w:sz="0" w:space="0" w:color="auto"/>
            <w:left w:val="none" w:sz="0" w:space="0" w:color="auto"/>
            <w:bottom w:val="none" w:sz="0" w:space="0" w:color="auto"/>
            <w:right w:val="none" w:sz="0" w:space="0" w:color="auto"/>
          </w:divBdr>
          <w:divsChild>
            <w:div w:id="11114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08619">
      <w:bodyDiv w:val="1"/>
      <w:marLeft w:val="0"/>
      <w:marRight w:val="0"/>
      <w:marTop w:val="0"/>
      <w:marBottom w:val="0"/>
      <w:divBdr>
        <w:top w:val="none" w:sz="0" w:space="0" w:color="auto"/>
        <w:left w:val="none" w:sz="0" w:space="0" w:color="auto"/>
        <w:bottom w:val="none" w:sz="0" w:space="0" w:color="auto"/>
        <w:right w:val="none" w:sz="0" w:space="0" w:color="auto"/>
      </w:divBdr>
      <w:divsChild>
        <w:div w:id="1303080285">
          <w:marLeft w:val="0"/>
          <w:marRight w:val="0"/>
          <w:marTop w:val="0"/>
          <w:marBottom w:val="0"/>
          <w:divBdr>
            <w:top w:val="none" w:sz="0" w:space="0" w:color="auto"/>
            <w:left w:val="none" w:sz="0" w:space="0" w:color="auto"/>
            <w:bottom w:val="none" w:sz="0" w:space="0" w:color="auto"/>
            <w:right w:val="none" w:sz="0" w:space="0" w:color="auto"/>
          </w:divBdr>
          <w:divsChild>
            <w:div w:id="3668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550">
      <w:bodyDiv w:val="1"/>
      <w:marLeft w:val="0"/>
      <w:marRight w:val="0"/>
      <w:marTop w:val="0"/>
      <w:marBottom w:val="0"/>
      <w:divBdr>
        <w:top w:val="none" w:sz="0" w:space="0" w:color="auto"/>
        <w:left w:val="none" w:sz="0" w:space="0" w:color="auto"/>
        <w:bottom w:val="none" w:sz="0" w:space="0" w:color="auto"/>
        <w:right w:val="none" w:sz="0" w:space="0" w:color="auto"/>
      </w:divBdr>
      <w:divsChild>
        <w:div w:id="1572739719">
          <w:marLeft w:val="0"/>
          <w:marRight w:val="0"/>
          <w:marTop w:val="0"/>
          <w:marBottom w:val="0"/>
          <w:divBdr>
            <w:top w:val="none" w:sz="0" w:space="0" w:color="auto"/>
            <w:left w:val="none" w:sz="0" w:space="0" w:color="auto"/>
            <w:bottom w:val="none" w:sz="0" w:space="0" w:color="auto"/>
            <w:right w:val="none" w:sz="0" w:space="0" w:color="auto"/>
          </w:divBdr>
          <w:divsChild>
            <w:div w:id="20469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1399">
      <w:bodyDiv w:val="1"/>
      <w:marLeft w:val="0"/>
      <w:marRight w:val="0"/>
      <w:marTop w:val="0"/>
      <w:marBottom w:val="0"/>
      <w:divBdr>
        <w:top w:val="none" w:sz="0" w:space="0" w:color="auto"/>
        <w:left w:val="none" w:sz="0" w:space="0" w:color="auto"/>
        <w:bottom w:val="none" w:sz="0" w:space="0" w:color="auto"/>
        <w:right w:val="none" w:sz="0" w:space="0" w:color="auto"/>
      </w:divBdr>
      <w:divsChild>
        <w:div w:id="712659722">
          <w:marLeft w:val="0"/>
          <w:marRight w:val="0"/>
          <w:marTop w:val="0"/>
          <w:marBottom w:val="0"/>
          <w:divBdr>
            <w:top w:val="none" w:sz="0" w:space="0" w:color="auto"/>
            <w:left w:val="none" w:sz="0" w:space="0" w:color="auto"/>
            <w:bottom w:val="none" w:sz="0" w:space="0" w:color="auto"/>
            <w:right w:val="none" w:sz="0" w:space="0" w:color="auto"/>
          </w:divBdr>
          <w:divsChild>
            <w:div w:id="15954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96131">
      <w:bodyDiv w:val="1"/>
      <w:marLeft w:val="0"/>
      <w:marRight w:val="0"/>
      <w:marTop w:val="0"/>
      <w:marBottom w:val="0"/>
      <w:divBdr>
        <w:top w:val="none" w:sz="0" w:space="0" w:color="auto"/>
        <w:left w:val="none" w:sz="0" w:space="0" w:color="auto"/>
        <w:bottom w:val="none" w:sz="0" w:space="0" w:color="auto"/>
        <w:right w:val="none" w:sz="0" w:space="0" w:color="auto"/>
      </w:divBdr>
      <w:divsChild>
        <w:div w:id="290748239">
          <w:marLeft w:val="0"/>
          <w:marRight w:val="0"/>
          <w:marTop w:val="0"/>
          <w:marBottom w:val="0"/>
          <w:divBdr>
            <w:top w:val="none" w:sz="0" w:space="0" w:color="auto"/>
            <w:left w:val="none" w:sz="0" w:space="0" w:color="auto"/>
            <w:bottom w:val="none" w:sz="0" w:space="0" w:color="auto"/>
            <w:right w:val="none" w:sz="0" w:space="0" w:color="auto"/>
          </w:divBdr>
          <w:divsChild>
            <w:div w:id="99576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372165">
      <w:bodyDiv w:val="1"/>
      <w:marLeft w:val="0"/>
      <w:marRight w:val="0"/>
      <w:marTop w:val="0"/>
      <w:marBottom w:val="0"/>
      <w:divBdr>
        <w:top w:val="none" w:sz="0" w:space="0" w:color="auto"/>
        <w:left w:val="none" w:sz="0" w:space="0" w:color="auto"/>
        <w:bottom w:val="none" w:sz="0" w:space="0" w:color="auto"/>
        <w:right w:val="none" w:sz="0" w:space="0" w:color="auto"/>
      </w:divBdr>
      <w:divsChild>
        <w:div w:id="2140490735">
          <w:marLeft w:val="0"/>
          <w:marRight w:val="0"/>
          <w:marTop w:val="0"/>
          <w:marBottom w:val="0"/>
          <w:divBdr>
            <w:top w:val="none" w:sz="0" w:space="0" w:color="auto"/>
            <w:left w:val="none" w:sz="0" w:space="0" w:color="auto"/>
            <w:bottom w:val="none" w:sz="0" w:space="0" w:color="auto"/>
            <w:right w:val="none" w:sz="0" w:space="0" w:color="auto"/>
          </w:divBdr>
          <w:divsChild>
            <w:div w:id="534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158">
      <w:bodyDiv w:val="1"/>
      <w:marLeft w:val="0"/>
      <w:marRight w:val="0"/>
      <w:marTop w:val="0"/>
      <w:marBottom w:val="0"/>
      <w:divBdr>
        <w:top w:val="none" w:sz="0" w:space="0" w:color="auto"/>
        <w:left w:val="none" w:sz="0" w:space="0" w:color="auto"/>
        <w:bottom w:val="none" w:sz="0" w:space="0" w:color="auto"/>
        <w:right w:val="none" w:sz="0" w:space="0" w:color="auto"/>
      </w:divBdr>
      <w:divsChild>
        <w:div w:id="623076741">
          <w:marLeft w:val="0"/>
          <w:marRight w:val="0"/>
          <w:marTop w:val="0"/>
          <w:marBottom w:val="0"/>
          <w:divBdr>
            <w:top w:val="none" w:sz="0" w:space="0" w:color="auto"/>
            <w:left w:val="none" w:sz="0" w:space="0" w:color="auto"/>
            <w:bottom w:val="none" w:sz="0" w:space="0" w:color="auto"/>
            <w:right w:val="none" w:sz="0" w:space="0" w:color="auto"/>
          </w:divBdr>
          <w:divsChild>
            <w:div w:id="3738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6475">
      <w:bodyDiv w:val="1"/>
      <w:marLeft w:val="0"/>
      <w:marRight w:val="0"/>
      <w:marTop w:val="0"/>
      <w:marBottom w:val="0"/>
      <w:divBdr>
        <w:top w:val="none" w:sz="0" w:space="0" w:color="auto"/>
        <w:left w:val="none" w:sz="0" w:space="0" w:color="auto"/>
        <w:bottom w:val="none" w:sz="0" w:space="0" w:color="auto"/>
        <w:right w:val="none" w:sz="0" w:space="0" w:color="auto"/>
      </w:divBdr>
      <w:divsChild>
        <w:div w:id="121383948">
          <w:marLeft w:val="0"/>
          <w:marRight w:val="0"/>
          <w:marTop w:val="0"/>
          <w:marBottom w:val="0"/>
          <w:divBdr>
            <w:top w:val="none" w:sz="0" w:space="0" w:color="auto"/>
            <w:left w:val="none" w:sz="0" w:space="0" w:color="auto"/>
            <w:bottom w:val="none" w:sz="0" w:space="0" w:color="auto"/>
            <w:right w:val="none" w:sz="0" w:space="0" w:color="auto"/>
          </w:divBdr>
          <w:divsChild>
            <w:div w:id="6464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8380">
      <w:bodyDiv w:val="1"/>
      <w:marLeft w:val="0"/>
      <w:marRight w:val="0"/>
      <w:marTop w:val="0"/>
      <w:marBottom w:val="0"/>
      <w:divBdr>
        <w:top w:val="none" w:sz="0" w:space="0" w:color="auto"/>
        <w:left w:val="none" w:sz="0" w:space="0" w:color="auto"/>
        <w:bottom w:val="none" w:sz="0" w:space="0" w:color="auto"/>
        <w:right w:val="none" w:sz="0" w:space="0" w:color="auto"/>
      </w:divBdr>
      <w:divsChild>
        <w:div w:id="1909925029">
          <w:marLeft w:val="0"/>
          <w:marRight w:val="0"/>
          <w:marTop w:val="0"/>
          <w:marBottom w:val="0"/>
          <w:divBdr>
            <w:top w:val="none" w:sz="0" w:space="0" w:color="auto"/>
            <w:left w:val="none" w:sz="0" w:space="0" w:color="auto"/>
            <w:bottom w:val="none" w:sz="0" w:space="0" w:color="auto"/>
            <w:right w:val="none" w:sz="0" w:space="0" w:color="auto"/>
          </w:divBdr>
          <w:divsChild>
            <w:div w:id="7202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5003">
      <w:bodyDiv w:val="1"/>
      <w:marLeft w:val="0"/>
      <w:marRight w:val="0"/>
      <w:marTop w:val="0"/>
      <w:marBottom w:val="0"/>
      <w:divBdr>
        <w:top w:val="none" w:sz="0" w:space="0" w:color="auto"/>
        <w:left w:val="none" w:sz="0" w:space="0" w:color="auto"/>
        <w:bottom w:val="none" w:sz="0" w:space="0" w:color="auto"/>
        <w:right w:val="none" w:sz="0" w:space="0" w:color="auto"/>
      </w:divBdr>
      <w:divsChild>
        <w:div w:id="418412431">
          <w:marLeft w:val="0"/>
          <w:marRight w:val="0"/>
          <w:marTop w:val="0"/>
          <w:marBottom w:val="0"/>
          <w:divBdr>
            <w:top w:val="none" w:sz="0" w:space="0" w:color="auto"/>
            <w:left w:val="none" w:sz="0" w:space="0" w:color="auto"/>
            <w:bottom w:val="none" w:sz="0" w:space="0" w:color="auto"/>
            <w:right w:val="none" w:sz="0" w:space="0" w:color="auto"/>
          </w:divBdr>
          <w:divsChild>
            <w:div w:id="11032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3546">
      <w:bodyDiv w:val="1"/>
      <w:marLeft w:val="0"/>
      <w:marRight w:val="0"/>
      <w:marTop w:val="0"/>
      <w:marBottom w:val="0"/>
      <w:divBdr>
        <w:top w:val="none" w:sz="0" w:space="0" w:color="auto"/>
        <w:left w:val="none" w:sz="0" w:space="0" w:color="auto"/>
        <w:bottom w:val="none" w:sz="0" w:space="0" w:color="auto"/>
        <w:right w:val="none" w:sz="0" w:space="0" w:color="auto"/>
      </w:divBdr>
      <w:divsChild>
        <w:div w:id="1868791262">
          <w:marLeft w:val="0"/>
          <w:marRight w:val="0"/>
          <w:marTop w:val="0"/>
          <w:marBottom w:val="0"/>
          <w:divBdr>
            <w:top w:val="none" w:sz="0" w:space="0" w:color="auto"/>
            <w:left w:val="none" w:sz="0" w:space="0" w:color="auto"/>
            <w:bottom w:val="none" w:sz="0" w:space="0" w:color="auto"/>
            <w:right w:val="none" w:sz="0" w:space="0" w:color="auto"/>
          </w:divBdr>
          <w:divsChild>
            <w:div w:id="12898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6236">
      <w:bodyDiv w:val="1"/>
      <w:marLeft w:val="0"/>
      <w:marRight w:val="0"/>
      <w:marTop w:val="0"/>
      <w:marBottom w:val="0"/>
      <w:divBdr>
        <w:top w:val="none" w:sz="0" w:space="0" w:color="auto"/>
        <w:left w:val="none" w:sz="0" w:space="0" w:color="auto"/>
        <w:bottom w:val="none" w:sz="0" w:space="0" w:color="auto"/>
        <w:right w:val="none" w:sz="0" w:space="0" w:color="auto"/>
      </w:divBdr>
      <w:divsChild>
        <w:div w:id="1957523820">
          <w:marLeft w:val="0"/>
          <w:marRight w:val="0"/>
          <w:marTop w:val="0"/>
          <w:marBottom w:val="0"/>
          <w:divBdr>
            <w:top w:val="none" w:sz="0" w:space="0" w:color="auto"/>
            <w:left w:val="none" w:sz="0" w:space="0" w:color="auto"/>
            <w:bottom w:val="none" w:sz="0" w:space="0" w:color="auto"/>
            <w:right w:val="none" w:sz="0" w:space="0" w:color="auto"/>
          </w:divBdr>
          <w:divsChild>
            <w:div w:id="5905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720">
      <w:bodyDiv w:val="1"/>
      <w:marLeft w:val="0"/>
      <w:marRight w:val="0"/>
      <w:marTop w:val="0"/>
      <w:marBottom w:val="0"/>
      <w:divBdr>
        <w:top w:val="none" w:sz="0" w:space="0" w:color="auto"/>
        <w:left w:val="none" w:sz="0" w:space="0" w:color="auto"/>
        <w:bottom w:val="none" w:sz="0" w:space="0" w:color="auto"/>
        <w:right w:val="none" w:sz="0" w:space="0" w:color="auto"/>
      </w:divBdr>
      <w:divsChild>
        <w:div w:id="680207048">
          <w:marLeft w:val="0"/>
          <w:marRight w:val="0"/>
          <w:marTop w:val="0"/>
          <w:marBottom w:val="0"/>
          <w:divBdr>
            <w:top w:val="none" w:sz="0" w:space="0" w:color="auto"/>
            <w:left w:val="none" w:sz="0" w:space="0" w:color="auto"/>
            <w:bottom w:val="none" w:sz="0" w:space="0" w:color="auto"/>
            <w:right w:val="none" w:sz="0" w:space="0" w:color="auto"/>
          </w:divBdr>
          <w:divsChild>
            <w:div w:id="601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3324">
      <w:bodyDiv w:val="1"/>
      <w:marLeft w:val="0"/>
      <w:marRight w:val="0"/>
      <w:marTop w:val="0"/>
      <w:marBottom w:val="0"/>
      <w:divBdr>
        <w:top w:val="none" w:sz="0" w:space="0" w:color="auto"/>
        <w:left w:val="none" w:sz="0" w:space="0" w:color="auto"/>
        <w:bottom w:val="none" w:sz="0" w:space="0" w:color="auto"/>
        <w:right w:val="none" w:sz="0" w:space="0" w:color="auto"/>
      </w:divBdr>
      <w:divsChild>
        <w:div w:id="1239754564">
          <w:marLeft w:val="0"/>
          <w:marRight w:val="0"/>
          <w:marTop w:val="0"/>
          <w:marBottom w:val="0"/>
          <w:divBdr>
            <w:top w:val="none" w:sz="0" w:space="0" w:color="auto"/>
            <w:left w:val="none" w:sz="0" w:space="0" w:color="auto"/>
            <w:bottom w:val="none" w:sz="0" w:space="0" w:color="auto"/>
            <w:right w:val="none" w:sz="0" w:space="0" w:color="auto"/>
          </w:divBdr>
          <w:divsChild>
            <w:div w:id="11648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78">
      <w:bodyDiv w:val="1"/>
      <w:marLeft w:val="0"/>
      <w:marRight w:val="0"/>
      <w:marTop w:val="0"/>
      <w:marBottom w:val="0"/>
      <w:divBdr>
        <w:top w:val="none" w:sz="0" w:space="0" w:color="auto"/>
        <w:left w:val="none" w:sz="0" w:space="0" w:color="auto"/>
        <w:bottom w:val="none" w:sz="0" w:space="0" w:color="auto"/>
        <w:right w:val="none" w:sz="0" w:space="0" w:color="auto"/>
      </w:divBdr>
      <w:divsChild>
        <w:div w:id="907155117">
          <w:marLeft w:val="0"/>
          <w:marRight w:val="0"/>
          <w:marTop w:val="0"/>
          <w:marBottom w:val="0"/>
          <w:divBdr>
            <w:top w:val="none" w:sz="0" w:space="0" w:color="auto"/>
            <w:left w:val="none" w:sz="0" w:space="0" w:color="auto"/>
            <w:bottom w:val="none" w:sz="0" w:space="0" w:color="auto"/>
            <w:right w:val="none" w:sz="0" w:space="0" w:color="auto"/>
          </w:divBdr>
          <w:divsChild>
            <w:div w:id="2467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9452">
      <w:bodyDiv w:val="1"/>
      <w:marLeft w:val="0"/>
      <w:marRight w:val="0"/>
      <w:marTop w:val="0"/>
      <w:marBottom w:val="0"/>
      <w:divBdr>
        <w:top w:val="none" w:sz="0" w:space="0" w:color="auto"/>
        <w:left w:val="none" w:sz="0" w:space="0" w:color="auto"/>
        <w:bottom w:val="none" w:sz="0" w:space="0" w:color="auto"/>
        <w:right w:val="none" w:sz="0" w:space="0" w:color="auto"/>
      </w:divBdr>
      <w:divsChild>
        <w:div w:id="967857074">
          <w:marLeft w:val="0"/>
          <w:marRight w:val="0"/>
          <w:marTop w:val="0"/>
          <w:marBottom w:val="0"/>
          <w:divBdr>
            <w:top w:val="none" w:sz="0" w:space="0" w:color="auto"/>
            <w:left w:val="none" w:sz="0" w:space="0" w:color="auto"/>
            <w:bottom w:val="none" w:sz="0" w:space="0" w:color="auto"/>
            <w:right w:val="none" w:sz="0" w:space="0" w:color="auto"/>
          </w:divBdr>
          <w:divsChild>
            <w:div w:id="13413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4543">
      <w:bodyDiv w:val="1"/>
      <w:marLeft w:val="0"/>
      <w:marRight w:val="0"/>
      <w:marTop w:val="0"/>
      <w:marBottom w:val="0"/>
      <w:divBdr>
        <w:top w:val="none" w:sz="0" w:space="0" w:color="auto"/>
        <w:left w:val="none" w:sz="0" w:space="0" w:color="auto"/>
        <w:bottom w:val="none" w:sz="0" w:space="0" w:color="auto"/>
        <w:right w:val="none" w:sz="0" w:space="0" w:color="auto"/>
      </w:divBdr>
      <w:divsChild>
        <w:div w:id="1887830666">
          <w:marLeft w:val="0"/>
          <w:marRight w:val="0"/>
          <w:marTop w:val="0"/>
          <w:marBottom w:val="0"/>
          <w:divBdr>
            <w:top w:val="none" w:sz="0" w:space="0" w:color="auto"/>
            <w:left w:val="none" w:sz="0" w:space="0" w:color="auto"/>
            <w:bottom w:val="none" w:sz="0" w:space="0" w:color="auto"/>
            <w:right w:val="none" w:sz="0" w:space="0" w:color="auto"/>
          </w:divBdr>
          <w:divsChild>
            <w:div w:id="14776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0884">
      <w:bodyDiv w:val="1"/>
      <w:marLeft w:val="0"/>
      <w:marRight w:val="0"/>
      <w:marTop w:val="0"/>
      <w:marBottom w:val="0"/>
      <w:divBdr>
        <w:top w:val="none" w:sz="0" w:space="0" w:color="auto"/>
        <w:left w:val="none" w:sz="0" w:space="0" w:color="auto"/>
        <w:bottom w:val="none" w:sz="0" w:space="0" w:color="auto"/>
        <w:right w:val="none" w:sz="0" w:space="0" w:color="auto"/>
      </w:divBdr>
      <w:divsChild>
        <w:div w:id="1902130233">
          <w:marLeft w:val="0"/>
          <w:marRight w:val="0"/>
          <w:marTop w:val="0"/>
          <w:marBottom w:val="0"/>
          <w:divBdr>
            <w:top w:val="none" w:sz="0" w:space="0" w:color="auto"/>
            <w:left w:val="none" w:sz="0" w:space="0" w:color="auto"/>
            <w:bottom w:val="none" w:sz="0" w:space="0" w:color="auto"/>
            <w:right w:val="none" w:sz="0" w:space="0" w:color="auto"/>
          </w:divBdr>
          <w:divsChild>
            <w:div w:id="3112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ulesonline.com/index.html"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obertsruleseasy.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c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6899EAA7-745F-45B3-871E-92A7DAE6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4C83AA4-8357-45DA-AE1C-BB8A8519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cbryant3</dc:creator>
  <cp:lastModifiedBy>install</cp:lastModifiedBy>
  <cp:revision>14</cp:revision>
  <cp:lastPrinted>2012-07-09T16:24:00Z</cp:lastPrinted>
  <dcterms:created xsi:type="dcterms:W3CDTF">2012-05-30T17:49:00Z</dcterms:created>
  <dcterms:modified xsi:type="dcterms:W3CDTF">2012-07-10T16:58:00Z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