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CBB" w:rsidRPr="0021384E" w:rsidRDefault="004B4FC2" w:rsidP="004B4FC2">
      <w:pPr>
        <w:pStyle w:val="NoSpacing"/>
        <w:jc w:val="center"/>
        <w:rPr>
          <w:rFonts w:ascii="Taffy" w:hAnsi="Taffy"/>
          <w:b/>
          <w:sz w:val="28"/>
        </w:rPr>
      </w:pPr>
      <w:r w:rsidRPr="0021384E">
        <w:rPr>
          <w:rFonts w:ascii="Taffy" w:hAnsi="Taffy"/>
          <w:b/>
          <w:sz w:val="28"/>
        </w:rPr>
        <w:t xml:space="preserve">Retail </w:t>
      </w:r>
    </w:p>
    <w:p w:rsidR="004B4FC2" w:rsidRPr="00B570ED" w:rsidRDefault="00B570ED" w:rsidP="00B570ED">
      <w:pPr>
        <w:pStyle w:val="NoSpacing"/>
        <w:jc w:val="center"/>
        <w:rPr>
          <w:rFonts w:ascii="Taffy" w:hAnsi="Taffy"/>
          <w:b/>
          <w:sz w:val="24"/>
        </w:rPr>
      </w:pPr>
      <w:r w:rsidRPr="00B570ED">
        <w:rPr>
          <w:rFonts w:ascii="Taffy" w:hAnsi="Taffy"/>
          <w:b/>
          <w:sz w:val="24"/>
        </w:rPr>
        <w:t>Unit 2:  Target Marketing and Segmentation.</w:t>
      </w:r>
    </w:p>
    <w:p w:rsidR="004B4FC2" w:rsidRPr="0021384E" w:rsidRDefault="004B4FC2" w:rsidP="004B4FC2">
      <w:pPr>
        <w:pStyle w:val="NoSpacing"/>
        <w:rPr>
          <w:rFonts w:ascii="Taffy" w:hAnsi="Taffy"/>
          <w:sz w:val="24"/>
        </w:rPr>
      </w:pPr>
    </w:p>
    <w:p w:rsidR="004B4FC2" w:rsidRPr="0021384E" w:rsidRDefault="004B4FC2" w:rsidP="004B4FC2">
      <w:pPr>
        <w:pStyle w:val="NoSpacing"/>
        <w:rPr>
          <w:rFonts w:ascii="Taffy" w:hAnsi="Taffy"/>
          <w:sz w:val="24"/>
        </w:rPr>
      </w:pPr>
      <w:r w:rsidRPr="0021384E">
        <w:rPr>
          <w:rFonts w:ascii="Taffy" w:hAnsi="Taffy"/>
          <w:sz w:val="24"/>
        </w:rPr>
        <w:t>Directions:  Identify two types of clothing stores at a mall</w:t>
      </w:r>
      <w:r w:rsidR="00B570ED">
        <w:rPr>
          <w:rFonts w:ascii="Taffy" w:hAnsi="Taffy"/>
          <w:sz w:val="24"/>
        </w:rPr>
        <w:t xml:space="preserve"> or store in your area</w:t>
      </w:r>
      <w:r w:rsidRPr="0021384E">
        <w:rPr>
          <w:rFonts w:ascii="Taffy" w:hAnsi="Taffy"/>
          <w:sz w:val="24"/>
        </w:rPr>
        <w:t xml:space="preserve">.  Choose one store where you shop regularly.  Choose another store where </w:t>
      </w:r>
      <w:r w:rsidR="00B570ED">
        <w:rPr>
          <w:rFonts w:ascii="Taffy" w:hAnsi="Taffy"/>
          <w:sz w:val="24"/>
        </w:rPr>
        <w:t>your parents or grandparents</w:t>
      </w:r>
      <w:r w:rsidRPr="0021384E">
        <w:rPr>
          <w:rFonts w:ascii="Taffy" w:hAnsi="Taffy"/>
          <w:sz w:val="24"/>
        </w:rPr>
        <w:t xml:space="preserve"> might shop.  </w:t>
      </w:r>
      <w:r w:rsidR="00B570ED">
        <w:rPr>
          <w:rFonts w:ascii="Taffy" w:hAnsi="Taffy"/>
          <w:sz w:val="24"/>
        </w:rPr>
        <w:t>Think carefully and a</w:t>
      </w:r>
      <w:r w:rsidRPr="0021384E">
        <w:rPr>
          <w:rFonts w:ascii="Taffy" w:hAnsi="Taffy"/>
          <w:sz w:val="24"/>
        </w:rPr>
        <w:t xml:space="preserve">nswer the questions </w:t>
      </w:r>
      <w:r w:rsidR="00B570ED">
        <w:rPr>
          <w:rFonts w:ascii="Taffy" w:hAnsi="Taffy"/>
          <w:sz w:val="24"/>
        </w:rPr>
        <w:t xml:space="preserve">below </w:t>
      </w:r>
      <w:r w:rsidRPr="0021384E">
        <w:rPr>
          <w:rFonts w:ascii="Taffy" w:hAnsi="Taffy"/>
          <w:sz w:val="24"/>
        </w:rPr>
        <w:t>about each store:</w:t>
      </w:r>
    </w:p>
    <w:p w:rsidR="004B4FC2" w:rsidRPr="0021384E" w:rsidRDefault="004B4FC2" w:rsidP="004B4FC2">
      <w:pPr>
        <w:pStyle w:val="NoSpacing"/>
        <w:rPr>
          <w:rFonts w:ascii="Taffy" w:hAnsi="Taffy"/>
          <w:sz w:val="24"/>
        </w:rPr>
      </w:pPr>
    </w:p>
    <w:p w:rsidR="004B4FC2" w:rsidRPr="0021384E" w:rsidRDefault="004B4FC2" w:rsidP="004B4FC2">
      <w:pPr>
        <w:pStyle w:val="NoSpacing"/>
        <w:numPr>
          <w:ilvl w:val="0"/>
          <w:numId w:val="2"/>
        </w:numPr>
        <w:rPr>
          <w:rFonts w:ascii="Taffy" w:hAnsi="Taffy"/>
          <w:sz w:val="24"/>
        </w:rPr>
      </w:pPr>
      <w:r w:rsidRPr="0021384E">
        <w:rPr>
          <w:rFonts w:ascii="Taffy" w:hAnsi="Taffy"/>
          <w:sz w:val="24"/>
        </w:rPr>
        <w:t>Demographics:  What demographic segment is this store trying to reach?</w:t>
      </w:r>
    </w:p>
    <w:p w:rsidR="004B4FC2" w:rsidRPr="0021384E" w:rsidRDefault="004B4FC2" w:rsidP="004B4FC2">
      <w:pPr>
        <w:pStyle w:val="NoSpacing"/>
        <w:numPr>
          <w:ilvl w:val="0"/>
          <w:numId w:val="2"/>
        </w:numPr>
        <w:rPr>
          <w:rFonts w:ascii="Taffy" w:hAnsi="Taffy"/>
          <w:sz w:val="24"/>
        </w:rPr>
      </w:pPr>
      <w:r w:rsidRPr="0021384E">
        <w:rPr>
          <w:rFonts w:ascii="Taffy" w:hAnsi="Taffy"/>
          <w:sz w:val="24"/>
        </w:rPr>
        <w:t xml:space="preserve">Psychographics:  What </w:t>
      </w:r>
      <w:r w:rsidR="00B570ED">
        <w:rPr>
          <w:rFonts w:ascii="Taffy" w:hAnsi="Taffy"/>
          <w:sz w:val="24"/>
        </w:rPr>
        <w:t>type of psychographic segment i</w:t>
      </w:r>
      <w:r w:rsidRPr="0021384E">
        <w:rPr>
          <w:rFonts w:ascii="Taffy" w:hAnsi="Taffy"/>
          <w:sz w:val="24"/>
        </w:rPr>
        <w:t>s this store trying to reach?</w:t>
      </w:r>
    </w:p>
    <w:p w:rsidR="004B4FC2" w:rsidRPr="0021384E" w:rsidRDefault="004B4FC2" w:rsidP="004B4FC2">
      <w:pPr>
        <w:pStyle w:val="NoSpacing"/>
        <w:numPr>
          <w:ilvl w:val="0"/>
          <w:numId w:val="2"/>
        </w:numPr>
        <w:rPr>
          <w:rFonts w:ascii="Taffy" w:hAnsi="Taffy"/>
          <w:sz w:val="24"/>
        </w:rPr>
      </w:pPr>
      <w:proofErr w:type="spellStart"/>
      <w:r w:rsidRPr="0021384E">
        <w:rPr>
          <w:rFonts w:ascii="Taffy" w:hAnsi="Taffy"/>
          <w:sz w:val="24"/>
        </w:rPr>
        <w:t>Geographics</w:t>
      </w:r>
      <w:proofErr w:type="spellEnd"/>
      <w:r w:rsidRPr="0021384E">
        <w:rPr>
          <w:rFonts w:ascii="Taffy" w:hAnsi="Taffy"/>
          <w:sz w:val="24"/>
        </w:rPr>
        <w:t xml:space="preserve">:  How do </w:t>
      </w:r>
      <w:proofErr w:type="spellStart"/>
      <w:r w:rsidRPr="0021384E">
        <w:rPr>
          <w:rFonts w:ascii="Taffy" w:hAnsi="Taffy"/>
          <w:sz w:val="24"/>
        </w:rPr>
        <w:t>geographics</w:t>
      </w:r>
      <w:proofErr w:type="spellEnd"/>
      <w:r w:rsidRPr="0021384E">
        <w:rPr>
          <w:rFonts w:ascii="Taffy" w:hAnsi="Taffy"/>
          <w:sz w:val="24"/>
        </w:rPr>
        <w:t xml:space="preserve"> affect the selection of merchandise?</w:t>
      </w:r>
    </w:p>
    <w:p w:rsidR="004B4FC2" w:rsidRPr="0021384E" w:rsidRDefault="004B4FC2" w:rsidP="004B4FC2">
      <w:pPr>
        <w:pStyle w:val="NoSpacing"/>
        <w:numPr>
          <w:ilvl w:val="0"/>
          <w:numId w:val="2"/>
        </w:numPr>
        <w:rPr>
          <w:rFonts w:ascii="Taffy" w:hAnsi="Taffy"/>
          <w:sz w:val="24"/>
        </w:rPr>
      </w:pPr>
      <w:r w:rsidRPr="0021384E">
        <w:rPr>
          <w:rFonts w:ascii="Taffy" w:hAnsi="Taffy"/>
          <w:sz w:val="24"/>
        </w:rPr>
        <w:t>Behavior</w:t>
      </w:r>
      <w:r w:rsidR="001D6BC6">
        <w:rPr>
          <w:rFonts w:ascii="Taffy" w:hAnsi="Taffy"/>
          <w:sz w:val="24"/>
        </w:rPr>
        <w:t>al</w:t>
      </w:r>
      <w:r w:rsidRPr="0021384E">
        <w:rPr>
          <w:rFonts w:ascii="Taffy" w:hAnsi="Taffy"/>
          <w:sz w:val="24"/>
        </w:rPr>
        <w:t>:  Do you think the store’s marketers considered purchase occasion, product benefits, or usage level and commitment in choosing merchan</w:t>
      </w:r>
      <w:bookmarkStart w:id="0" w:name="_GoBack"/>
      <w:bookmarkEnd w:id="0"/>
      <w:r w:rsidRPr="0021384E">
        <w:rPr>
          <w:rFonts w:ascii="Taffy" w:hAnsi="Taffy"/>
          <w:sz w:val="24"/>
        </w:rPr>
        <w:t>dise?  Explain.</w:t>
      </w:r>
    </w:p>
    <w:p w:rsidR="004B4FC2" w:rsidRDefault="004B4FC2" w:rsidP="004B4FC2">
      <w:pPr>
        <w:pStyle w:val="NoSpacing"/>
        <w:rPr>
          <w:rFonts w:ascii="Taffy" w:hAnsi="Taffy"/>
        </w:rPr>
      </w:pPr>
    </w:p>
    <w:p w:rsidR="004B4FC2" w:rsidRPr="004B4FC2" w:rsidRDefault="00B570ED" w:rsidP="004B4FC2">
      <w:pPr>
        <w:pStyle w:val="NoSpacing"/>
        <w:rPr>
          <w:rFonts w:ascii="Taffy" w:hAnsi="Taffy"/>
        </w:rPr>
      </w:pPr>
      <w:r>
        <w:rPr>
          <w:rFonts w:ascii="Taffy" w:hAnsi="Taffy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50.4pt;margin-top:17.9pt;width:203pt;height:405.1pt;z-index:251661312;mso-width-relative:margin;mso-height-relative:margin" stroked="f">
            <v:textbox style="mso-next-textbox:#_x0000_s1027">
              <w:txbxContent>
                <w:p w:rsidR="004B4FC2" w:rsidRDefault="004B4FC2" w:rsidP="004B4FC2">
                  <w:r>
                    <w:t>Store 2:</w:t>
                  </w:r>
                  <w:r w:rsidR="00B570ED">
                    <w:t xml:space="preserve"> ___________________________</w:t>
                  </w:r>
                </w:p>
                <w:p w:rsidR="004B4FC2" w:rsidRDefault="004B4FC2" w:rsidP="004B4FC2">
                  <w:r>
                    <w:t>Demographics</w:t>
                  </w:r>
                </w:p>
                <w:p w:rsidR="004B4FC2" w:rsidRDefault="004B4FC2" w:rsidP="004B4FC2">
                  <w:r>
                    <w:t>______________________________________________________________________________________________________</w:t>
                  </w:r>
                </w:p>
                <w:p w:rsidR="004B4FC2" w:rsidRDefault="004B4FC2" w:rsidP="004B4FC2">
                  <w:r>
                    <w:t>Psychographics</w:t>
                  </w:r>
                </w:p>
                <w:p w:rsidR="004B4FC2" w:rsidRDefault="004B4FC2" w:rsidP="004B4FC2">
                  <w:r>
                    <w:t>______________________________________________________________________________________________________</w:t>
                  </w:r>
                </w:p>
                <w:p w:rsidR="004B4FC2" w:rsidRDefault="004B4FC2" w:rsidP="004B4FC2">
                  <w:proofErr w:type="spellStart"/>
                  <w:r>
                    <w:t>Geographics</w:t>
                  </w:r>
                  <w:proofErr w:type="spellEnd"/>
                </w:p>
                <w:p w:rsidR="004B4FC2" w:rsidRDefault="004B4FC2" w:rsidP="004B4FC2">
                  <w:r>
                    <w:t>______________________________________________________________________________________________________</w:t>
                  </w:r>
                </w:p>
                <w:p w:rsidR="004B4FC2" w:rsidRDefault="004B4FC2" w:rsidP="004B4FC2">
                  <w:r>
                    <w:t>Behavior</w:t>
                  </w:r>
                  <w:r w:rsidR="001D6BC6">
                    <w:t>al</w:t>
                  </w:r>
                </w:p>
                <w:p w:rsidR="004B4FC2" w:rsidRDefault="004B4FC2" w:rsidP="004B4FC2">
                  <w:r>
                    <w:t>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rFonts w:ascii="Taffy" w:hAnsi="Taffy"/>
          <w:noProof/>
          <w:lang w:eastAsia="zh-TW"/>
        </w:rPr>
        <w:pict>
          <v:shape id="_x0000_s1026" type="#_x0000_t202" style="position:absolute;margin-left:15.1pt;margin-top:18.4pt;width:203pt;height:405.1pt;z-index:251660288;mso-width-relative:margin;mso-height-relative:margin" stroked="f">
            <v:textbox style="mso-next-textbox:#_x0000_s1026">
              <w:txbxContent>
                <w:p w:rsidR="004B4FC2" w:rsidRDefault="004B4FC2">
                  <w:r>
                    <w:t>Store 1:</w:t>
                  </w:r>
                  <w:r w:rsidR="00B570ED">
                    <w:t xml:space="preserve"> ___________________________</w:t>
                  </w:r>
                </w:p>
                <w:p w:rsidR="004B4FC2" w:rsidRDefault="004B4FC2">
                  <w:r>
                    <w:t>Demographics</w:t>
                  </w:r>
                </w:p>
                <w:p w:rsidR="004B4FC2" w:rsidRDefault="004B4FC2">
                  <w:r>
                    <w:t>______________________________________________________________________________________________________</w:t>
                  </w:r>
                </w:p>
                <w:p w:rsidR="004B4FC2" w:rsidRDefault="004B4FC2">
                  <w:r>
                    <w:t>Psychographics</w:t>
                  </w:r>
                </w:p>
                <w:p w:rsidR="004B4FC2" w:rsidRDefault="004B4FC2">
                  <w:r>
                    <w:t>______________________________________________________________________________________________________</w:t>
                  </w:r>
                </w:p>
                <w:p w:rsidR="004B4FC2" w:rsidRDefault="004B4FC2">
                  <w:proofErr w:type="spellStart"/>
                  <w:r>
                    <w:t>Geographics</w:t>
                  </w:r>
                  <w:proofErr w:type="spellEnd"/>
                </w:p>
                <w:p w:rsidR="004B4FC2" w:rsidRDefault="004B4FC2">
                  <w:r>
                    <w:t>______________________________________________________________________________________________________</w:t>
                  </w:r>
                </w:p>
                <w:p w:rsidR="004B4FC2" w:rsidRDefault="004B4FC2">
                  <w:r>
                    <w:t>Behavior</w:t>
                  </w:r>
                  <w:r w:rsidR="001D6BC6">
                    <w:t>al</w:t>
                  </w:r>
                </w:p>
                <w:p w:rsidR="004B4FC2" w:rsidRDefault="004B4FC2">
                  <w:r>
                    <w:t>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sectPr w:rsidR="004B4FC2" w:rsidRPr="004B4FC2" w:rsidSect="00046CB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7C0" w:rsidRDefault="004807C0" w:rsidP="004B4FC2">
      <w:pPr>
        <w:spacing w:after="0" w:line="240" w:lineRule="auto"/>
      </w:pPr>
      <w:r>
        <w:separator/>
      </w:r>
    </w:p>
  </w:endnote>
  <w:endnote w:type="continuationSeparator" w:id="0">
    <w:p w:rsidR="004807C0" w:rsidRDefault="004807C0" w:rsidP="004B4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ffy">
    <w:panose1 w:val="0305040203020203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7C0" w:rsidRDefault="004807C0" w:rsidP="004B4FC2">
      <w:pPr>
        <w:spacing w:after="0" w:line="240" w:lineRule="auto"/>
      </w:pPr>
      <w:r>
        <w:separator/>
      </w:r>
    </w:p>
  </w:footnote>
  <w:footnote w:type="continuationSeparator" w:id="0">
    <w:p w:rsidR="004807C0" w:rsidRDefault="004807C0" w:rsidP="004B4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FC2" w:rsidRPr="004B4FC2" w:rsidRDefault="004B4FC2" w:rsidP="004B4FC2">
    <w:pPr>
      <w:pStyle w:val="Header"/>
      <w:jc w:val="right"/>
      <w:rPr>
        <w:rFonts w:ascii="Taffy" w:hAnsi="Taffy"/>
      </w:rPr>
    </w:pPr>
    <w:r w:rsidRPr="004B4FC2">
      <w:rPr>
        <w:rFonts w:ascii="Taffy" w:hAnsi="Taffy"/>
      </w:rPr>
      <w:t>NAME _________________________</w:t>
    </w:r>
  </w:p>
  <w:p w:rsidR="004B4FC2" w:rsidRDefault="004B4F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735BD"/>
    <w:multiLevelType w:val="hybridMultilevel"/>
    <w:tmpl w:val="9A0A0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7D1014"/>
    <w:multiLevelType w:val="hybridMultilevel"/>
    <w:tmpl w:val="FA9E2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FC2"/>
    <w:rsid w:val="00046CBB"/>
    <w:rsid w:val="001D6BC6"/>
    <w:rsid w:val="0021384E"/>
    <w:rsid w:val="004807C0"/>
    <w:rsid w:val="004B4FC2"/>
    <w:rsid w:val="00B570ED"/>
    <w:rsid w:val="00B847DE"/>
    <w:rsid w:val="00B8582E"/>
    <w:rsid w:val="00BE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C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FC2"/>
    <w:pPr>
      <w:ind w:left="720"/>
      <w:contextualSpacing/>
    </w:pPr>
  </w:style>
  <w:style w:type="paragraph" w:styleId="NoSpacing">
    <w:name w:val="No Spacing"/>
    <w:uiPriority w:val="1"/>
    <w:qFormat/>
    <w:rsid w:val="004B4FC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4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FC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4F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4FC2"/>
  </w:style>
  <w:style w:type="paragraph" w:styleId="Footer">
    <w:name w:val="footer"/>
    <w:basedOn w:val="Normal"/>
    <w:link w:val="FooterChar"/>
    <w:uiPriority w:val="99"/>
    <w:semiHidden/>
    <w:unhideWhenUsed/>
    <w:rsid w:val="004B4F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4F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Gasconade County R-2 School District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GCR2</dc:creator>
  <cp:keywords/>
  <dc:description/>
  <cp:lastModifiedBy>Windows User</cp:lastModifiedBy>
  <cp:revision>3</cp:revision>
  <cp:lastPrinted>2011-08-02T14:12:00Z</cp:lastPrinted>
  <dcterms:created xsi:type="dcterms:W3CDTF">2013-01-08T18:15:00Z</dcterms:created>
  <dcterms:modified xsi:type="dcterms:W3CDTF">2013-03-23T18:12:00Z</dcterms:modified>
</cp:coreProperties>
</file>