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755"/>
        <w:gridCol w:w="1800"/>
        <w:gridCol w:w="1994"/>
        <w:gridCol w:w="814"/>
        <w:gridCol w:w="23"/>
      </w:tblGrid>
      <w:tr w:rsidR="00DD40DF" w:rsidTr="00E45C2F">
        <w:trPr>
          <w:trHeight w:val="457"/>
        </w:trPr>
        <w:tc>
          <w:tcPr>
            <w:tcW w:w="13199" w:type="dxa"/>
            <w:gridSpan w:val="9"/>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24718A" w:rsidRPr="00C44E14" w:rsidRDefault="0024718A" w:rsidP="0024718A">
            <w:pPr>
              <w:autoSpaceDE w:val="0"/>
              <w:autoSpaceDN w:val="0"/>
              <w:adjustRightInd w:val="0"/>
              <w:spacing w:after="0" w:line="240" w:lineRule="auto"/>
              <w:rPr>
                <w:rFonts w:cs="Tahoma"/>
                <w:b/>
              </w:rPr>
            </w:pPr>
            <w:r>
              <w:rPr>
                <w:rFonts w:cs="Tahoma"/>
                <w:b/>
              </w:rPr>
              <w:t>An instructional program that focuses on marketing and management functions and tasks that can be applied in amateur or professional sports or sporting events, entertainment or entertainment events, selling or renting of supplies and equipment (other than vehicles) used for recreational or sporting purposes, products and services related to hobbies or cultural events, or businesses primarily engaged in satisfying the desire to make productive or enjoyable use of leisure time.</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E45C2F">
        <w:trPr>
          <w:gridAfter w:val="1"/>
          <w:wAfter w:w="23" w:type="dxa"/>
        </w:trPr>
        <w:tc>
          <w:tcPr>
            <w:tcW w:w="7604" w:type="dxa"/>
            <w:gridSpan w:val="3"/>
          </w:tcPr>
          <w:p w:rsidR="00DD40DF" w:rsidRDefault="00845D03" w:rsidP="00C44E14">
            <w:pPr>
              <w:spacing w:line="240" w:lineRule="auto"/>
            </w:pPr>
            <w:r w:rsidRPr="00C44E14">
              <w:rPr>
                <w:b/>
              </w:rPr>
              <w:t>UNIT</w:t>
            </w:r>
            <w:r w:rsidR="00355765">
              <w:rPr>
                <w:b/>
              </w:rPr>
              <w:t xml:space="preserve"> DESCRIPTION</w:t>
            </w:r>
            <w:r w:rsidR="00DD40DF" w:rsidRPr="00C44E14">
              <w:rPr>
                <w:b/>
              </w:rPr>
              <w:t xml:space="preserve">: </w:t>
            </w:r>
            <w:r w:rsidR="00355765">
              <w:rPr>
                <w:b/>
              </w:rPr>
              <w:t xml:space="preserve"> </w:t>
            </w:r>
          </w:p>
          <w:p w:rsidR="0013604E" w:rsidRPr="001F1823" w:rsidRDefault="0097135F" w:rsidP="00C44E14">
            <w:pPr>
              <w:spacing w:line="240" w:lineRule="auto"/>
            </w:pPr>
            <w:r>
              <w:rPr>
                <w:rFonts w:cs="Calibri"/>
                <w:b/>
              </w:rPr>
              <w:t>Students will understand concepts affecting</w:t>
            </w:r>
            <w:r w:rsidRPr="001B0848">
              <w:rPr>
                <w:rFonts w:cs="Calibri"/>
                <w:b/>
              </w:rPr>
              <w:t xml:space="preserve"> Finance and Risk Management</w:t>
            </w:r>
            <w:r>
              <w:rPr>
                <w:rFonts w:cs="Calibri"/>
                <w:b/>
              </w:rPr>
              <w:t xml:space="preserve"> in sports and entertainment industries.</w:t>
            </w:r>
          </w:p>
        </w:tc>
        <w:tc>
          <w:tcPr>
            <w:tcW w:w="557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9858AB">
              <w:rPr>
                <w:b/>
              </w:rPr>
              <w:t>1</w:t>
            </w:r>
            <w:r w:rsidR="005A0F5D">
              <w:rPr>
                <w:b/>
              </w:rPr>
              <w:t xml:space="preserve">  WEEK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E45C2F">
        <w:trPr>
          <w:gridAfter w:val="1"/>
          <w:wAfter w:w="23" w:type="dxa"/>
        </w:trPr>
        <w:tc>
          <w:tcPr>
            <w:tcW w:w="13176" w:type="dxa"/>
            <w:gridSpan w:val="8"/>
          </w:tcPr>
          <w:p w:rsidR="00DD40DF" w:rsidRPr="00C44E14" w:rsidRDefault="00DD40DF" w:rsidP="00C44E14">
            <w:pPr>
              <w:spacing w:line="240" w:lineRule="auto"/>
              <w:rPr>
                <w:b/>
              </w:rPr>
            </w:pPr>
            <w:r w:rsidRPr="00C44E14">
              <w:rPr>
                <w:b/>
              </w:rPr>
              <w:t>ESSENTIAL QUESTIONS:</w:t>
            </w:r>
          </w:p>
          <w:p w:rsidR="009858AB" w:rsidRPr="001B0848" w:rsidRDefault="009858AB" w:rsidP="009858AB">
            <w:pPr>
              <w:numPr>
                <w:ilvl w:val="0"/>
                <w:numId w:val="18"/>
              </w:numPr>
              <w:spacing w:after="0" w:line="240" w:lineRule="auto"/>
              <w:rPr>
                <w:rFonts w:cs="Calibri"/>
              </w:rPr>
            </w:pPr>
            <w:r w:rsidRPr="001B0848">
              <w:rPr>
                <w:rFonts w:cs="Calibri"/>
              </w:rPr>
              <w:t>What are the different strategies for pricing?</w:t>
            </w:r>
          </w:p>
          <w:p w:rsidR="009858AB" w:rsidRPr="001B0848" w:rsidRDefault="009858AB" w:rsidP="009858AB">
            <w:pPr>
              <w:numPr>
                <w:ilvl w:val="0"/>
                <w:numId w:val="18"/>
              </w:numPr>
              <w:spacing w:after="0" w:line="240" w:lineRule="auto"/>
              <w:rPr>
                <w:rFonts w:cs="Calibri"/>
              </w:rPr>
            </w:pPr>
            <w:r w:rsidRPr="001B0848">
              <w:rPr>
                <w:rFonts w:cs="Calibri"/>
              </w:rPr>
              <w:t>What are the factors of that affect sports and entertainment pricing?</w:t>
            </w:r>
          </w:p>
          <w:p w:rsidR="009858AB" w:rsidRPr="001B0848" w:rsidRDefault="009858AB" w:rsidP="009858AB">
            <w:pPr>
              <w:numPr>
                <w:ilvl w:val="0"/>
                <w:numId w:val="18"/>
              </w:numPr>
              <w:spacing w:after="0" w:line="240" w:lineRule="auto"/>
              <w:rPr>
                <w:rFonts w:cs="Calibri"/>
              </w:rPr>
            </w:pPr>
            <w:r w:rsidRPr="001B0848">
              <w:rPr>
                <w:rFonts w:cs="Calibri"/>
              </w:rPr>
              <w:t>What is non-price competition?</w:t>
            </w:r>
          </w:p>
          <w:p w:rsidR="009858AB" w:rsidRPr="001B0848" w:rsidRDefault="009858AB" w:rsidP="009858AB">
            <w:pPr>
              <w:numPr>
                <w:ilvl w:val="0"/>
                <w:numId w:val="18"/>
              </w:numPr>
              <w:spacing w:after="0" w:line="240" w:lineRule="auto"/>
              <w:rPr>
                <w:rFonts w:cs="Calibri"/>
              </w:rPr>
            </w:pPr>
            <w:r w:rsidRPr="001B0848">
              <w:rPr>
                <w:rFonts w:cs="Calibri"/>
              </w:rPr>
              <w:lastRenderedPageBreak/>
              <w:t>What are sources of revenue for the sports and entertainment industry?</w:t>
            </w:r>
          </w:p>
          <w:p w:rsidR="00DD40DF" w:rsidRPr="009858AB" w:rsidRDefault="009858AB" w:rsidP="009858AB">
            <w:pPr>
              <w:pStyle w:val="ListParagraph"/>
              <w:numPr>
                <w:ilvl w:val="0"/>
                <w:numId w:val="18"/>
              </w:numPr>
              <w:spacing w:line="240" w:lineRule="auto"/>
              <w:rPr>
                <w:b/>
              </w:rPr>
            </w:pPr>
            <w:r w:rsidRPr="009858AB">
              <w:rPr>
                <w:rFonts w:cs="Calibri"/>
              </w:rPr>
              <w:t>What are some risks and how do you minimize them in the sports and entertainment industry?</w:t>
            </w:r>
          </w:p>
        </w:tc>
      </w:tr>
      <w:tr w:rsidR="008322A8" w:rsidTr="00E45C2F">
        <w:trPr>
          <w:gridAfter w:val="1"/>
          <w:wAfter w:w="23" w:type="dxa"/>
          <w:trHeight w:val="197"/>
        </w:trPr>
        <w:tc>
          <w:tcPr>
            <w:tcW w:w="13176" w:type="dxa"/>
            <w:gridSpan w:val="8"/>
            <w:shd w:val="clear" w:color="auto" w:fill="D9D9D9"/>
          </w:tcPr>
          <w:p w:rsidR="008322A8" w:rsidRDefault="008322A8" w:rsidP="00C44E14">
            <w:pPr>
              <w:spacing w:line="240" w:lineRule="auto"/>
            </w:pPr>
          </w:p>
        </w:tc>
      </w:tr>
      <w:tr w:rsidR="008322A8" w:rsidTr="00E45C2F">
        <w:trPr>
          <w:gridAfter w:val="1"/>
          <w:wAfter w:w="23" w:type="dxa"/>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4"/>
          </w:tcPr>
          <w:p w:rsidR="008322A8" w:rsidRPr="00C44E14" w:rsidRDefault="008322A8" w:rsidP="00C44E14">
            <w:pPr>
              <w:spacing w:line="240" w:lineRule="auto"/>
              <w:jc w:val="center"/>
              <w:rPr>
                <w:b/>
              </w:rPr>
            </w:pPr>
            <w:r w:rsidRPr="00C44E14">
              <w:rPr>
                <w:b/>
              </w:rPr>
              <w:t>CROSSWALK TO STANDARDS</w:t>
            </w:r>
          </w:p>
        </w:tc>
      </w:tr>
      <w:tr w:rsidR="00E45C2F" w:rsidTr="001F1823">
        <w:trPr>
          <w:gridAfter w:val="1"/>
          <w:wAfter w:w="23" w:type="dxa"/>
          <w:trHeight w:val="466"/>
        </w:trPr>
        <w:tc>
          <w:tcPr>
            <w:tcW w:w="4989" w:type="dxa"/>
            <w:gridSpan w:val="2"/>
            <w:vMerge/>
          </w:tcPr>
          <w:p w:rsidR="00E45C2F" w:rsidRPr="00C44E14" w:rsidRDefault="00E45C2F" w:rsidP="00C44E14">
            <w:pPr>
              <w:spacing w:line="240" w:lineRule="auto"/>
              <w:jc w:val="center"/>
              <w:rPr>
                <w:b/>
              </w:rPr>
            </w:pPr>
          </w:p>
        </w:tc>
        <w:tc>
          <w:tcPr>
            <w:tcW w:w="2824" w:type="dxa"/>
            <w:gridSpan w:val="2"/>
            <w:vMerge/>
          </w:tcPr>
          <w:p w:rsidR="00E45C2F" w:rsidRPr="00C44E14" w:rsidRDefault="00E45C2F" w:rsidP="00C44E14">
            <w:pPr>
              <w:spacing w:line="240" w:lineRule="auto"/>
              <w:jc w:val="center"/>
              <w:rPr>
                <w:b/>
              </w:rPr>
            </w:pPr>
          </w:p>
        </w:tc>
        <w:tc>
          <w:tcPr>
            <w:tcW w:w="755" w:type="dxa"/>
            <w:shd w:val="clear" w:color="auto" w:fill="auto"/>
          </w:tcPr>
          <w:p w:rsidR="00E45C2F" w:rsidRPr="00C44E14" w:rsidRDefault="00E45C2F" w:rsidP="00C44E14">
            <w:pPr>
              <w:spacing w:line="240" w:lineRule="auto"/>
              <w:jc w:val="center"/>
              <w:rPr>
                <w:b/>
              </w:rPr>
            </w:pPr>
          </w:p>
        </w:tc>
        <w:tc>
          <w:tcPr>
            <w:tcW w:w="1800" w:type="dxa"/>
          </w:tcPr>
          <w:p w:rsidR="00E45C2F" w:rsidRPr="00C44E14" w:rsidRDefault="00E45C2F" w:rsidP="00C44E14">
            <w:pPr>
              <w:spacing w:line="240" w:lineRule="auto"/>
              <w:jc w:val="center"/>
              <w:rPr>
                <w:b/>
              </w:rPr>
            </w:pPr>
            <w:r w:rsidRPr="00C44E14">
              <w:rPr>
                <w:b/>
              </w:rPr>
              <w:t>CCSS</w:t>
            </w:r>
          </w:p>
        </w:tc>
        <w:tc>
          <w:tcPr>
            <w:tcW w:w="1994" w:type="dxa"/>
          </w:tcPr>
          <w:p w:rsidR="00E45C2F" w:rsidRPr="00C44E14" w:rsidRDefault="00E45C2F" w:rsidP="00C44E14">
            <w:pPr>
              <w:spacing w:line="240" w:lineRule="auto"/>
              <w:jc w:val="center"/>
              <w:rPr>
                <w:b/>
              </w:rPr>
            </w:pPr>
            <w:r>
              <w:rPr>
                <w:b/>
              </w:rPr>
              <w:t>MBA Research Standards</w:t>
            </w:r>
          </w:p>
        </w:tc>
        <w:tc>
          <w:tcPr>
            <w:tcW w:w="814" w:type="dxa"/>
          </w:tcPr>
          <w:p w:rsidR="00E45C2F" w:rsidRPr="00C44E14" w:rsidRDefault="00E45C2F" w:rsidP="00C44E14">
            <w:pPr>
              <w:spacing w:line="240" w:lineRule="auto"/>
              <w:jc w:val="center"/>
              <w:rPr>
                <w:b/>
              </w:rPr>
            </w:pPr>
            <w:r w:rsidRPr="00C44E14">
              <w:rPr>
                <w:b/>
              </w:rPr>
              <w:t>DOK</w:t>
            </w:r>
          </w:p>
        </w:tc>
      </w:tr>
      <w:tr w:rsidR="00E45C2F" w:rsidTr="001F1823">
        <w:trPr>
          <w:gridAfter w:val="1"/>
          <w:wAfter w:w="23" w:type="dxa"/>
          <w:trHeight w:val="466"/>
        </w:trPr>
        <w:tc>
          <w:tcPr>
            <w:tcW w:w="4989" w:type="dxa"/>
            <w:gridSpan w:val="2"/>
          </w:tcPr>
          <w:p w:rsidR="009858AB" w:rsidRPr="001B0848" w:rsidRDefault="009858AB" w:rsidP="009858AB">
            <w:pPr>
              <w:numPr>
                <w:ilvl w:val="0"/>
                <w:numId w:val="21"/>
              </w:numPr>
              <w:spacing w:after="0" w:line="240" w:lineRule="auto"/>
              <w:rPr>
                <w:rFonts w:cs="Calibri"/>
              </w:rPr>
            </w:pPr>
            <w:r w:rsidRPr="001B0848">
              <w:rPr>
                <w:rFonts w:cs="Calibri"/>
              </w:rPr>
              <w:t>Analyze cost/profit relationships to guide business decision-making</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755" w:type="dxa"/>
            <w:shd w:val="clear" w:color="auto" w:fill="auto"/>
          </w:tcPr>
          <w:p w:rsidR="00E45C2F" w:rsidRPr="00C44E14" w:rsidRDefault="00E45C2F" w:rsidP="005A0F5D">
            <w:pPr>
              <w:spacing w:after="0" w:line="240" w:lineRule="auto"/>
              <w:rPr>
                <w:b/>
              </w:rPr>
            </w:pPr>
          </w:p>
        </w:tc>
        <w:tc>
          <w:tcPr>
            <w:tcW w:w="1800" w:type="dxa"/>
            <w:shd w:val="clear" w:color="auto" w:fill="auto"/>
          </w:tcPr>
          <w:p w:rsidR="009858AB" w:rsidRDefault="009858AB" w:rsidP="001F1823">
            <w:pPr>
              <w:spacing w:after="0" w:line="240" w:lineRule="auto"/>
              <w:jc w:val="center"/>
              <w:rPr>
                <w:b/>
              </w:rPr>
            </w:pPr>
            <w:r>
              <w:rPr>
                <w:b/>
              </w:rPr>
              <w:t>N-Q.2</w:t>
            </w:r>
          </w:p>
          <w:p w:rsidR="00E45C2F" w:rsidRPr="00DC5E54" w:rsidRDefault="009858AB" w:rsidP="001F1823">
            <w:pPr>
              <w:spacing w:after="0" w:line="240" w:lineRule="auto"/>
              <w:jc w:val="center"/>
              <w:rPr>
                <w:b/>
              </w:rPr>
            </w:pPr>
            <w:r>
              <w:rPr>
                <w:b/>
              </w:rPr>
              <w:t>F-IF.5</w:t>
            </w:r>
          </w:p>
        </w:tc>
        <w:tc>
          <w:tcPr>
            <w:tcW w:w="1994" w:type="dxa"/>
            <w:shd w:val="clear" w:color="auto" w:fill="auto"/>
          </w:tcPr>
          <w:p w:rsidR="00E45C2F" w:rsidRPr="009858AB" w:rsidRDefault="009858AB" w:rsidP="009858AB">
            <w:pPr>
              <w:jc w:val="center"/>
              <w:rPr>
                <w:rFonts w:cs="Calibri"/>
                <w:b/>
              </w:rPr>
            </w:pPr>
            <w:r w:rsidRPr="001B0848">
              <w:rPr>
                <w:rFonts w:cs="Calibri"/>
                <w:b/>
              </w:rPr>
              <w:t>Understands the economic principles and concepts fundamental to business operations.</w:t>
            </w:r>
          </w:p>
        </w:tc>
        <w:tc>
          <w:tcPr>
            <w:tcW w:w="814" w:type="dxa"/>
            <w:shd w:val="clear" w:color="auto" w:fill="auto"/>
          </w:tcPr>
          <w:p w:rsidR="00E45C2F" w:rsidRPr="003B76EF" w:rsidRDefault="00C67538" w:rsidP="005A0F5D">
            <w:pPr>
              <w:spacing w:after="0" w:line="240" w:lineRule="auto"/>
              <w:jc w:val="center"/>
              <w:rPr>
                <w:b/>
              </w:rPr>
            </w:pPr>
            <w:r>
              <w:rPr>
                <w:b/>
              </w:rPr>
              <w:t>4</w:t>
            </w:r>
          </w:p>
        </w:tc>
      </w:tr>
      <w:tr w:rsidR="00E45C2F" w:rsidTr="001F1823">
        <w:trPr>
          <w:gridAfter w:val="1"/>
          <w:wAfter w:w="23" w:type="dxa"/>
          <w:trHeight w:val="466"/>
        </w:trPr>
        <w:tc>
          <w:tcPr>
            <w:tcW w:w="4989" w:type="dxa"/>
            <w:gridSpan w:val="2"/>
          </w:tcPr>
          <w:p w:rsidR="00E45C2F" w:rsidRPr="009858AB" w:rsidRDefault="009858AB" w:rsidP="009858AB">
            <w:pPr>
              <w:numPr>
                <w:ilvl w:val="0"/>
                <w:numId w:val="21"/>
              </w:numPr>
              <w:spacing w:after="0" w:line="240" w:lineRule="auto"/>
              <w:rPr>
                <w:rFonts w:cs="Calibri"/>
              </w:rPr>
            </w:pPr>
            <w:r w:rsidRPr="001B0848">
              <w:rPr>
                <w:rFonts w:cs="Calibri"/>
              </w:rPr>
              <w:t>Explain global trade considerations for sports and entertainment industries (</w:t>
            </w:r>
            <w:proofErr w:type="spellStart"/>
            <w:r w:rsidRPr="001B0848">
              <w:rPr>
                <w:rFonts w:cs="Calibri"/>
              </w:rPr>
              <w:t>eg</w:t>
            </w:r>
            <w:proofErr w:type="spellEnd"/>
            <w:r w:rsidRPr="001B0848">
              <w:rPr>
                <w:rFonts w:cs="Calibri"/>
              </w:rPr>
              <w:t xml:space="preserve"> customs, exchange rates, use of financial institutions, trade regulations, foreign distributors, government regulation, cultural/value differences)</w:t>
            </w:r>
          </w:p>
        </w:tc>
        <w:tc>
          <w:tcPr>
            <w:tcW w:w="2824" w:type="dxa"/>
            <w:gridSpan w:val="2"/>
          </w:tcPr>
          <w:p w:rsidR="00E45C2F" w:rsidRPr="00C44E14" w:rsidRDefault="00E45C2F" w:rsidP="005A0F5D">
            <w:pPr>
              <w:spacing w:after="0" w:line="240" w:lineRule="auto"/>
              <w:rPr>
                <w:b/>
              </w:rPr>
            </w:pPr>
          </w:p>
        </w:tc>
        <w:tc>
          <w:tcPr>
            <w:tcW w:w="755" w:type="dxa"/>
            <w:shd w:val="clear" w:color="auto" w:fill="auto"/>
          </w:tcPr>
          <w:p w:rsidR="00E45C2F" w:rsidRPr="00C44E14" w:rsidRDefault="00E45C2F" w:rsidP="005A0F5D">
            <w:pPr>
              <w:spacing w:after="0" w:line="240" w:lineRule="auto"/>
              <w:rPr>
                <w:b/>
              </w:rPr>
            </w:pPr>
          </w:p>
        </w:tc>
        <w:tc>
          <w:tcPr>
            <w:tcW w:w="1800" w:type="dxa"/>
            <w:shd w:val="clear" w:color="auto" w:fill="auto"/>
          </w:tcPr>
          <w:p w:rsidR="00E45C2F" w:rsidRDefault="001F1823" w:rsidP="001F1823">
            <w:pPr>
              <w:spacing w:after="0" w:line="240" w:lineRule="auto"/>
              <w:jc w:val="center"/>
              <w:rPr>
                <w:b/>
              </w:rPr>
            </w:pPr>
            <w:r>
              <w:rPr>
                <w:b/>
              </w:rPr>
              <w:t>SL.11-12.1</w:t>
            </w:r>
          </w:p>
          <w:p w:rsidR="001F1823" w:rsidRDefault="001F1823" w:rsidP="001F1823">
            <w:pPr>
              <w:spacing w:after="0" w:line="240" w:lineRule="auto"/>
              <w:jc w:val="center"/>
              <w:rPr>
                <w:b/>
              </w:rPr>
            </w:pPr>
            <w:r>
              <w:rPr>
                <w:b/>
              </w:rPr>
              <w:t>SL.11-12.</w:t>
            </w:r>
            <w:r>
              <w:rPr>
                <w:b/>
              </w:rPr>
              <w:t>2</w:t>
            </w:r>
          </w:p>
          <w:p w:rsidR="001F1823" w:rsidRDefault="001F1823" w:rsidP="001F1823">
            <w:pPr>
              <w:spacing w:after="0" w:line="240" w:lineRule="auto"/>
              <w:jc w:val="center"/>
              <w:rPr>
                <w:b/>
              </w:rPr>
            </w:pPr>
            <w:r>
              <w:rPr>
                <w:b/>
              </w:rPr>
              <w:t>SL.11-12.</w:t>
            </w:r>
            <w:r>
              <w:rPr>
                <w:b/>
              </w:rPr>
              <w:t>4</w:t>
            </w:r>
          </w:p>
          <w:p w:rsidR="001F1823" w:rsidRDefault="001F1823" w:rsidP="001F1823">
            <w:pPr>
              <w:spacing w:after="0" w:line="240" w:lineRule="auto"/>
              <w:jc w:val="center"/>
              <w:rPr>
                <w:b/>
              </w:rPr>
            </w:pPr>
            <w:r>
              <w:rPr>
                <w:b/>
              </w:rPr>
              <w:t>SL.11-12.</w:t>
            </w:r>
            <w:r>
              <w:rPr>
                <w:b/>
              </w:rPr>
              <w:t>5</w:t>
            </w:r>
          </w:p>
          <w:p w:rsidR="001F1823" w:rsidRDefault="001F1823" w:rsidP="001F1823">
            <w:pPr>
              <w:spacing w:after="0" w:line="240" w:lineRule="auto"/>
              <w:jc w:val="center"/>
              <w:rPr>
                <w:b/>
              </w:rPr>
            </w:pPr>
            <w:r>
              <w:rPr>
                <w:b/>
              </w:rPr>
              <w:t>L.11-12.1</w:t>
            </w:r>
          </w:p>
          <w:p w:rsidR="001F1823" w:rsidRDefault="001F1823" w:rsidP="001F1823">
            <w:pPr>
              <w:spacing w:after="0" w:line="240" w:lineRule="auto"/>
              <w:jc w:val="center"/>
              <w:rPr>
                <w:b/>
              </w:rPr>
            </w:pPr>
            <w:r>
              <w:rPr>
                <w:b/>
              </w:rPr>
              <w:t>L.11-12.2</w:t>
            </w:r>
          </w:p>
          <w:p w:rsidR="001F1823" w:rsidRDefault="001F1823" w:rsidP="001F1823">
            <w:pPr>
              <w:spacing w:after="0" w:line="240" w:lineRule="auto"/>
              <w:jc w:val="center"/>
              <w:rPr>
                <w:b/>
              </w:rPr>
            </w:pPr>
            <w:r>
              <w:rPr>
                <w:b/>
              </w:rPr>
              <w:t>L.11-12.6</w:t>
            </w:r>
          </w:p>
          <w:p w:rsidR="001F1823" w:rsidRDefault="001F1823" w:rsidP="001F1823">
            <w:pPr>
              <w:spacing w:after="0" w:line="240" w:lineRule="auto"/>
              <w:jc w:val="center"/>
              <w:rPr>
                <w:b/>
              </w:rPr>
            </w:pPr>
            <w:r>
              <w:rPr>
                <w:b/>
              </w:rPr>
              <w:t>RI.11-12.7</w:t>
            </w:r>
          </w:p>
          <w:p w:rsidR="001F1823" w:rsidRDefault="001F1823" w:rsidP="001F1823">
            <w:pPr>
              <w:spacing w:after="0" w:line="240" w:lineRule="auto"/>
              <w:jc w:val="center"/>
              <w:rPr>
                <w:b/>
              </w:rPr>
            </w:pPr>
            <w:r>
              <w:rPr>
                <w:b/>
              </w:rPr>
              <w:t>RST.11-12.4</w:t>
            </w:r>
          </w:p>
          <w:p w:rsidR="001F1823" w:rsidRDefault="001F1823" w:rsidP="001F1823">
            <w:pPr>
              <w:spacing w:after="0" w:line="240" w:lineRule="auto"/>
              <w:jc w:val="center"/>
              <w:rPr>
                <w:b/>
              </w:rPr>
            </w:pPr>
            <w:r>
              <w:rPr>
                <w:b/>
              </w:rPr>
              <w:t>RST.11-12.7</w:t>
            </w:r>
          </w:p>
          <w:p w:rsidR="001F1823" w:rsidRDefault="001F1823" w:rsidP="001F1823">
            <w:pPr>
              <w:spacing w:after="0" w:line="240" w:lineRule="auto"/>
              <w:jc w:val="center"/>
              <w:rPr>
                <w:b/>
              </w:rPr>
            </w:pPr>
            <w:r>
              <w:rPr>
                <w:b/>
              </w:rPr>
              <w:t>RST.11-12.9</w:t>
            </w:r>
          </w:p>
          <w:p w:rsidR="001F1823" w:rsidRDefault="001F1823" w:rsidP="001F1823">
            <w:pPr>
              <w:spacing w:after="0" w:line="240" w:lineRule="auto"/>
              <w:jc w:val="center"/>
              <w:rPr>
                <w:b/>
              </w:rPr>
            </w:pPr>
            <w:r>
              <w:rPr>
                <w:b/>
              </w:rPr>
              <w:t>WHST.11-12.2</w:t>
            </w:r>
          </w:p>
          <w:p w:rsidR="001F1823" w:rsidRDefault="001F1823" w:rsidP="001F1823">
            <w:pPr>
              <w:spacing w:after="0" w:line="240" w:lineRule="auto"/>
              <w:jc w:val="center"/>
              <w:rPr>
                <w:b/>
              </w:rPr>
            </w:pPr>
            <w:r>
              <w:rPr>
                <w:b/>
              </w:rPr>
              <w:t>WHST.11-12.</w:t>
            </w:r>
            <w:r>
              <w:rPr>
                <w:b/>
              </w:rPr>
              <w:t>4</w:t>
            </w:r>
          </w:p>
          <w:p w:rsidR="001F1823" w:rsidRDefault="001F1823" w:rsidP="001F1823">
            <w:pPr>
              <w:spacing w:after="0" w:line="240" w:lineRule="auto"/>
              <w:jc w:val="center"/>
              <w:rPr>
                <w:b/>
              </w:rPr>
            </w:pPr>
            <w:r>
              <w:rPr>
                <w:b/>
              </w:rPr>
              <w:t>WHST.11-12.</w:t>
            </w:r>
            <w:r>
              <w:rPr>
                <w:b/>
              </w:rPr>
              <w:t>6</w:t>
            </w:r>
          </w:p>
          <w:p w:rsidR="001F1823" w:rsidRPr="00DC5E54" w:rsidRDefault="001F1823" w:rsidP="001F1823">
            <w:pPr>
              <w:spacing w:after="0" w:line="240" w:lineRule="auto"/>
              <w:jc w:val="center"/>
              <w:rPr>
                <w:b/>
              </w:rPr>
            </w:pPr>
            <w:r>
              <w:rPr>
                <w:b/>
              </w:rPr>
              <w:t>WHST.11-12.</w:t>
            </w:r>
            <w:r>
              <w:rPr>
                <w:b/>
              </w:rPr>
              <w:t>7</w:t>
            </w:r>
          </w:p>
        </w:tc>
        <w:tc>
          <w:tcPr>
            <w:tcW w:w="1994" w:type="dxa"/>
            <w:shd w:val="clear" w:color="auto" w:fill="auto"/>
          </w:tcPr>
          <w:p w:rsidR="00E45C2F" w:rsidRPr="00C44E14" w:rsidRDefault="009858AB" w:rsidP="009858AB">
            <w:pPr>
              <w:spacing w:line="240" w:lineRule="auto"/>
              <w:jc w:val="center"/>
              <w:rPr>
                <w:b/>
              </w:rPr>
            </w:pPr>
            <w:r w:rsidRPr="001B0848">
              <w:rPr>
                <w:rFonts w:cs="Calibri"/>
                <w:b/>
              </w:rPr>
              <w:t>Understands tools, strategies, and systems used to maintain, monitor, control, and plan the use of financial resources.</w:t>
            </w:r>
          </w:p>
        </w:tc>
        <w:tc>
          <w:tcPr>
            <w:tcW w:w="814" w:type="dxa"/>
            <w:shd w:val="clear" w:color="auto" w:fill="auto"/>
          </w:tcPr>
          <w:p w:rsidR="00E45C2F" w:rsidRPr="003B76EF" w:rsidRDefault="00C67538" w:rsidP="005A0F5D">
            <w:pPr>
              <w:spacing w:after="0" w:line="240" w:lineRule="auto"/>
              <w:jc w:val="center"/>
              <w:rPr>
                <w:b/>
              </w:rPr>
            </w:pPr>
            <w:r>
              <w:rPr>
                <w:b/>
              </w:rPr>
              <w:t>3</w:t>
            </w:r>
          </w:p>
        </w:tc>
      </w:tr>
      <w:tr w:rsidR="00E45C2F" w:rsidTr="001F1823">
        <w:trPr>
          <w:gridAfter w:val="1"/>
          <w:wAfter w:w="23" w:type="dxa"/>
          <w:trHeight w:val="466"/>
        </w:trPr>
        <w:tc>
          <w:tcPr>
            <w:tcW w:w="4989" w:type="dxa"/>
            <w:gridSpan w:val="2"/>
          </w:tcPr>
          <w:p w:rsidR="009858AB" w:rsidRPr="001B0848" w:rsidRDefault="009858AB" w:rsidP="009858AB">
            <w:pPr>
              <w:numPr>
                <w:ilvl w:val="0"/>
                <w:numId w:val="21"/>
              </w:numPr>
              <w:spacing w:after="0" w:line="240" w:lineRule="auto"/>
              <w:rPr>
                <w:rFonts w:cs="Calibri"/>
              </w:rPr>
            </w:pPr>
            <w:r w:rsidRPr="001B0848">
              <w:rPr>
                <w:rFonts w:cs="Calibri"/>
              </w:rPr>
              <w:lastRenderedPageBreak/>
              <w:t>Discuss risk management from a sports and entertainment marketing perspective.</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755" w:type="dxa"/>
            <w:shd w:val="clear" w:color="auto" w:fill="auto"/>
          </w:tcPr>
          <w:p w:rsidR="00E45C2F" w:rsidRPr="00C44E14" w:rsidRDefault="00E45C2F" w:rsidP="005A0F5D">
            <w:pPr>
              <w:spacing w:after="0" w:line="240" w:lineRule="auto"/>
              <w:rPr>
                <w:b/>
              </w:rPr>
            </w:pPr>
          </w:p>
        </w:tc>
        <w:tc>
          <w:tcPr>
            <w:tcW w:w="1800" w:type="dxa"/>
            <w:shd w:val="clear" w:color="auto" w:fill="auto"/>
          </w:tcPr>
          <w:p w:rsidR="001F1823" w:rsidRPr="001F1823" w:rsidRDefault="001F1823" w:rsidP="001F1823">
            <w:pPr>
              <w:spacing w:after="0" w:line="240" w:lineRule="auto"/>
              <w:jc w:val="center"/>
              <w:rPr>
                <w:b/>
                <w:lang w:val="it-IT"/>
              </w:rPr>
            </w:pPr>
            <w:r w:rsidRPr="001F1823">
              <w:rPr>
                <w:b/>
                <w:lang w:val="it-IT"/>
              </w:rPr>
              <w:t>SL.11-12.1</w:t>
            </w:r>
          </w:p>
          <w:p w:rsidR="001F1823" w:rsidRPr="001F1823" w:rsidRDefault="001F1823" w:rsidP="001F1823">
            <w:pPr>
              <w:spacing w:after="0" w:line="240" w:lineRule="auto"/>
              <w:jc w:val="center"/>
              <w:rPr>
                <w:b/>
                <w:lang w:val="it-IT"/>
              </w:rPr>
            </w:pPr>
            <w:r w:rsidRPr="001F1823">
              <w:rPr>
                <w:b/>
                <w:lang w:val="it-IT"/>
              </w:rPr>
              <w:t>SL.11-12.2</w:t>
            </w:r>
          </w:p>
          <w:p w:rsidR="001F1823" w:rsidRPr="001F1823" w:rsidRDefault="001F1823" w:rsidP="001F1823">
            <w:pPr>
              <w:spacing w:after="0" w:line="240" w:lineRule="auto"/>
              <w:jc w:val="center"/>
              <w:rPr>
                <w:b/>
                <w:lang w:val="it-IT"/>
              </w:rPr>
            </w:pPr>
            <w:r w:rsidRPr="001F1823">
              <w:rPr>
                <w:b/>
                <w:lang w:val="it-IT"/>
              </w:rPr>
              <w:t>SL.11-12.4</w:t>
            </w:r>
          </w:p>
          <w:p w:rsidR="001F1823" w:rsidRPr="001F1823" w:rsidRDefault="001F1823" w:rsidP="001F1823">
            <w:pPr>
              <w:spacing w:after="0" w:line="240" w:lineRule="auto"/>
              <w:jc w:val="center"/>
              <w:rPr>
                <w:b/>
                <w:lang w:val="it-IT"/>
              </w:rPr>
            </w:pPr>
            <w:r w:rsidRPr="001F1823">
              <w:rPr>
                <w:b/>
                <w:lang w:val="it-IT"/>
              </w:rPr>
              <w:t>SL.11-12.5</w:t>
            </w:r>
          </w:p>
          <w:p w:rsidR="001F1823" w:rsidRPr="001F1823" w:rsidRDefault="001F1823" w:rsidP="001F1823">
            <w:pPr>
              <w:spacing w:after="0" w:line="240" w:lineRule="auto"/>
              <w:jc w:val="center"/>
              <w:rPr>
                <w:b/>
                <w:lang w:val="it-IT"/>
              </w:rPr>
            </w:pPr>
            <w:r w:rsidRPr="001F1823">
              <w:rPr>
                <w:b/>
                <w:lang w:val="it-IT"/>
              </w:rPr>
              <w:t>L.11-12.1</w:t>
            </w:r>
          </w:p>
          <w:p w:rsidR="001F1823" w:rsidRPr="001F1823" w:rsidRDefault="001F1823" w:rsidP="001F1823">
            <w:pPr>
              <w:spacing w:after="0" w:line="240" w:lineRule="auto"/>
              <w:jc w:val="center"/>
              <w:rPr>
                <w:b/>
                <w:lang w:val="it-IT"/>
              </w:rPr>
            </w:pPr>
            <w:r w:rsidRPr="001F1823">
              <w:rPr>
                <w:b/>
                <w:lang w:val="it-IT"/>
              </w:rPr>
              <w:t>L.11-12.2</w:t>
            </w:r>
          </w:p>
          <w:p w:rsidR="001F1823" w:rsidRPr="001F1823" w:rsidRDefault="001F1823" w:rsidP="001F1823">
            <w:pPr>
              <w:spacing w:after="0" w:line="240" w:lineRule="auto"/>
              <w:jc w:val="center"/>
              <w:rPr>
                <w:b/>
                <w:lang w:val="it-IT"/>
              </w:rPr>
            </w:pPr>
            <w:r w:rsidRPr="001F1823">
              <w:rPr>
                <w:b/>
                <w:lang w:val="it-IT"/>
              </w:rPr>
              <w:t>L.11-12.6</w:t>
            </w:r>
          </w:p>
          <w:p w:rsidR="001F1823" w:rsidRPr="001F1823" w:rsidRDefault="001F1823" w:rsidP="001F1823">
            <w:pPr>
              <w:spacing w:after="0" w:line="240" w:lineRule="auto"/>
              <w:jc w:val="center"/>
              <w:rPr>
                <w:b/>
                <w:lang w:val="it-IT"/>
              </w:rPr>
            </w:pPr>
            <w:r w:rsidRPr="001F1823">
              <w:rPr>
                <w:b/>
                <w:lang w:val="it-IT"/>
              </w:rPr>
              <w:t>RI.11-12.7</w:t>
            </w:r>
          </w:p>
          <w:p w:rsidR="001F1823" w:rsidRDefault="001F1823" w:rsidP="001F1823">
            <w:pPr>
              <w:spacing w:after="0" w:line="240" w:lineRule="auto"/>
              <w:jc w:val="center"/>
              <w:rPr>
                <w:b/>
              </w:rPr>
            </w:pPr>
            <w:r>
              <w:rPr>
                <w:b/>
              </w:rPr>
              <w:t>RST.11-12.4</w:t>
            </w:r>
          </w:p>
          <w:p w:rsidR="001F1823" w:rsidRDefault="001F1823" w:rsidP="001F1823">
            <w:pPr>
              <w:spacing w:after="0" w:line="240" w:lineRule="auto"/>
              <w:jc w:val="center"/>
              <w:rPr>
                <w:b/>
              </w:rPr>
            </w:pPr>
            <w:r>
              <w:rPr>
                <w:b/>
              </w:rPr>
              <w:t>RST.11-12.7</w:t>
            </w:r>
          </w:p>
          <w:p w:rsidR="001F1823" w:rsidRDefault="001F1823" w:rsidP="001F1823">
            <w:pPr>
              <w:spacing w:after="0" w:line="240" w:lineRule="auto"/>
              <w:jc w:val="center"/>
              <w:rPr>
                <w:b/>
              </w:rPr>
            </w:pPr>
            <w:r>
              <w:rPr>
                <w:b/>
              </w:rPr>
              <w:t>RST.11-12.9</w:t>
            </w:r>
          </w:p>
          <w:p w:rsidR="001F1823" w:rsidRDefault="001F1823" w:rsidP="001F1823">
            <w:pPr>
              <w:spacing w:after="0" w:line="240" w:lineRule="auto"/>
              <w:jc w:val="center"/>
              <w:rPr>
                <w:b/>
              </w:rPr>
            </w:pPr>
            <w:r>
              <w:rPr>
                <w:b/>
              </w:rPr>
              <w:t>WHST.11-12.2</w:t>
            </w:r>
          </w:p>
          <w:p w:rsidR="001F1823" w:rsidRDefault="001F1823" w:rsidP="001F1823">
            <w:pPr>
              <w:spacing w:after="0" w:line="240" w:lineRule="auto"/>
              <w:jc w:val="center"/>
              <w:rPr>
                <w:b/>
              </w:rPr>
            </w:pPr>
            <w:r>
              <w:rPr>
                <w:b/>
              </w:rPr>
              <w:t>WHST.11-12.4</w:t>
            </w:r>
          </w:p>
          <w:p w:rsidR="001F1823" w:rsidRDefault="001F1823" w:rsidP="001F1823">
            <w:pPr>
              <w:spacing w:after="0" w:line="240" w:lineRule="auto"/>
              <w:jc w:val="center"/>
              <w:rPr>
                <w:b/>
              </w:rPr>
            </w:pPr>
            <w:r>
              <w:rPr>
                <w:b/>
              </w:rPr>
              <w:t>WHST.11-12.6</w:t>
            </w:r>
          </w:p>
          <w:p w:rsidR="00E45C2F" w:rsidRPr="00DC5E54" w:rsidRDefault="001F1823" w:rsidP="001F1823">
            <w:pPr>
              <w:spacing w:after="0" w:line="240" w:lineRule="auto"/>
              <w:rPr>
                <w:b/>
              </w:rPr>
            </w:pPr>
            <w:r>
              <w:rPr>
                <w:b/>
              </w:rPr>
              <w:t>WHST.11-12.7</w:t>
            </w:r>
          </w:p>
        </w:tc>
        <w:tc>
          <w:tcPr>
            <w:tcW w:w="1994" w:type="dxa"/>
            <w:shd w:val="clear" w:color="auto" w:fill="auto"/>
          </w:tcPr>
          <w:p w:rsidR="00E45C2F" w:rsidRPr="00C44E14" w:rsidRDefault="009858AB" w:rsidP="009858AB">
            <w:pPr>
              <w:spacing w:line="240" w:lineRule="auto"/>
              <w:jc w:val="center"/>
              <w:rPr>
                <w:b/>
              </w:rPr>
            </w:pPr>
            <w:r w:rsidRPr="001B0848">
              <w:rPr>
                <w:rFonts w:cs="Calibri"/>
                <w:b/>
              </w:rPr>
              <w:t>Understands tools, strategies, and systems used to maintain, monitor, control, and plan the use of financial resources.</w:t>
            </w:r>
          </w:p>
        </w:tc>
        <w:tc>
          <w:tcPr>
            <w:tcW w:w="814" w:type="dxa"/>
            <w:shd w:val="clear" w:color="auto" w:fill="auto"/>
          </w:tcPr>
          <w:p w:rsidR="00E45C2F" w:rsidRPr="003B76EF" w:rsidRDefault="00C67538" w:rsidP="005A0F5D">
            <w:pPr>
              <w:spacing w:after="0" w:line="240" w:lineRule="auto"/>
              <w:jc w:val="center"/>
              <w:rPr>
                <w:b/>
              </w:rPr>
            </w:pPr>
            <w:r>
              <w:rPr>
                <w:b/>
              </w:rPr>
              <w:t>2</w:t>
            </w:r>
          </w:p>
        </w:tc>
      </w:tr>
      <w:tr w:rsidR="00E45C2F" w:rsidTr="001F1823">
        <w:trPr>
          <w:gridAfter w:val="1"/>
          <w:wAfter w:w="23" w:type="dxa"/>
          <w:trHeight w:val="466"/>
        </w:trPr>
        <w:tc>
          <w:tcPr>
            <w:tcW w:w="4989" w:type="dxa"/>
            <w:gridSpan w:val="2"/>
          </w:tcPr>
          <w:p w:rsidR="009858AB" w:rsidRPr="001B0848" w:rsidRDefault="009858AB" w:rsidP="009858AB">
            <w:pPr>
              <w:numPr>
                <w:ilvl w:val="0"/>
                <w:numId w:val="21"/>
              </w:numPr>
              <w:spacing w:after="0" w:line="240" w:lineRule="auto"/>
              <w:rPr>
                <w:rFonts w:cs="Calibri"/>
              </w:rPr>
            </w:pPr>
            <w:r w:rsidRPr="001B0848">
              <w:rPr>
                <w:rFonts w:cs="Calibri"/>
              </w:rPr>
              <w:t>Summarize the concept of risk management.</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755" w:type="dxa"/>
            <w:shd w:val="clear" w:color="auto" w:fill="auto"/>
          </w:tcPr>
          <w:p w:rsidR="00E45C2F" w:rsidRPr="00C44E14" w:rsidRDefault="00E45C2F" w:rsidP="005A0F5D">
            <w:pPr>
              <w:spacing w:after="0" w:line="240" w:lineRule="auto"/>
              <w:rPr>
                <w:b/>
              </w:rPr>
            </w:pPr>
          </w:p>
        </w:tc>
        <w:tc>
          <w:tcPr>
            <w:tcW w:w="1800" w:type="dxa"/>
            <w:shd w:val="clear" w:color="auto" w:fill="auto"/>
          </w:tcPr>
          <w:p w:rsidR="001F1823" w:rsidRPr="001F1823" w:rsidRDefault="001F1823" w:rsidP="001F1823">
            <w:pPr>
              <w:spacing w:after="0" w:line="240" w:lineRule="auto"/>
              <w:jc w:val="center"/>
              <w:rPr>
                <w:b/>
                <w:lang w:val="it-IT"/>
              </w:rPr>
            </w:pPr>
            <w:r w:rsidRPr="001F1823">
              <w:rPr>
                <w:b/>
                <w:lang w:val="it-IT"/>
              </w:rPr>
              <w:t>SL.11-12.1</w:t>
            </w:r>
          </w:p>
          <w:p w:rsidR="001F1823" w:rsidRPr="001F1823" w:rsidRDefault="001F1823" w:rsidP="001F1823">
            <w:pPr>
              <w:spacing w:after="0" w:line="240" w:lineRule="auto"/>
              <w:jc w:val="center"/>
              <w:rPr>
                <w:b/>
                <w:lang w:val="it-IT"/>
              </w:rPr>
            </w:pPr>
            <w:r w:rsidRPr="001F1823">
              <w:rPr>
                <w:b/>
                <w:lang w:val="it-IT"/>
              </w:rPr>
              <w:t>SL.11-12.2</w:t>
            </w:r>
          </w:p>
          <w:p w:rsidR="001F1823" w:rsidRPr="001F1823" w:rsidRDefault="001F1823" w:rsidP="001F1823">
            <w:pPr>
              <w:spacing w:after="0" w:line="240" w:lineRule="auto"/>
              <w:jc w:val="center"/>
              <w:rPr>
                <w:b/>
                <w:lang w:val="it-IT"/>
              </w:rPr>
            </w:pPr>
            <w:r w:rsidRPr="001F1823">
              <w:rPr>
                <w:b/>
                <w:lang w:val="it-IT"/>
              </w:rPr>
              <w:t>SL.11-12.4</w:t>
            </w:r>
          </w:p>
          <w:p w:rsidR="001F1823" w:rsidRPr="001F1823" w:rsidRDefault="001F1823" w:rsidP="001F1823">
            <w:pPr>
              <w:spacing w:after="0" w:line="240" w:lineRule="auto"/>
              <w:jc w:val="center"/>
              <w:rPr>
                <w:b/>
                <w:lang w:val="it-IT"/>
              </w:rPr>
            </w:pPr>
            <w:r w:rsidRPr="001F1823">
              <w:rPr>
                <w:b/>
                <w:lang w:val="it-IT"/>
              </w:rPr>
              <w:t>SL.11-12.5</w:t>
            </w:r>
          </w:p>
          <w:p w:rsidR="001F1823" w:rsidRPr="001F1823" w:rsidRDefault="001F1823" w:rsidP="001F1823">
            <w:pPr>
              <w:spacing w:after="0" w:line="240" w:lineRule="auto"/>
              <w:jc w:val="center"/>
              <w:rPr>
                <w:b/>
                <w:lang w:val="it-IT"/>
              </w:rPr>
            </w:pPr>
            <w:r w:rsidRPr="001F1823">
              <w:rPr>
                <w:b/>
                <w:lang w:val="it-IT"/>
              </w:rPr>
              <w:t>L.11-12.1</w:t>
            </w:r>
          </w:p>
          <w:p w:rsidR="001F1823" w:rsidRPr="001F1823" w:rsidRDefault="001F1823" w:rsidP="001F1823">
            <w:pPr>
              <w:spacing w:after="0" w:line="240" w:lineRule="auto"/>
              <w:jc w:val="center"/>
              <w:rPr>
                <w:b/>
                <w:lang w:val="it-IT"/>
              </w:rPr>
            </w:pPr>
            <w:r w:rsidRPr="001F1823">
              <w:rPr>
                <w:b/>
                <w:lang w:val="it-IT"/>
              </w:rPr>
              <w:t>L.11-12.2</w:t>
            </w:r>
          </w:p>
          <w:p w:rsidR="001F1823" w:rsidRPr="001F1823" w:rsidRDefault="001F1823" w:rsidP="001F1823">
            <w:pPr>
              <w:spacing w:after="0" w:line="240" w:lineRule="auto"/>
              <w:jc w:val="center"/>
              <w:rPr>
                <w:b/>
                <w:lang w:val="it-IT"/>
              </w:rPr>
            </w:pPr>
            <w:r w:rsidRPr="001F1823">
              <w:rPr>
                <w:b/>
                <w:lang w:val="it-IT"/>
              </w:rPr>
              <w:t>L.11-12.6</w:t>
            </w:r>
          </w:p>
          <w:p w:rsidR="001F1823" w:rsidRPr="001F1823" w:rsidRDefault="001F1823" w:rsidP="001F1823">
            <w:pPr>
              <w:spacing w:after="0" w:line="240" w:lineRule="auto"/>
              <w:jc w:val="center"/>
              <w:rPr>
                <w:b/>
                <w:lang w:val="it-IT"/>
              </w:rPr>
            </w:pPr>
            <w:r w:rsidRPr="001F1823">
              <w:rPr>
                <w:b/>
                <w:lang w:val="it-IT"/>
              </w:rPr>
              <w:t>RI.11-12.7</w:t>
            </w:r>
          </w:p>
          <w:p w:rsidR="001F1823" w:rsidRDefault="001F1823" w:rsidP="001F1823">
            <w:pPr>
              <w:spacing w:after="0" w:line="240" w:lineRule="auto"/>
              <w:jc w:val="center"/>
              <w:rPr>
                <w:b/>
              </w:rPr>
            </w:pPr>
            <w:r>
              <w:rPr>
                <w:b/>
              </w:rPr>
              <w:t>RST.11-12.4</w:t>
            </w:r>
          </w:p>
          <w:p w:rsidR="001F1823" w:rsidRDefault="001F1823" w:rsidP="001F1823">
            <w:pPr>
              <w:spacing w:after="0" w:line="240" w:lineRule="auto"/>
              <w:jc w:val="center"/>
              <w:rPr>
                <w:b/>
              </w:rPr>
            </w:pPr>
            <w:r>
              <w:rPr>
                <w:b/>
              </w:rPr>
              <w:t>RST.11-12.7</w:t>
            </w:r>
          </w:p>
          <w:p w:rsidR="001F1823" w:rsidRDefault="001F1823" w:rsidP="001F1823">
            <w:pPr>
              <w:spacing w:after="0" w:line="240" w:lineRule="auto"/>
              <w:jc w:val="center"/>
              <w:rPr>
                <w:b/>
              </w:rPr>
            </w:pPr>
            <w:r>
              <w:rPr>
                <w:b/>
              </w:rPr>
              <w:t>RST.11-12.9</w:t>
            </w:r>
          </w:p>
          <w:p w:rsidR="001F1823" w:rsidRDefault="001F1823" w:rsidP="001F1823">
            <w:pPr>
              <w:spacing w:after="0" w:line="240" w:lineRule="auto"/>
              <w:jc w:val="center"/>
              <w:rPr>
                <w:b/>
              </w:rPr>
            </w:pPr>
            <w:r>
              <w:rPr>
                <w:b/>
              </w:rPr>
              <w:t>WHST.11-12.2</w:t>
            </w:r>
          </w:p>
          <w:p w:rsidR="001F1823" w:rsidRDefault="001F1823" w:rsidP="001F1823">
            <w:pPr>
              <w:spacing w:after="0" w:line="240" w:lineRule="auto"/>
              <w:jc w:val="center"/>
              <w:rPr>
                <w:b/>
              </w:rPr>
            </w:pPr>
            <w:r>
              <w:rPr>
                <w:b/>
              </w:rPr>
              <w:t>WHST.11-12.4</w:t>
            </w:r>
          </w:p>
          <w:p w:rsidR="001F1823" w:rsidRDefault="001F1823" w:rsidP="001F1823">
            <w:pPr>
              <w:spacing w:after="0" w:line="240" w:lineRule="auto"/>
              <w:jc w:val="center"/>
              <w:rPr>
                <w:b/>
              </w:rPr>
            </w:pPr>
            <w:r>
              <w:rPr>
                <w:b/>
              </w:rPr>
              <w:t>WHST.11-12.6</w:t>
            </w:r>
          </w:p>
          <w:p w:rsidR="00E45C2F" w:rsidRPr="00DC5E54" w:rsidRDefault="001F1823" w:rsidP="001F1823">
            <w:pPr>
              <w:spacing w:after="0" w:line="240" w:lineRule="auto"/>
              <w:rPr>
                <w:b/>
              </w:rPr>
            </w:pPr>
            <w:r>
              <w:rPr>
                <w:b/>
              </w:rPr>
              <w:t>WHST.11-12.7</w:t>
            </w:r>
          </w:p>
        </w:tc>
        <w:tc>
          <w:tcPr>
            <w:tcW w:w="1994" w:type="dxa"/>
            <w:shd w:val="clear" w:color="auto" w:fill="auto"/>
          </w:tcPr>
          <w:p w:rsidR="00E45C2F" w:rsidRPr="00C44E14" w:rsidRDefault="009858AB" w:rsidP="009858AB">
            <w:pPr>
              <w:spacing w:line="240" w:lineRule="auto"/>
              <w:jc w:val="center"/>
              <w:rPr>
                <w:b/>
              </w:rPr>
            </w:pPr>
            <w:r w:rsidRPr="001B0848">
              <w:rPr>
                <w:rFonts w:cs="Calibri"/>
                <w:b/>
              </w:rPr>
              <w:t>Understands tools, strategies, and systems used to maintain, monitor, control, and plan the use of financial resources.</w:t>
            </w:r>
          </w:p>
        </w:tc>
        <w:tc>
          <w:tcPr>
            <w:tcW w:w="814" w:type="dxa"/>
            <w:shd w:val="clear" w:color="auto" w:fill="auto"/>
          </w:tcPr>
          <w:p w:rsidR="00E45C2F" w:rsidRPr="003B76EF" w:rsidRDefault="00C67538" w:rsidP="005A0F5D">
            <w:pPr>
              <w:spacing w:after="0" w:line="240" w:lineRule="auto"/>
              <w:jc w:val="center"/>
              <w:rPr>
                <w:b/>
              </w:rPr>
            </w:pPr>
            <w:r>
              <w:rPr>
                <w:b/>
              </w:rPr>
              <w:t>1</w:t>
            </w:r>
          </w:p>
        </w:tc>
      </w:tr>
      <w:tr w:rsidR="00E45C2F" w:rsidTr="001F1823">
        <w:trPr>
          <w:gridAfter w:val="1"/>
          <w:wAfter w:w="23" w:type="dxa"/>
          <w:trHeight w:val="466"/>
        </w:trPr>
        <w:tc>
          <w:tcPr>
            <w:tcW w:w="4989" w:type="dxa"/>
            <w:gridSpan w:val="2"/>
          </w:tcPr>
          <w:p w:rsidR="009858AB" w:rsidRPr="001B0848" w:rsidRDefault="009858AB" w:rsidP="009858AB">
            <w:pPr>
              <w:numPr>
                <w:ilvl w:val="0"/>
                <w:numId w:val="21"/>
              </w:numPr>
              <w:spacing w:after="0" w:line="240" w:lineRule="auto"/>
              <w:rPr>
                <w:rFonts w:cs="Calibri"/>
              </w:rPr>
            </w:pPr>
            <w:r w:rsidRPr="001B0848">
              <w:rPr>
                <w:rFonts w:cs="Calibri"/>
              </w:rPr>
              <w:t>Explain the types of risk</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755" w:type="dxa"/>
            <w:shd w:val="clear" w:color="auto" w:fill="auto"/>
          </w:tcPr>
          <w:p w:rsidR="00E45C2F" w:rsidRPr="00C44E14" w:rsidRDefault="00E45C2F" w:rsidP="005A0F5D">
            <w:pPr>
              <w:spacing w:after="0" w:line="240" w:lineRule="auto"/>
              <w:rPr>
                <w:b/>
              </w:rPr>
            </w:pPr>
          </w:p>
        </w:tc>
        <w:tc>
          <w:tcPr>
            <w:tcW w:w="1800" w:type="dxa"/>
            <w:shd w:val="clear" w:color="auto" w:fill="auto"/>
          </w:tcPr>
          <w:p w:rsidR="001F1823" w:rsidRDefault="001F1823" w:rsidP="001F1823">
            <w:pPr>
              <w:spacing w:after="0" w:line="240" w:lineRule="auto"/>
              <w:jc w:val="center"/>
              <w:rPr>
                <w:b/>
              </w:rPr>
            </w:pPr>
            <w:r>
              <w:rPr>
                <w:b/>
              </w:rPr>
              <w:t>SL.11-12.1</w:t>
            </w:r>
          </w:p>
          <w:p w:rsidR="001F1823" w:rsidRDefault="001F1823" w:rsidP="001F1823">
            <w:pPr>
              <w:spacing w:after="0" w:line="240" w:lineRule="auto"/>
              <w:jc w:val="center"/>
              <w:rPr>
                <w:b/>
              </w:rPr>
            </w:pPr>
            <w:r>
              <w:rPr>
                <w:b/>
              </w:rPr>
              <w:t>SL.11-12.2</w:t>
            </w:r>
          </w:p>
          <w:p w:rsidR="001F1823" w:rsidRDefault="001F1823" w:rsidP="001F1823">
            <w:pPr>
              <w:spacing w:after="0" w:line="240" w:lineRule="auto"/>
              <w:jc w:val="center"/>
              <w:rPr>
                <w:b/>
              </w:rPr>
            </w:pPr>
            <w:r>
              <w:rPr>
                <w:b/>
              </w:rPr>
              <w:t>SL.11-12.4</w:t>
            </w:r>
          </w:p>
          <w:p w:rsidR="001F1823" w:rsidRPr="001F1823" w:rsidRDefault="001F1823" w:rsidP="001F1823">
            <w:pPr>
              <w:spacing w:after="0" w:line="240" w:lineRule="auto"/>
              <w:jc w:val="center"/>
              <w:rPr>
                <w:b/>
                <w:lang w:val="it-IT"/>
              </w:rPr>
            </w:pPr>
            <w:r w:rsidRPr="001F1823">
              <w:rPr>
                <w:b/>
                <w:lang w:val="it-IT"/>
              </w:rPr>
              <w:lastRenderedPageBreak/>
              <w:t>SL.11-12.5</w:t>
            </w:r>
          </w:p>
          <w:p w:rsidR="001F1823" w:rsidRPr="001F1823" w:rsidRDefault="001F1823" w:rsidP="001F1823">
            <w:pPr>
              <w:spacing w:after="0" w:line="240" w:lineRule="auto"/>
              <w:jc w:val="center"/>
              <w:rPr>
                <w:b/>
                <w:lang w:val="it-IT"/>
              </w:rPr>
            </w:pPr>
            <w:r w:rsidRPr="001F1823">
              <w:rPr>
                <w:b/>
                <w:lang w:val="it-IT"/>
              </w:rPr>
              <w:t>L.11-12.1</w:t>
            </w:r>
          </w:p>
          <w:p w:rsidR="001F1823" w:rsidRPr="001F1823" w:rsidRDefault="001F1823" w:rsidP="001F1823">
            <w:pPr>
              <w:spacing w:after="0" w:line="240" w:lineRule="auto"/>
              <w:jc w:val="center"/>
              <w:rPr>
                <w:b/>
                <w:lang w:val="it-IT"/>
              </w:rPr>
            </w:pPr>
            <w:r w:rsidRPr="001F1823">
              <w:rPr>
                <w:b/>
                <w:lang w:val="it-IT"/>
              </w:rPr>
              <w:t>L.11-12.2</w:t>
            </w:r>
          </w:p>
          <w:p w:rsidR="001F1823" w:rsidRPr="001F1823" w:rsidRDefault="001F1823" w:rsidP="001F1823">
            <w:pPr>
              <w:spacing w:after="0" w:line="240" w:lineRule="auto"/>
              <w:jc w:val="center"/>
              <w:rPr>
                <w:b/>
                <w:lang w:val="it-IT"/>
              </w:rPr>
            </w:pPr>
            <w:r w:rsidRPr="001F1823">
              <w:rPr>
                <w:b/>
                <w:lang w:val="it-IT"/>
              </w:rPr>
              <w:t>L.11-12.6</w:t>
            </w:r>
          </w:p>
          <w:p w:rsidR="001F1823" w:rsidRPr="001F1823" w:rsidRDefault="001F1823" w:rsidP="001F1823">
            <w:pPr>
              <w:spacing w:after="0" w:line="240" w:lineRule="auto"/>
              <w:jc w:val="center"/>
              <w:rPr>
                <w:b/>
                <w:lang w:val="it-IT"/>
              </w:rPr>
            </w:pPr>
            <w:r w:rsidRPr="001F1823">
              <w:rPr>
                <w:b/>
                <w:lang w:val="it-IT"/>
              </w:rPr>
              <w:t>RI.11-12.7</w:t>
            </w:r>
          </w:p>
          <w:p w:rsidR="001F1823" w:rsidRPr="001F1823" w:rsidRDefault="001F1823" w:rsidP="001F1823">
            <w:pPr>
              <w:spacing w:after="0" w:line="240" w:lineRule="auto"/>
              <w:jc w:val="center"/>
              <w:rPr>
                <w:b/>
                <w:lang w:val="it-IT"/>
              </w:rPr>
            </w:pPr>
            <w:r w:rsidRPr="001F1823">
              <w:rPr>
                <w:b/>
                <w:lang w:val="it-IT"/>
              </w:rPr>
              <w:t>RST.11-12.4</w:t>
            </w:r>
          </w:p>
          <w:p w:rsidR="001F1823" w:rsidRDefault="001F1823" w:rsidP="001F1823">
            <w:pPr>
              <w:spacing w:after="0" w:line="240" w:lineRule="auto"/>
              <w:jc w:val="center"/>
              <w:rPr>
                <w:b/>
              </w:rPr>
            </w:pPr>
            <w:r>
              <w:rPr>
                <w:b/>
              </w:rPr>
              <w:t>RST.11-12.7</w:t>
            </w:r>
          </w:p>
          <w:p w:rsidR="001F1823" w:rsidRDefault="001F1823" w:rsidP="001F1823">
            <w:pPr>
              <w:spacing w:after="0" w:line="240" w:lineRule="auto"/>
              <w:jc w:val="center"/>
              <w:rPr>
                <w:b/>
              </w:rPr>
            </w:pPr>
            <w:r>
              <w:rPr>
                <w:b/>
              </w:rPr>
              <w:t>RST.11-12.9</w:t>
            </w:r>
          </w:p>
          <w:p w:rsidR="001F1823" w:rsidRDefault="001F1823" w:rsidP="001F1823">
            <w:pPr>
              <w:spacing w:after="0" w:line="240" w:lineRule="auto"/>
              <w:jc w:val="center"/>
              <w:rPr>
                <w:b/>
              </w:rPr>
            </w:pPr>
            <w:r>
              <w:rPr>
                <w:b/>
              </w:rPr>
              <w:t>WHST.11-12.2</w:t>
            </w:r>
          </w:p>
          <w:p w:rsidR="001F1823" w:rsidRDefault="001F1823" w:rsidP="001F1823">
            <w:pPr>
              <w:spacing w:after="0" w:line="240" w:lineRule="auto"/>
              <w:jc w:val="center"/>
              <w:rPr>
                <w:b/>
              </w:rPr>
            </w:pPr>
            <w:r>
              <w:rPr>
                <w:b/>
              </w:rPr>
              <w:t>WHST.11-12.4</w:t>
            </w:r>
          </w:p>
          <w:p w:rsidR="001F1823" w:rsidRDefault="001F1823" w:rsidP="001F1823">
            <w:pPr>
              <w:spacing w:after="0" w:line="240" w:lineRule="auto"/>
              <w:jc w:val="center"/>
              <w:rPr>
                <w:b/>
              </w:rPr>
            </w:pPr>
            <w:r>
              <w:rPr>
                <w:b/>
              </w:rPr>
              <w:t>WHST.11-12.6</w:t>
            </w:r>
          </w:p>
          <w:p w:rsidR="00E45C2F" w:rsidRPr="00DC5E54" w:rsidRDefault="001F1823" w:rsidP="001F1823">
            <w:pPr>
              <w:spacing w:after="0" w:line="240" w:lineRule="auto"/>
              <w:rPr>
                <w:b/>
              </w:rPr>
            </w:pPr>
            <w:r>
              <w:rPr>
                <w:b/>
              </w:rPr>
              <w:t>WHST.11-12.7</w:t>
            </w:r>
          </w:p>
        </w:tc>
        <w:tc>
          <w:tcPr>
            <w:tcW w:w="1994" w:type="dxa"/>
            <w:shd w:val="clear" w:color="auto" w:fill="auto"/>
          </w:tcPr>
          <w:p w:rsidR="00E45C2F" w:rsidRPr="00C44E14" w:rsidRDefault="009858AB" w:rsidP="009858AB">
            <w:pPr>
              <w:spacing w:line="240" w:lineRule="auto"/>
              <w:jc w:val="center"/>
              <w:rPr>
                <w:b/>
              </w:rPr>
            </w:pPr>
            <w:r w:rsidRPr="001B0848">
              <w:rPr>
                <w:rFonts w:cs="Calibri"/>
                <w:b/>
              </w:rPr>
              <w:lastRenderedPageBreak/>
              <w:t xml:space="preserve">Understands tools, strategies, and systems used to </w:t>
            </w:r>
            <w:r w:rsidRPr="001B0848">
              <w:rPr>
                <w:rFonts w:cs="Calibri"/>
                <w:b/>
              </w:rPr>
              <w:lastRenderedPageBreak/>
              <w:t>maintain, monitor, control, and plan the use of financial resources.</w:t>
            </w:r>
          </w:p>
        </w:tc>
        <w:tc>
          <w:tcPr>
            <w:tcW w:w="814" w:type="dxa"/>
            <w:shd w:val="clear" w:color="auto" w:fill="auto"/>
          </w:tcPr>
          <w:p w:rsidR="00E45C2F" w:rsidRPr="003B76EF" w:rsidRDefault="00C67538" w:rsidP="005A0F5D">
            <w:pPr>
              <w:spacing w:after="0" w:line="240" w:lineRule="auto"/>
              <w:jc w:val="center"/>
              <w:rPr>
                <w:b/>
              </w:rPr>
            </w:pPr>
            <w:r>
              <w:rPr>
                <w:b/>
              </w:rPr>
              <w:lastRenderedPageBreak/>
              <w:t>1</w:t>
            </w:r>
          </w:p>
        </w:tc>
      </w:tr>
      <w:tr w:rsidR="00E45C2F" w:rsidTr="001F1823">
        <w:trPr>
          <w:gridAfter w:val="1"/>
          <w:wAfter w:w="23" w:type="dxa"/>
          <w:trHeight w:val="466"/>
        </w:trPr>
        <w:tc>
          <w:tcPr>
            <w:tcW w:w="4989" w:type="dxa"/>
            <w:gridSpan w:val="2"/>
          </w:tcPr>
          <w:p w:rsidR="009858AB" w:rsidRPr="001B0848" w:rsidRDefault="009858AB" w:rsidP="009858AB">
            <w:pPr>
              <w:numPr>
                <w:ilvl w:val="0"/>
                <w:numId w:val="21"/>
              </w:numPr>
              <w:spacing w:after="0" w:line="240" w:lineRule="auto"/>
              <w:rPr>
                <w:rFonts w:cs="Calibri"/>
              </w:rPr>
            </w:pPr>
            <w:r w:rsidRPr="001B0848">
              <w:rPr>
                <w:rFonts w:cs="Calibri"/>
              </w:rPr>
              <w:lastRenderedPageBreak/>
              <w:t>Discuss the concept of risk management</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755" w:type="dxa"/>
            <w:shd w:val="clear" w:color="auto" w:fill="auto"/>
          </w:tcPr>
          <w:p w:rsidR="00E45C2F" w:rsidRPr="00C44E14" w:rsidRDefault="00E45C2F" w:rsidP="005A0F5D">
            <w:pPr>
              <w:spacing w:after="0" w:line="240" w:lineRule="auto"/>
              <w:rPr>
                <w:b/>
              </w:rPr>
            </w:pPr>
          </w:p>
        </w:tc>
        <w:tc>
          <w:tcPr>
            <w:tcW w:w="1800" w:type="dxa"/>
            <w:shd w:val="clear" w:color="auto" w:fill="auto"/>
          </w:tcPr>
          <w:p w:rsidR="001F1823" w:rsidRPr="001F1823" w:rsidRDefault="001F1823" w:rsidP="001F1823">
            <w:pPr>
              <w:spacing w:after="0" w:line="240" w:lineRule="auto"/>
              <w:jc w:val="center"/>
              <w:rPr>
                <w:b/>
                <w:lang w:val="it-IT"/>
              </w:rPr>
            </w:pPr>
            <w:r w:rsidRPr="001F1823">
              <w:rPr>
                <w:b/>
                <w:lang w:val="it-IT"/>
              </w:rPr>
              <w:t>SL.11-12.1</w:t>
            </w:r>
          </w:p>
          <w:p w:rsidR="001F1823" w:rsidRPr="001F1823" w:rsidRDefault="001F1823" w:rsidP="001F1823">
            <w:pPr>
              <w:spacing w:after="0" w:line="240" w:lineRule="auto"/>
              <w:jc w:val="center"/>
              <w:rPr>
                <w:b/>
                <w:lang w:val="it-IT"/>
              </w:rPr>
            </w:pPr>
            <w:r w:rsidRPr="001F1823">
              <w:rPr>
                <w:b/>
                <w:lang w:val="it-IT"/>
              </w:rPr>
              <w:t>SL.11-12.2</w:t>
            </w:r>
          </w:p>
          <w:p w:rsidR="001F1823" w:rsidRPr="001F1823" w:rsidRDefault="001F1823" w:rsidP="001F1823">
            <w:pPr>
              <w:spacing w:after="0" w:line="240" w:lineRule="auto"/>
              <w:jc w:val="center"/>
              <w:rPr>
                <w:b/>
                <w:lang w:val="it-IT"/>
              </w:rPr>
            </w:pPr>
            <w:r w:rsidRPr="001F1823">
              <w:rPr>
                <w:b/>
                <w:lang w:val="it-IT"/>
              </w:rPr>
              <w:t>SL.11-12.4</w:t>
            </w:r>
          </w:p>
          <w:p w:rsidR="001F1823" w:rsidRPr="001F1823" w:rsidRDefault="001F1823" w:rsidP="001F1823">
            <w:pPr>
              <w:spacing w:after="0" w:line="240" w:lineRule="auto"/>
              <w:jc w:val="center"/>
              <w:rPr>
                <w:b/>
                <w:lang w:val="it-IT"/>
              </w:rPr>
            </w:pPr>
            <w:r w:rsidRPr="001F1823">
              <w:rPr>
                <w:b/>
                <w:lang w:val="it-IT"/>
              </w:rPr>
              <w:t>SL.11-12.5</w:t>
            </w:r>
          </w:p>
          <w:p w:rsidR="001F1823" w:rsidRPr="001F1823" w:rsidRDefault="001F1823" w:rsidP="001F1823">
            <w:pPr>
              <w:spacing w:after="0" w:line="240" w:lineRule="auto"/>
              <w:jc w:val="center"/>
              <w:rPr>
                <w:b/>
                <w:lang w:val="it-IT"/>
              </w:rPr>
            </w:pPr>
            <w:r w:rsidRPr="001F1823">
              <w:rPr>
                <w:b/>
                <w:lang w:val="it-IT"/>
              </w:rPr>
              <w:t>L.11-12.1</w:t>
            </w:r>
          </w:p>
          <w:p w:rsidR="001F1823" w:rsidRPr="001F1823" w:rsidRDefault="001F1823" w:rsidP="001F1823">
            <w:pPr>
              <w:spacing w:after="0" w:line="240" w:lineRule="auto"/>
              <w:jc w:val="center"/>
              <w:rPr>
                <w:b/>
                <w:lang w:val="it-IT"/>
              </w:rPr>
            </w:pPr>
            <w:r w:rsidRPr="001F1823">
              <w:rPr>
                <w:b/>
                <w:lang w:val="it-IT"/>
              </w:rPr>
              <w:t>L.11-12.2</w:t>
            </w:r>
          </w:p>
          <w:p w:rsidR="001F1823" w:rsidRPr="001F1823" w:rsidRDefault="001F1823" w:rsidP="001F1823">
            <w:pPr>
              <w:spacing w:after="0" w:line="240" w:lineRule="auto"/>
              <w:jc w:val="center"/>
              <w:rPr>
                <w:b/>
                <w:lang w:val="it-IT"/>
              </w:rPr>
            </w:pPr>
            <w:r w:rsidRPr="001F1823">
              <w:rPr>
                <w:b/>
                <w:lang w:val="it-IT"/>
              </w:rPr>
              <w:t>L.11-12.6</w:t>
            </w:r>
          </w:p>
          <w:p w:rsidR="001F1823" w:rsidRPr="001F1823" w:rsidRDefault="001F1823" w:rsidP="001F1823">
            <w:pPr>
              <w:spacing w:after="0" w:line="240" w:lineRule="auto"/>
              <w:jc w:val="center"/>
              <w:rPr>
                <w:b/>
                <w:lang w:val="it-IT"/>
              </w:rPr>
            </w:pPr>
            <w:r w:rsidRPr="001F1823">
              <w:rPr>
                <w:b/>
                <w:lang w:val="it-IT"/>
              </w:rPr>
              <w:t>RI.11-12.7</w:t>
            </w:r>
          </w:p>
          <w:p w:rsidR="001F1823" w:rsidRDefault="001F1823" w:rsidP="001F1823">
            <w:pPr>
              <w:spacing w:after="0" w:line="240" w:lineRule="auto"/>
              <w:jc w:val="center"/>
              <w:rPr>
                <w:b/>
              </w:rPr>
            </w:pPr>
            <w:r>
              <w:rPr>
                <w:b/>
              </w:rPr>
              <w:t>RST.11-12.4</w:t>
            </w:r>
          </w:p>
          <w:p w:rsidR="001F1823" w:rsidRDefault="001F1823" w:rsidP="001F1823">
            <w:pPr>
              <w:spacing w:after="0" w:line="240" w:lineRule="auto"/>
              <w:jc w:val="center"/>
              <w:rPr>
                <w:b/>
              </w:rPr>
            </w:pPr>
            <w:r>
              <w:rPr>
                <w:b/>
              </w:rPr>
              <w:t>RST.11-12.7</w:t>
            </w:r>
          </w:p>
          <w:p w:rsidR="001F1823" w:rsidRDefault="001F1823" w:rsidP="001F1823">
            <w:pPr>
              <w:spacing w:after="0" w:line="240" w:lineRule="auto"/>
              <w:jc w:val="center"/>
              <w:rPr>
                <w:b/>
              </w:rPr>
            </w:pPr>
            <w:r>
              <w:rPr>
                <w:b/>
              </w:rPr>
              <w:t>RST.11-12.9</w:t>
            </w:r>
          </w:p>
          <w:p w:rsidR="001F1823" w:rsidRDefault="001F1823" w:rsidP="001F1823">
            <w:pPr>
              <w:spacing w:after="0" w:line="240" w:lineRule="auto"/>
              <w:jc w:val="center"/>
              <w:rPr>
                <w:b/>
              </w:rPr>
            </w:pPr>
            <w:r>
              <w:rPr>
                <w:b/>
              </w:rPr>
              <w:t>WHST.11-12.2</w:t>
            </w:r>
          </w:p>
          <w:p w:rsidR="001F1823" w:rsidRDefault="001F1823" w:rsidP="001F1823">
            <w:pPr>
              <w:spacing w:after="0" w:line="240" w:lineRule="auto"/>
              <w:jc w:val="center"/>
              <w:rPr>
                <w:b/>
              </w:rPr>
            </w:pPr>
            <w:r>
              <w:rPr>
                <w:b/>
              </w:rPr>
              <w:t>WHST.11-12.4</w:t>
            </w:r>
          </w:p>
          <w:p w:rsidR="001F1823" w:rsidRDefault="001F1823" w:rsidP="001F1823">
            <w:pPr>
              <w:spacing w:after="0" w:line="240" w:lineRule="auto"/>
              <w:jc w:val="center"/>
              <w:rPr>
                <w:b/>
              </w:rPr>
            </w:pPr>
            <w:r>
              <w:rPr>
                <w:b/>
              </w:rPr>
              <w:t>WHST.11-12.6</w:t>
            </w:r>
          </w:p>
          <w:p w:rsidR="00E45C2F" w:rsidRPr="00DC5E54" w:rsidRDefault="001F1823" w:rsidP="001F1823">
            <w:pPr>
              <w:spacing w:after="0" w:line="240" w:lineRule="auto"/>
              <w:rPr>
                <w:b/>
              </w:rPr>
            </w:pPr>
            <w:r>
              <w:rPr>
                <w:b/>
              </w:rPr>
              <w:t>WHST.11-12.7</w:t>
            </w:r>
          </w:p>
        </w:tc>
        <w:tc>
          <w:tcPr>
            <w:tcW w:w="1994" w:type="dxa"/>
            <w:shd w:val="clear" w:color="auto" w:fill="auto"/>
          </w:tcPr>
          <w:p w:rsidR="00E45C2F" w:rsidRPr="009858AB" w:rsidRDefault="009858AB" w:rsidP="009858AB">
            <w:pPr>
              <w:spacing w:line="240" w:lineRule="auto"/>
              <w:jc w:val="center"/>
              <w:rPr>
                <w:b/>
              </w:rPr>
            </w:pPr>
            <w:r w:rsidRPr="001B0848">
              <w:rPr>
                <w:rFonts w:cs="Calibri"/>
                <w:b/>
              </w:rPr>
              <w:t>Understands tools, strategies, and systems used to maintain, monitor, control, and plan the use of financial resources.</w:t>
            </w:r>
          </w:p>
        </w:tc>
        <w:tc>
          <w:tcPr>
            <w:tcW w:w="814" w:type="dxa"/>
            <w:shd w:val="clear" w:color="auto" w:fill="auto"/>
          </w:tcPr>
          <w:p w:rsidR="00E45C2F" w:rsidRPr="003B76EF" w:rsidRDefault="00C67538" w:rsidP="005A0F5D">
            <w:pPr>
              <w:spacing w:after="0" w:line="240" w:lineRule="auto"/>
              <w:jc w:val="center"/>
              <w:rPr>
                <w:b/>
              </w:rPr>
            </w:pPr>
            <w:r>
              <w:rPr>
                <w:b/>
              </w:rPr>
              <w:t>2</w:t>
            </w:r>
          </w:p>
        </w:tc>
      </w:tr>
      <w:tr w:rsidR="00E45C2F" w:rsidTr="001F1823">
        <w:trPr>
          <w:gridAfter w:val="1"/>
          <w:wAfter w:w="23" w:type="dxa"/>
          <w:trHeight w:val="466"/>
        </w:trPr>
        <w:tc>
          <w:tcPr>
            <w:tcW w:w="4989" w:type="dxa"/>
            <w:gridSpan w:val="2"/>
          </w:tcPr>
          <w:p w:rsidR="009858AB" w:rsidRPr="001B0848" w:rsidRDefault="009858AB" w:rsidP="009858AB">
            <w:pPr>
              <w:numPr>
                <w:ilvl w:val="0"/>
                <w:numId w:val="21"/>
              </w:numPr>
              <w:spacing w:after="0" w:line="240" w:lineRule="auto"/>
              <w:rPr>
                <w:rFonts w:cs="Calibri"/>
              </w:rPr>
            </w:pPr>
            <w:r w:rsidRPr="001B0848">
              <w:rPr>
                <w:rFonts w:cs="Calibri"/>
              </w:rPr>
              <w:t>Discuss considerations for safety and security</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755" w:type="dxa"/>
            <w:shd w:val="clear" w:color="auto" w:fill="auto"/>
          </w:tcPr>
          <w:p w:rsidR="00E45C2F" w:rsidRPr="00C44E14" w:rsidRDefault="00E45C2F" w:rsidP="005A0F5D">
            <w:pPr>
              <w:spacing w:after="0" w:line="240" w:lineRule="auto"/>
              <w:rPr>
                <w:b/>
              </w:rPr>
            </w:pPr>
          </w:p>
        </w:tc>
        <w:tc>
          <w:tcPr>
            <w:tcW w:w="1800" w:type="dxa"/>
            <w:shd w:val="clear" w:color="auto" w:fill="auto"/>
          </w:tcPr>
          <w:p w:rsidR="001F1823" w:rsidRDefault="001F1823" w:rsidP="001F1823">
            <w:pPr>
              <w:spacing w:after="0" w:line="240" w:lineRule="auto"/>
              <w:jc w:val="center"/>
              <w:rPr>
                <w:b/>
              </w:rPr>
            </w:pPr>
            <w:r>
              <w:rPr>
                <w:b/>
              </w:rPr>
              <w:t>SL.11-12.1</w:t>
            </w:r>
          </w:p>
          <w:p w:rsidR="001F1823" w:rsidRDefault="001F1823" w:rsidP="001F1823">
            <w:pPr>
              <w:spacing w:after="0" w:line="240" w:lineRule="auto"/>
              <w:jc w:val="center"/>
              <w:rPr>
                <w:b/>
              </w:rPr>
            </w:pPr>
            <w:r>
              <w:rPr>
                <w:b/>
              </w:rPr>
              <w:t>SL.11-12.2</w:t>
            </w:r>
          </w:p>
          <w:p w:rsidR="001F1823" w:rsidRDefault="001F1823" w:rsidP="001F1823">
            <w:pPr>
              <w:spacing w:after="0" w:line="240" w:lineRule="auto"/>
              <w:jc w:val="center"/>
              <w:rPr>
                <w:b/>
              </w:rPr>
            </w:pPr>
            <w:r>
              <w:rPr>
                <w:b/>
              </w:rPr>
              <w:t>SL.11-12.4</w:t>
            </w:r>
          </w:p>
          <w:p w:rsidR="001F1823" w:rsidRDefault="001F1823" w:rsidP="001F1823">
            <w:pPr>
              <w:spacing w:after="0" w:line="240" w:lineRule="auto"/>
              <w:jc w:val="center"/>
              <w:rPr>
                <w:b/>
              </w:rPr>
            </w:pPr>
            <w:r>
              <w:rPr>
                <w:b/>
              </w:rPr>
              <w:t>SL.11-12.5</w:t>
            </w:r>
          </w:p>
          <w:p w:rsidR="001F1823" w:rsidRDefault="001F1823" w:rsidP="001F1823">
            <w:pPr>
              <w:spacing w:after="0" w:line="240" w:lineRule="auto"/>
              <w:jc w:val="center"/>
              <w:rPr>
                <w:b/>
              </w:rPr>
            </w:pPr>
            <w:r>
              <w:rPr>
                <w:b/>
              </w:rPr>
              <w:t>L.11-12.1</w:t>
            </w:r>
          </w:p>
          <w:p w:rsidR="001F1823" w:rsidRDefault="001F1823" w:rsidP="001F1823">
            <w:pPr>
              <w:spacing w:after="0" w:line="240" w:lineRule="auto"/>
              <w:jc w:val="center"/>
              <w:rPr>
                <w:b/>
              </w:rPr>
            </w:pPr>
            <w:r>
              <w:rPr>
                <w:b/>
              </w:rPr>
              <w:t>L.11-12.2</w:t>
            </w:r>
          </w:p>
          <w:p w:rsidR="001F1823" w:rsidRDefault="001F1823" w:rsidP="001F1823">
            <w:pPr>
              <w:spacing w:after="0" w:line="240" w:lineRule="auto"/>
              <w:jc w:val="center"/>
              <w:rPr>
                <w:b/>
              </w:rPr>
            </w:pPr>
            <w:r>
              <w:rPr>
                <w:b/>
              </w:rPr>
              <w:lastRenderedPageBreak/>
              <w:t>L.11-12.6</w:t>
            </w:r>
          </w:p>
          <w:p w:rsidR="001F1823" w:rsidRDefault="001F1823" w:rsidP="001F1823">
            <w:pPr>
              <w:spacing w:after="0" w:line="240" w:lineRule="auto"/>
              <w:jc w:val="center"/>
              <w:rPr>
                <w:b/>
              </w:rPr>
            </w:pPr>
            <w:r>
              <w:rPr>
                <w:b/>
              </w:rPr>
              <w:t>RI.11-12.7</w:t>
            </w:r>
          </w:p>
          <w:p w:rsidR="001F1823" w:rsidRDefault="001F1823" w:rsidP="001F1823">
            <w:pPr>
              <w:spacing w:after="0" w:line="240" w:lineRule="auto"/>
              <w:jc w:val="center"/>
              <w:rPr>
                <w:b/>
              </w:rPr>
            </w:pPr>
            <w:r>
              <w:rPr>
                <w:b/>
              </w:rPr>
              <w:t>RST.11-12.4</w:t>
            </w:r>
          </w:p>
          <w:p w:rsidR="001F1823" w:rsidRDefault="001F1823" w:rsidP="001F1823">
            <w:pPr>
              <w:spacing w:after="0" w:line="240" w:lineRule="auto"/>
              <w:jc w:val="center"/>
              <w:rPr>
                <w:b/>
              </w:rPr>
            </w:pPr>
            <w:r>
              <w:rPr>
                <w:b/>
              </w:rPr>
              <w:t>RST.11-12.7</w:t>
            </w:r>
          </w:p>
          <w:p w:rsidR="001F1823" w:rsidRDefault="001F1823" w:rsidP="001F1823">
            <w:pPr>
              <w:spacing w:after="0" w:line="240" w:lineRule="auto"/>
              <w:jc w:val="center"/>
              <w:rPr>
                <w:b/>
              </w:rPr>
            </w:pPr>
            <w:r>
              <w:rPr>
                <w:b/>
              </w:rPr>
              <w:t>RST.11-12.9</w:t>
            </w:r>
          </w:p>
          <w:p w:rsidR="001F1823" w:rsidRDefault="001F1823" w:rsidP="001F1823">
            <w:pPr>
              <w:spacing w:after="0" w:line="240" w:lineRule="auto"/>
              <w:jc w:val="center"/>
              <w:rPr>
                <w:b/>
              </w:rPr>
            </w:pPr>
            <w:r>
              <w:rPr>
                <w:b/>
              </w:rPr>
              <w:t>WHST.11-12.2</w:t>
            </w:r>
          </w:p>
          <w:p w:rsidR="001F1823" w:rsidRDefault="001F1823" w:rsidP="001F1823">
            <w:pPr>
              <w:spacing w:after="0" w:line="240" w:lineRule="auto"/>
              <w:jc w:val="center"/>
              <w:rPr>
                <w:b/>
              </w:rPr>
            </w:pPr>
            <w:r>
              <w:rPr>
                <w:b/>
              </w:rPr>
              <w:t>WHST.11-12.4</w:t>
            </w:r>
          </w:p>
          <w:p w:rsidR="001F1823" w:rsidRDefault="001F1823" w:rsidP="001F1823">
            <w:pPr>
              <w:spacing w:after="0" w:line="240" w:lineRule="auto"/>
              <w:jc w:val="center"/>
              <w:rPr>
                <w:b/>
              </w:rPr>
            </w:pPr>
            <w:r>
              <w:rPr>
                <w:b/>
              </w:rPr>
              <w:t>WHST.11-12.6</w:t>
            </w:r>
          </w:p>
          <w:p w:rsidR="00E45C2F" w:rsidRPr="00DC5E54" w:rsidRDefault="001F1823" w:rsidP="001F1823">
            <w:pPr>
              <w:spacing w:after="0" w:line="240" w:lineRule="auto"/>
              <w:rPr>
                <w:b/>
              </w:rPr>
            </w:pPr>
            <w:r>
              <w:rPr>
                <w:b/>
              </w:rPr>
              <w:t>WHST.11-12.7</w:t>
            </w:r>
          </w:p>
        </w:tc>
        <w:tc>
          <w:tcPr>
            <w:tcW w:w="1994" w:type="dxa"/>
            <w:shd w:val="clear" w:color="auto" w:fill="auto"/>
          </w:tcPr>
          <w:p w:rsidR="00E45C2F" w:rsidRPr="00C44E14" w:rsidRDefault="009858AB" w:rsidP="009858AB">
            <w:pPr>
              <w:spacing w:line="240" w:lineRule="auto"/>
              <w:jc w:val="center"/>
              <w:rPr>
                <w:b/>
              </w:rPr>
            </w:pPr>
            <w:r w:rsidRPr="001B0848">
              <w:rPr>
                <w:rFonts w:cs="Calibri"/>
                <w:b/>
              </w:rPr>
              <w:lastRenderedPageBreak/>
              <w:t xml:space="preserve">Understands tools, strategies, and systems used to maintain, monitor, control, and plan the use of financial </w:t>
            </w:r>
            <w:r w:rsidRPr="001B0848">
              <w:rPr>
                <w:rFonts w:cs="Calibri"/>
                <w:b/>
              </w:rPr>
              <w:lastRenderedPageBreak/>
              <w:t>resources.</w:t>
            </w:r>
          </w:p>
        </w:tc>
        <w:tc>
          <w:tcPr>
            <w:tcW w:w="814" w:type="dxa"/>
            <w:shd w:val="clear" w:color="auto" w:fill="auto"/>
          </w:tcPr>
          <w:p w:rsidR="00E45C2F" w:rsidRPr="003B76EF" w:rsidRDefault="00C67538" w:rsidP="005A0F5D">
            <w:pPr>
              <w:spacing w:after="0" w:line="240" w:lineRule="auto"/>
              <w:jc w:val="center"/>
              <w:rPr>
                <w:b/>
              </w:rPr>
            </w:pPr>
            <w:r>
              <w:rPr>
                <w:b/>
              </w:rPr>
              <w:lastRenderedPageBreak/>
              <w:t>1</w:t>
            </w:r>
          </w:p>
        </w:tc>
      </w:tr>
      <w:tr w:rsidR="00E45C2F" w:rsidTr="001F1823">
        <w:trPr>
          <w:gridAfter w:val="1"/>
          <w:wAfter w:w="23" w:type="dxa"/>
          <w:trHeight w:val="466"/>
        </w:trPr>
        <w:tc>
          <w:tcPr>
            <w:tcW w:w="4989" w:type="dxa"/>
            <w:gridSpan w:val="2"/>
          </w:tcPr>
          <w:p w:rsidR="009858AB" w:rsidRPr="001B0848" w:rsidRDefault="009858AB" w:rsidP="009858AB">
            <w:pPr>
              <w:numPr>
                <w:ilvl w:val="0"/>
                <w:numId w:val="21"/>
              </w:numPr>
              <w:spacing w:after="0" w:line="240" w:lineRule="auto"/>
              <w:rPr>
                <w:rFonts w:cs="Calibri"/>
              </w:rPr>
            </w:pPr>
            <w:r w:rsidRPr="001B0848">
              <w:rPr>
                <w:rFonts w:cs="Calibri"/>
              </w:rPr>
              <w:lastRenderedPageBreak/>
              <w:t>Define safety and security</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755" w:type="dxa"/>
            <w:shd w:val="clear" w:color="auto" w:fill="auto"/>
          </w:tcPr>
          <w:p w:rsidR="00E45C2F" w:rsidRPr="00C44E14" w:rsidRDefault="00E45C2F" w:rsidP="005A0F5D">
            <w:pPr>
              <w:spacing w:after="0" w:line="240" w:lineRule="auto"/>
              <w:rPr>
                <w:b/>
              </w:rPr>
            </w:pPr>
          </w:p>
        </w:tc>
        <w:tc>
          <w:tcPr>
            <w:tcW w:w="1800" w:type="dxa"/>
            <w:shd w:val="clear" w:color="auto" w:fill="auto"/>
          </w:tcPr>
          <w:p w:rsidR="001F1823" w:rsidRDefault="001F1823" w:rsidP="001F1823">
            <w:pPr>
              <w:spacing w:after="0" w:line="240" w:lineRule="auto"/>
              <w:jc w:val="center"/>
              <w:rPr>
                <w:b/>
              </w:rPr>
            </w:pPr>
            <w:r>
              <w:rPr>
                <w:b/>
              </w:rPr>
              <w:t>SL.11-12.1</w:t>
            </w:r>
          </w:p>
          <w:p w:rsidR="001F1823" w:rsidRDefault="001F1823" w:rsidP="001F1823">
            <w:pPr>
              <w:spacing w:after="0" w:line="240" w:lineRule="auto"/>
              <w:jc w:val="center"/>
              <w:rPr>
                <w:b/>
              </w:rPr>
            </w:pPr>
            <w:r>
              <w:rPr>
                <w:b/>
              </w:rPr>
              <w:t>SL.11-12.2</w:t>
            </w:r>
          </w:p>
          <w:p w:rsidR="001F1823" w:rsidRDefault="001F1823" w:rsidP="001F1823">
            <w:pPr>
              <w:spacing w:after="0" w:line="240" w:lineRule="auto"/>
              <w:jc w:val="center"/>
              <w:rPr>
                <w:b/>
              </w:rPr>
            </w:pPr>
            <w:r>
              <w:rPr>
                <w:b/>
              </w:rPr>
              <w:t>SL.11-12.4</w:t>
            </w:r>
          </w:p>
          <w:p w:rsidR="001F1823" w:rsidRDefault="001F1823" w:rsidP="001F1823">
            <w:pPr>
              <w:spacing w:after="0" w:line="240" w:lineRule="auto"/>
              <w:jc w:val="center"/>
              <w:rPr>
                <w:b/>
              </w:rPr>
            </w:pPr>
            <w:r>
              <w:rPr>
                <w:b/>
              </w:rPr>
              <w:t>SL.11-12.5</w:t>
            </w:r>
          </w:p>
          <w:p w:rsidR="001F1823" w:rsidRDefault="001F1823" w:rsidP="001F1823">
            <w:pPr>
              <w:spacing w:after="0" w:line="240" w:lineRule="auto"/>
              <w:jc w:val="center"/>
              <w:rPr>
                <w:b/>
              </w:rPr>
            </w:pPr>
            <w:r>
              <w:rPr>
                <w:b/>
              </w:rPr>
              <w:t>L.11-12.1</w:t>
            </w:r>
          </w:p>
          <w:p w:rsidR="001F1823" w:rsidRDefault="001F1823" w:rsidP="001F1823">
            <w:pPr>
              <w:spacing w:after="0" w:line="240" w:lineRule="auto"/>
              <w:jc w:val="center"/>
              <w:rPr>
                <w:b/>
              </w:rPr>
            </w:pPr>
            <w:r>
              <w:rPr>
                <w:b/>
              </w:rPr>
              <w:t>L.11-12.2</w:t>
            </w:r>
          </w:p>
          <w:p w:rsidR="001F1823" w:rsidRDefault="001F1823" w:rsidP="001F1823">
            <w:pPr>
              <w:spacing w:after="0" w:line="240" w:lineRule="auto"/>
              <w:jc w:val="center"/>
              <w:rPr>
                <w:b/>
              </w:rPr>
            </w:pPr>
            <w:r>
              <w:rPr>
                <w:b/>
              </w:rPr>
              <w:t>L.11-12.6</w:t>
            </w:r>
          </w:p>
          <w:p w:rsidR="001F1823" w:rsidRDefault="001F1823" w:rsidP="001F1823">
            <w:pPr>
              <w:spacing w:after="0" w:line="240" w:lineRule="auto"/>
              <w:jc w:val="center"/>
              <w:rPr>
                <w:b/>
              </w:rPr>
            </w:pPr>
            <w:r>
              <w:rPr>
                <w:b/>
              </w:rPr>
              <w:t>RI.11-12.7</w:t>
            </w:r>
          </w:p>
          <w:p w:rsidR="001F1823" w:rsidRDefault="001F1823" w:rsidP="001F1823">
            <w:pPr>
              <w:spacing w:after="0" w:line="240" w:lineRule="auto"/>
              <w:jc w:val="center"/>
              <w:rPr>
                <w:b/>
              </w:rPr>
            </w:pPr>
            <w:r>
              <w:rPr>
                <w:b/>
              </w:rPr>
              <w:t>RST.11-12.4</w:t>
            </w:r>
          </w:p>
          <w:p w:rsidR="001F1823" w:rsidRDefault="001F1823" w:rsidP="001F1823">
            <w:pPr>
              <w:spacing w:after="0" w:line="240" w:lineRule="auto"/>
              <w:jc w:val="center"/>
              <w:rPr>
                <w:b/>
              </w:rPr>
            </w:pPr>
            <w:r>
              <w:rPr>
                <w:b/>
              </w:rPr>
              <w:t>RST.11-12.7</w:t>
            </w:r>
          </w:p>
          <w:p w:rsidR="001F1823" w:rsidRDefault="001F1823" w:rsidP="001F1823">
            <w:pPr>
              <w:spacing w:after="0" w:line="240" w:lineRule="auto"/>
              <w:jc w:val="center"/>
              <w:rPr>
                <w:b/>
              </w:rPr>
            </w:pPr>
            <w:r>
              <w:rPr>
                <w:b/>
              </w:rPr>
              <w:t>RST.11-12.9</w:t>
            </w:r>
          </w:p>
          <w:p w:rsidR="001F1823" w:rsidRDefault="001F1823" w:rsidP="001F1823">
            <w:pPr>
              <w:spacing w:after="0" w:line="240" w:lineRule="auto"/>
              <w:jc w:val="center"/>
              <w:rPr>
                <w:b/>
              </w:rPr>
            </w:pPr>
            <w:r>
              <w:rPr>
                <w:b/>
              </w:rPr>
              <w:t>WHST.11-12.2</w:t>
            </w:r>
          </w:p>
          <w:p w:rsidR="001F1823" w:rsidRDefault="001F1823" w:rsidP="001F1823">
            <w:pPr>
              <w:spacing w:after="0" w:line="240" w:lineRule="auto"/>
              <w:jc w:val="center"/>
              <w:rPr>
                <w:b/>
              </w:rPr>
            </w:pPr>
            <w:r>
              <w:rPr>
                <w:b/>
              </w:rPr>
              <w:t>WHST.11-12.4</w:t>
            </w:r>
          </w:p>
          <w:p w:rsidR="001F1823" w:rsidRDefault="001F1823" w:rsidP="001F1823">
            <w:pPr>
              <w:spacing w:after="0" w:line="240" w:lineRule="auto"/>
              <w:jc w:val="center"/>
              <w:rPr>
                <w:b/>
              </w:rPr>
            </w:pPr>
            <w:r>
              <w:rPr>
                <w:b/>
              </w:rPr>
              <w:t>WHST.11-12.6</w:t>
            </w:r>
          </w:p>
          <w:p w:rsidR="00E45C2F" w:rsidRPr="002D3A14" w:rsidRDefault="001F1823" w:rsidP="001F1823">
            <w:pPr>
              <w:spacing w:after="0" w:line="240" w:lineRule="auto"/>
              <w:rPr>
                <w:sz w:val="20"/>
                <w:szCs w:val="20"/>
              </w:rPr>
            </w:pPr>
            <w:r>
              <w:rPr>
                <w:b/>
              </w:rPr>
              <w:t>WHST.11-12.7</w:t>
            </w:r>
          </w:p>
        </w:tc>
        <w:tc>
          <w:tcPr>
            <w:tcW w:w="1994" w:type="dxa"/>
            <w:shd w:val="clear" w:color="auto" w:fill="auto"/>
          </w:tcPr>
          <w:p w:rsidR="00E45C2F" w:rsidRPr="00C44E14" w:rsidRDefault="009858AB" w:rsidP="009858AB">
            <w:pPr>
              <w:spacing w:line="240" w:lineRule="auto"/>
              <w:jc w:val="center"/>
              <w:rPr>
                <w:b/>
              </w:rPr>
            </w:pPr>
            <w:r w:rsidRPr="001B0848">
              <w:rPr>
                <w:rFonts w:cs="Calibri"/>
                <w:b/>
              </w:rPr>
              <w:t>Understands tools, strategies, and systems used to maintain, monitor, control, and plan the use of financial resources.</w:t>
            </w:r>
          </w:p>
        </w:tc>
        <w:tc>
          <w:tcPr>
            <w:tcW w:w="814" w:type="dxa"/>
            <w:shd w:val="clear" w:color="auto" w:fill="auto"/>
          </w:tcPr>
          <w:p w:rsidR="00E45C2F" w:rsidRPr="003B76EF" w:rsidRDefault="00C67538" w:rsidP="005A0F5D">
            <w:pPr>
              <w:spacing w:after="0" w:line="240" w:lineRule="auto"/>
              <w:jc w:val="center"/>
              <w:rPr>
                <w:b/>
              </w:rPr>
            </w:pPr>
            <w:r>
              <w:rPr>
                <w:b/>
              </w:rPr>
              <w:t>1</w:t>
            </w:r>
          </w:p>
        </w:tc>
      </w:tr>
      <w:tr w:rsidR="00E45C2F" w:rsidTr="001F1823">
        <w:trPr>
          <w:gridAfter w:val="1"/>
          <w:wAfter w:w="23" w:type="dxa"/>
          <w:trHeight w:val="466"/>
        </w:trPr>
        <w:tc>
          <w:tcPr>
            <w:tcW w:w="4989" w:type="dxa"/>
            <w:gridSpan w:val="2"/>
          </w:tcPr>
          <w:p w:rsidR="009858AB" w:rsidRPr="001B0848" w:rsidRDefault="009858AB" w:rsidP="009858AB">
            <w:pPr>
              <w:numPr>
                <w:ilvl w:val="0"/>
                <w:numId w:val="21"/>
              </w:numPr>
              <w:spacing w:after="0" w:line="240" w:lineRule="auto"/>
              <w:rPr>
                <w:rFonts w:cs="Calibri"/>
              </w:rPr>
            </w:pPr>
            <w:r w:rsidRPr="001B0848">
              <w:rPr>
                <w:rFonts w:cs="Calibri"/>
              </w:rPr>
              <w:t>Discuss the types of indoor/outdoor security</w:t>
            </w:r>
          </w:p>
          <w:p w:rsidR="00E45C2F" w:rsidRPr="0080447A" w:rsidRDefault="00E45C2F" w:rsidP="0080447A">
            <w:pPr>
              <w:tabs>
                <w:tab w:val="left" w:pos="220"/>
              </w:tabs>
              <w:spacing w:after="0" w:line="240" w:lineRule="auto"/>
              <w:ind w:left="360"/>
              <w:rPr>
                <w:b/>
              </w:rPr>
            </w:pPr>
          </w:p>
        </w:tc>
        <w:tc>
          <w:tcPr>
            <w:tcW w:w="2824" w:type="dxa"/>
            <w:gridSpan w:val="2"/>
          </w:tcPr>
          <w:p w:rsidR="00E45C2F" w:rsidRPr="00C44E14" w:rsidRDefault="00E45C2F" w:rsidP="005A0F5D">
            <w:pPr>
              <w:spacing w:after="0" w:line="240" w:lineRule="auto"/>
              <w:rPr>
                <w:b/>
              </w:rPr>
            </w:pPr>
          </w:p>
        </w:tc>
        <w:tc>
          <w:tcPr>
            <w:tcW w:w="755" w:type="dxa"/>
            <w:shd w:val="clear" w:color="auto" w:fill="auto"/>
          </w:tcPr>
          <w:p w:rsidR="00E45C2F" w:rsidRPr="00C44E14" w:rsidRDefault="00E45C2F" w:rsidP="005A0F5D">
            <w:pPr>
              <w:spacing w:after="0" w:line="240" w:lineRule="auto"/>
              <w:rPr>
                <w:b/>
              </w:rPr>
            </w:pPr>
          </w:p>
        </w:tc>
        <w:tc>
          <w:tcPr>
            <w:tcW w:w="1800" w:type="dxa"/>
            <w:shd w:val="clear" w:color="auto" w:fill="auto"/>
          </w:tcPr>
          <w:p w:rsidR="001F1823" w:rsidRPr="001F1823" w:rsidRDefault="001F1823" w:rsidP="001F1823">
            <w:pPr>
              <w:spacing w:after="0" w:line="240" w:lineRule="auto"/>
              <w:jc w:val="center"/>
              <w:rPr>
                <w:b/>
                <w:lang w:val="it-IT"/>
              </w:rPr>
            </w:pPr>
            <w:r w:rsidRPr="001F1823">
              <w:rPr>
                <w:b/>
                <w:lang w:val="it-IT"/>
              </w:rPr>
              <w:t>SL.11-12.1</w:t>
            </w:r>
          </w:p>
          <w:p w:rsidR="001F1823" w:rsidRPr="001F1823" w:rsidRDefault="001F1823" w:rsidP="001F1823">
            <w:pPr>
              <w:spacing w:after="0" w:line="240" w:lineRule="auto"/>
              <w:jc w:val="center"/>
              <w:rPr>
                <w:b/>
                <w:lang w:val="it-IT"/>
              </w:rPr>
            </w:pPr>
            <w:r w:rsidRPr="001F1823">
              <w:rPr>
                <w:b/>
                <w:lang w:val="it-IT"/>
              </w:rPr>
              <w:t>SL.11-12.2</w:t>
            </w:r>
          </w:p>
          <w:p w:rsidR="001F1823" w:rsidRPr="001F1823" w:rsidRDefault="001F1823" w:rsidP="001F1823">
            <w:pPr>
              <w:spacing w:after="0" w:line="240" w:lineRule="auto"/>
              <w:jc w:val="center"/>
              <w:rPr>
                <w:b/>
                <w:lang w:val="it-IT"/>
              </w:rPr>
            </w:pPr>
            <w:r w:rsidRPr="001F1823">
              <w:rPr>
                <w:b/>
                <w:lang w:val="it-IT"/>
              </w:rPr>
              <w:t>SL.11-12.4</w:t>
            </w:r>
          </w:p>
          <w:p w:rsidR="001F1823" w:rsidRPr="001F1823" w:rsidRDefault="001F1823" w:rsidP="001F1823">
            <w:pPr>
              <w:spacing w:after="0" w:line="240" w:lineRule="auto"/>
              <w:jc w:val="center"/>
              <w:rPr>
                <w:b/>
                <w:lang w:val="it-IT"/>
              </w:rPr>
            </w:pPr>
            <w:r w:rsidRPr="001F1823">
              <w:rPr>
                <w:b/>
                <w:lang w:val="it-IT"/>
              </w:rPr>
              <w:t>SL.11-12.5</w:t>
            </w:r>
          </w:p>
          <w:p w:rsidR="001F1823" w:rsidRPr="001F1823" w:rsidRDefault="001F1823" w:rsidP="001F1823">
            <w:pPr>
              <w:spacing w:after="0" w:line="240" w:lineRule="auto"/>
              <w:jc w:val="center"/>
              <w:rPr>
                <w:b/>
                <w:lang w:val="it-IT"/>
              </w:rPr>
            </w:pPr>
            <w:r w:rsidRPr="001F1823">
              <w:rPr>
                <w:b/>
                <w:lang w:val="it-IT"/>
              </w:rPr>
              <w:t>L.11-12.1</w:t>
            </w:r>
          </w:p>
          <w:p w:rsidR="001F1823" w:rsidRPr="001F1823" w:rsidRDefault="001F1823" w:rsidP="001F1823">
            <w:pPr>
              <w:spacing w:after="0" w:line="240" w:lineRule="auto"/>
              <w:jc w:val="center"/>
              <w:rPr>
                <w:b/>
                <w:lang w:val="it-IT"/>
              </w:rPr>
            </w:pPr>
            <w:r w:rsidRPr="001F1823">
              <w:rPr>
                <w:b/>
                <w:lang w:val="it-IT"/>
              </w:rPr>
              <w:t>L.11-12.2</w:t>
            </w:r>
          </w:p>
          <w:p w:rsidR="001F1823" w:rsidRPr="001F1823" w:rsidRDefault="001F1823" w:rsidP="001F1823">
            <w:pPr>
              <w:spacing w:after="0" w:line="240" w:lineRule="auto"/>
              <w:jc w:val="center"/>
              <w:rPr>
                <w:b/>
                <w:lang w:val="it-IT"/>
              </w:rPr>
            </w:pPr>
            <w:r w:rsidRPr="001F1823">
              <w:rPr>
                <w:b/>
                <w:lang w:val="it-IT"/>
              </w:rPr>
              <w:t>L.11-12.6</w:t>
            </w:r>
          </w:p>
          <w:p w:rsidR="001F1823" w:rsidRPr="001F1823" w:rsidRDefault="001F1823" w:rsidP="001F1823">
            <w:pPr>
              <w:spacing w:after="0" w:line="240" w:lineRule="auto"/>
              <w:jc w:val="center"/>
              <w:rPr>
                <w:b/>
                <w:lang w:val="it-IT"/>
              </w:rPr>
            </w:pPr>
            <w:r w:rsidRPr="001F1823">
              <w:rPr>
                <w:b/>
                <w:lang w:val="it-IT"/>
              </w:rPr>
              <w:t>RI.11-12.7</w:t>
            </w:r>
          </w:p>
          <w:p w:rsidR="001F1823" w:rsidRDefault="001F1823" w:rsidP="001F1823">
            <w:pPr>
              <w:spacing w:after="0" w:line="240" w:lineRule="auto"/>
              <w:jc w:val="center"/>
              <w:rPr>
                <w:b/>
              </w:rPr>
            </w:pPr>
            <w:r>
              <w:rPr>
                <w:b/>
              </w:rPr>
              <w:t>RST.11-12.4</w:t>
            </w:r>
          </w:p>
          <w:p w:rsidR="001F1823" w:rsidRDefault="001F1823" w:rsidP="001F1823">
            <w:pPr>
              <w:spacing w:after="0" w:line="240" w:lineRule="auto"/>
              <w:jc w:val="center"/>
              <w:rPr>
                <w:b/>
              </w:rPr>
            </w:pPr>
            <w:r>
              <w:rPr>
                <w:b/>
              </w:rPr>
              <w:lastRenderedPageBreak/>
              <w:t>RST.11-12.7</w:t>
            </w:r>
          </w:p>
          <w:p w:rsidR="001F1823" w:rsidRDefault="001F1823" w:rsidP="001F1823">
            <w:pPr>
              <w:spacing w:after="0" w:line="240" w:lineRule="auto"/>
              <w:jc w:val="center"/>
              <w:rPr>
                <w:b/>
              </w:rPr>
            </w:pPr>
            <w:r>
              <w:rPr>
                <w:b/>
              </w:rPr>
              <w:t>RST.11-12.9</w:t>
            </w:r>
          </w:p>
          <w:p w:rsidR="001F1823" w:rsidRDefault="001F1823" w:rsidP="001F1823">
            <w:pPr>
              <w:spacing w:after="0" w:line="240" w:lineRule="auto"/>
              <w:jc w:val="center"/>
              <w:rPr>
                <w:b/>
              </w:rPr>
            </w:pPr>
            <w:r>
              <w:rPr>
                <w:b/>
              </w:rPr>
              <w:t>WHST.11-12.2</w:t>
            </w:r>
          </w:p>
          <w:p w:rsidR="001F1823" w:rsidRDefault="001F1823" w:rsidP="001F1823">
            <w:pPr>
              <w:spacing w:after="0" w:line="240" w:lineRule="auto"/>
              <w:jc w:val="center"/>
              <w:rPr>
                <w:b/>
              </w:rPr>
            </w:pPr>
            <w:r>
              <w:rPr>
                <w:b/>
              </w:rPr>
              <w:t>WHST.11-12.4</w:t>
            </w:r>
          </w:p>
          <w:p w:rsidR="001F1823" w:rsidRDefault="001F1823" w:rsidP="001F1823">
            <w:pPr>
              <w:spacing w:after="0" w:line="240" w:lineRule="auto"/>
              <w:jc w:val="center"/>
              <w:rPr>
                <w:b/>
              </w:rPr>
            </w:pPr>
            <w:r>
              <w:rPr>
                <w:b/>
              </w:rPr>
              <w:t>WHST.11-12.6</w:t>
            </w:r>
          </w:p>
          <w:p w:rsidR="00E45C2F" w:rsidRPr="00DC5E54" w:rsidRDefault="001F1823" w:rsidP="001F1823">
            <w:pPr>
              <w:spacing w:after="0" w:line="240" w:lineRule="auto"/>
              <w:rPr>
                <w:b/>
              </w:rPr>
            </w:pPr>
            <w:r>
              <w:rPr>
                <w:b/>
              </w:rPr>
              <w:t>WHST.11-12.7</w:t>
            </w:r>
          </w:p>
        </w:tc>
        <w:tc>
          <w:tcPr>
            <w:tcW w:w="1994" w:type="dxa"/>
            <w:shd w:val="clear" w:color="auto" w:fill="auto"/>
          </w:tcPr>
          <w:p w:rsidR="00E45C2F" w:rsidRPr="00C44E14" w:rsidRDefault="009858AB" w:rsidP="009858AB">
            <w:pPr>
              <w:spacing w:line="240" w:lineRule="auto"/>
              <w:jc w:val="center"/>
              <w:rPr>
                <w:b/>
              </w:rPr>
            </w:pPr>
            <w:r w:rsidRPr="001B0848">
              <w:rPr>
                <w:rFonts w:cs="Calibri"/>
                <w:b/>
              </w:rPr>
              <w:lastRenderedPageBreak/>
              <w:t>Understands tools, strategies, and systems used to maintain, monitor, control, and plan the use of financial resources.</w:t>
            </w:r>
          </w:p>
        </w:tc>
        <w:tc>
          <w:tcPr>
            <w:tcW w:w="814" w:type="dxa"/>
            <w:shd w:val="clear" w:color="auto" w:fill="auto"/>
          </w:tcPr>
          <w:p w:rsidR="00E45C2F" w:rsidRPr="003B76EF" w:rsidRDefault="00C67538" w:rsidP="005A0F5D">
            <w:pPr>
              <w:spacing w:after="0" w:line="240" w:lineRule="auto"/>
              <w:jc w:val="center"/>
              <w:rPr>
                <w:b/>
              </w:rPr>
            </w:pPr>
            <w:r>
              <w:rPr>
                <w:b/>
              </w:rPr>
              <w:t>1</w:t>
            </w:r>
          </w:p>
        </w:tc>
      </w:tr>
      <w:tr w:rsidR="00E45C2F" w:rsidTr="001F1823">
        <w:trPr>
          <w:gridAfter w:val="1"/>
          <w:wAfter w:w="23" w:type="dxa"/>
          <w:trHeight w:val="466"/>
        </w:trPr>
        <w:tc>
          <w:tcPr>
            <w:tcW w:w="4989" w:type="dxa"/>
            <w:gridSpan w:val="2"/>
          </w:tcPr>
          <w:p w:rsidR="009858AB" w:rsidRPr="001B0848" w:rsidRDefault="009858AB" w:rsidP="009858AB">
            <w:pPr>
              <w:numPr>
                <w:ilvl w:val="0"/>
                <w:numId w:val="21"/>
              </w:numPr>
              <w:spacing w:after="0" w:line="240" w:lineRule="auto"/>
              <w:rPr>
                <w:rFonts w:cs="Calibri"/>
              </w:rPr>
            </w:pPr>
            <w:r w:rsidRPr="001B0848">
              <w:rPr>
                <w:rFonts w:cs="Calibri"/>
              </w:rPr>
              <w:lastRenderedPageBreak/>
              <w:t>Discuss the types of insurance necessary for the sports and entertainment industry.</w:t>
            </w:r>
          </w:p>
          <w:p w:rsidR="00E45C2F" w:rsidRPr="0080447A" w:rsidRDefault="00E45C2F" w:rsidP="0080447A">
            <w:pPr>
              <w:spacing w:after="0" w:line="240" w:lineRule="auto"/>
              <w:ind w:left="360"/>
              <w:rPr>
                <w:b/>
              </w:rPr>
            </w:pPr>
          </w:p>
        </w:tc>
        <w:tc>
          <w:tcPr>
            <w:tcW w:w="2824" w:type="dxa"/>
            <w:gridSpan w:val="2"/>
          </w:tcPr>
          <w:p w:rsidR="00E45C2F" w:rsidRPr="00C44E14" w:rsidRDefault="00E45C2F" w:rsidP="005A0F5D">
            <w:pPr>
              <w:spacing w:after="0" w:line="240" w:lineRule="auto"/>
              <w:rPr>
                <w:b/>
              </w:rPr>
            </w:pPr>
          </w:p>
        </w:tc>
        <w:tc>
          <w:tcPr>
            <w:tcW w:w="755" w:type="dxa"/>
            <w:shd w:val="clear" w:color="auto" w:fill="auto"/>
          </w:tcPr>
          <w:p w:rsidR="00E45C2F" w:rsidRPr="00C44E14" w:rsidRDefault="00E45C2F" w:rsidP="005A0F5D">
            <w:pPr>
              <w:spacing w:after="0" w:line="240" w:lineRule="auto"/>
              <w:rPr>
                <w:b/>
              </w:rPr>
            </w:pPr>
          </w:p>
        </w:tc>
        <w:tc>
          <w:tcPr>
            <w:tcW w:w="1800" w:type="dxa"/>
            <w:shd w:val="clear" w:color="auto" w:fill="auto"/>
          </w:tcPr>
          <w:p w:rsidR="001F1823" w:rsidRPr="001F1823" w:rsidRDefault="001F1823" w:rsidP="001F1823">
            <w:pPr>
              <w:spacing w:after="0" w:line="240" w:lineRule="auto"/>
              <w:jc w:val="center"/>
              <w:rPr>
                <w:b/>
                <w:lang w:val="it-IT"/>
              </w:rPr>
            </w:pPr>
            <w:r w:rsidRPr="001F1823">
              <w:rPr>
                <w:b/>
                <w:lang w:val="it-IT"/>
              </w:rPr>
              <w:t>SL.11-12.1</w:t>
            </w:r>
          </w:p>
          <w:p w:rsidR="001F1823" w:rsidRPr="001F1823" w:rsidRDefault="001F1823" w:rsidP="001F1823">
            <w:pPr>
              <w:spacing w:after="0" w:line="240" w:lineRule="auto"/>
              <w:jc w:val="center"/>
              <w:rPr>
                <w:b/>
                <w:lang w:val="it-IT"/>
              </w:rPr>
            </w:pPr>
            <w:r w:rsidRPr="001F1823">
              <w:rPr>
                <w:b/>
                <w:lang w:val="it-IT"/>
              </w:rPr>
              <w:t>SL.11-12.2</w:t>
            </w:r>
          </w:p>
          <w:p w:rsidR="001F1823" w:rsidRPr="001F1823" w:rsidRDefault="001F1823" w:rsidP="001F1823">
            <w:pPr>
              <w:spacing w:after="0" w:line="240" w:lineRule="auto"/>
              <w:jc w:val="center"/>
              <w:rPr>
                <w:b/>
                <w:lang w:val="it-IT"/>
              </w:rPr>
            </w:pPr>
            <w:r w:rsidRPr="001F1823">
              <w:rPr>
                <w:b/>
                <w:lang w:val="it-IT"/>
              </w:rPr>
              <w:t>SL.11-12.4</w:t>
            </w:r>
          </w:p>
          <w:p w:rsidR="001F1823" w:rsidRPr="001F1823" w:rsidRDefault="001F1823" w:rsidP="001F1823">
            <w:pPr>
              <w:spacing w:after="0" w:line="240" w:lineRule="auto"/>
              <w:jc w:val="center"/>
              <w:rPr>
                <w:b/>
                <w:lang w:val="it-IT"/>
              </w:rPr>
            </w:pPr>
            <w:r w:rsidRPr="001F1823">
              <w:rPr>
                <w:b/>
                <w:lang w:val="it-IT"/>
              </w:rPr>
              <w:t>SL.11-12.5</w:t>
            </w:r>
          </w:p>
          <w:p w:rsidR="001F1823" w:rsidRPr="001F1823" w:rsidRDefault="001F1823" w:rsidP="001F1823">
            <w:pPr>
              <w:spacing w:after="0" w:line="240" w:lineRule="auto"/>
              <w:jc w:val="center"/>
              <w:rPr>
                <w:b/>
                <w:lang w:val="it-IT"/>
              </w:rPr>
            </w:pPr>
            <w:r w:rsidRPr="001F1823">
              <w:rPr>
                <w:b/>
                <w:lang w:val="it-IT"/>
              </w:rPr>
              <w:t>L.11-12.1</w:t>
            </w:r>
          </w:p>
          <w:p w:rsidR="001F1823" w:rsidRPr="001F1823" w:rsidRDefault="001F1823" w:rsidP="001F1823">
            <w:pPr>
              <w:spacing w:after="0" w:line="240" w:lineRule="auto"/>
              <w:jc w:val="center"/>
              <w:rPr>
                <w:b/>
                <w:lang w:val="it-IT"/>
              </w:rPr>
            </w:pPr>
            <w:r w:rsidRPr="001F1823">
              <w:rPr>
                <w:b/>
                <w:lang w:val="it-IT"/>
              </w:rPr>
              <w:t>L.11-12.2</w:t>
            </w:r>
          </w:p>
          <w:p w:rsidR="001F1823" w:rsidRPr="001F1823" w:rsidRDefault="001F1823" w:rsidP="001F1823">
            <w:pPr>
              <w:spacing w:after="0" w:line="240" w:lineRule="auto"/>
              <w:jc w:val="center"/>
              <w:rPr>
                <w:b/>
                <w:lang w:val="it-IT"/>
              </w:rPr>
            </w:pPr>
            <w:r w:rsidRPr="001F1823">
              <w:rPr>
                <w:b/>
                <w:lang w:val="it-IT"/>
              </w:rPr>
              <w:t>L.11-12.6</w:t>
            </w:r>
          </w:p>
          <w:p w:rsidR="001F1823" w:rsidRPr="001F1823" w:rsidRDefault="001F1823" w:rsidP="001F1823">
            <w:pPr>
              <w:spacing w:after="0" w:line="240" w:lineRule="auto"/>
              <w:jc w:val="center"/>
              <w:rPr>
                <w:b/>
                <w:lang w:val="it-IT"/>
              </w:rPr>
            </w:pPr>
            <w:r w:rsidRPr="001F1823">
              <w:rPr>
                <w:b/>
                <w:lang w:val="it-IT"/>
              </w:rPr>
              <w:t>RI.11-12.7</w:t>
            </w:r>
          </w:p>
          <w:p w:rsidR="001F1823" w:rsidRDefault="001F1823" w:rsidP="001F1823">
            <w:pPr>
              <w:spacing w:after="0" w:line="240" w:lineRule="auto"/>
              <w:jc w:val="center"/>
              <w:rPr>
                <w:b/>
              </w:rPr>
            </w:pPr>
            <w:r>
              <w:rPr>
                <w:b/>
              </w:rPr>
              <w:t>RST.11-12.4</w:t>
            </w:r>
          </w:p>
          <w:p w:rsidR="001F1823" w:rsidRDefault="001F1823" w:rsidP="001F1823">
            <w:pPr>
              <w:spacing w:after="0" w:line="240" w:lineRule="auto"/>
              <w:jc w:val="center"/>
              <w:rPr>
                <w:b/>
              </w:rPr>
            </w:pPr>
            <w:r>
              <w:rPr>
                <w:b/>
              </w:rPr>
              <w:t>RST.11-12.7</w:t>
            </w:r>
          </w:p>
          <w:p w:rsidR="001F1823" w:rsidRDefault="001F1823" w:rsidP="001F1823">
            <w:pPr>
              <w:spacing w:after="0" w:line="240" w:lineRule="auto"/>
              <w:jc w:val="center"/>
              <w:rPr>
                <w:b/>
              </w:rPr>
            </w:pPr>
            <w:r>
              <w:rPr>
                <w:b/>
              </w:rPr>
              <w:t>RST.11-12.9</w:t>
            </w:r>
          </w:p>
          <w:p w:rsidR="001F1823" w:rsidRDefault="001F1823" w:rsidP="001F1823">
            <w:pPr>
              <w:spacing w:after="0" w:line="240" w:lineRule="auto"/>
              <w:jc w:val="center"/>
              <w:rPr>
                <w:b/>
              </w:rPr>
            </w:pPr>
            <w:r>
              <w:rPr>
                <w:b/>
              </w:rPr>
              <w:t>WHST.11-12.2</w:t>
            </w:r>
          </w:p>
          <w:p w:rsidR="001F1823" w:rsidRDefault="001F1823" w:rsidP="001F1823">
            <w:pPr>
              <w:spacing w:after="0" w:line="240" w:lineRule="auto"/>
              <w:jc w:val="center"/>
              <w:rPr>
                <w:b/>
              </w:rPr>
            </w:pPr>
            <w:r>
              <w:rPr>
                <w:b/>
              </w:rPr>
              <w:t>WHST.11-12.4</w:t>
            </w:r>
          </w:p>
          <w:p w:rsidR="001F1823" w:rsidRDefault="001F1823" w:rsidP="001F1823">
            <w:pPr>
              <w:spacing w:after="0" w:line="240" w:lineRule="auto"/>
              <w:jc w:val="center"/>
              <w:rPr>
                <w:b/>
              </w:rPr>
            </w:pPr>
            <w:r>
              <w:rPr>
                <w:b/>
              </w:rPr>
              <w:t>WHST.11-12.6</w:t>
            </w:r>
          </w:p>
          <w:p w:rsidR="00E45C2F" w:rsidRPr="00DC5E54" w:rsidRDefault="001F1823" w:rsidP="001F1823">
            <w:pPr>
              <w:spacing w:after="0" w:line="240" w:lineRule="auto"/>
              <w:rPr>
                <w:b/>
              </w:rPr>
            </w:pPr>
            <w:r>
              <w:rPr>
                <w:b/>
              </w:rPr>
              <w:t>WHST.11-12.7</w:t>
            </w:r>
          </w:p>
        </w:tc>
        <w:tc>
          <w:tcPr>
            <w:tcW w:w="1994" w:type="dxa"/>
            <w:shd w:val="clear" w:color="auto" w:fill="auto"/>
          </w:tcPr>
          <w:p w:rsidR="00E45C2F" w:rsidRPr="00C44E14" w:rsidRDefault="009858AB" w:rsidP="009858AB">
            <w:pPr>
              <w:spacing w:line="240" w:lineRule="auto"/>
              <w:jc w:val="center"/>
              <w:rPr>
                <w:b/>
              </w:rPr>
            </w:pPr>
            <w:r w:rsidRPr="001B0848">
              <w:rPr>
                <w:rFonts w:cs="Calibri"/>
                <w:b/>
              </w:rPr>
              <w:t>Understands tools, strategies, and systems used to maintain, monitor, control, and plan the use of financial resources.</w:t>
            </w:r>
          </w:p>
        </w:tc>
        <w:tc>
          <w:tcPr>
            <w:tcW w:w="814" w:type="dxa"/>
            <w:shd w:val="clear" w:color="auto" w:fill="auto"/>
          </w:tcPr>
          <w:p w:rsidR="00E45C2F" w:rsidRPr="003B76EF" w:rsidRDefault="00C67538" w:rsidP="005A0F5D">
            <w:pPr>
              <w:spacing w:after="0" w:line="240" w:lineRule="auto"/>
              <w:jc w:val="center"/>
              <w:rPr>
                <w:b/>
              </w:rPr>
            </w:pPr>
            <w:r>
              <w:rPr>
                <w:b/>
              </w:rPr>
              <w:t>1</w:t>
            </w:r>
          </w:p>
        </w:tc>
      </w:tr>
      <w:tr w:rsidR="009858AB" w:rsidTr="001F1823">
        <w:trPr>
          <w:gridAfter w:val="1"/>
          <w:wAfter w:w="23" w:type="dxa"/>
          <w:trHeight w:val="466"/>
        </w:trPr>
        <w:tc>
          <w:tcPr>
            <w:tcW w:w="4989" w:type="dxa"/>
            <w:gridSpan w:val="2"/>
          </w:tcPr>
          <w:p w:rsidR="009858AB" w:rsidRPr="001B0848" w:rsidRDefault="009858AB" w:rsidP="009858AB">
            <w:pPr>
              <w:numPr>
                <w:ilvl w:val="0"/>
                <w:numId w:val="21"/>
              </w:numPr>
              <w:spacing w:after="0" w:line="240" w:lineRule="auto"/>
              <w:rPr>
                <w:rFonts w:cs="Calibri"/>
              </w:rPr>
            </w:pPr>
            <w:r w:rsidRPr="001B0848">
              <w:rPr>
                <w:rFonts w:cs="Calibri"/>
              </w:rPr>
              <w:t>Explain liability insurances</w:t>
            </w:r>
          </w:p>
          <w:p w:rsidR="009858AB" w:rsidRPr="001B0848" w:rsidRDefault="009858AB" w:rsidP="00C67538">
            <w:pPr>
              <w:spacing w:after="0" w:line="240" w:lineRule="auto"/>
              <w:ind w:left="360"/>
              <w:rPr>
                <w:rFonts w:cs="Calibri"/>
              </w:rPr>
            </w:pPr>
          </w:p>
        </w:tc>
        <w:tc>
          <w:tcPr>
            <w:tcW w:w="2824" w:type="dxa"/>
            <w:gridSpan w:val="2"/>
          </w:tcPr>
          <w:p w:rsidR="009858AB" w:rsidRPr="00C44E14" w:rsidRDefault="009858AB" w:rsidP="005A0F5D">
            <w:pPr>
              <w:spacing w:after="0" w:line="240" w:lineRule="auto"/>
              <w:rPr>
                <w:b/>
              </w:rPr>
            </w:pPr>
          </w:p>
        </w:tc>
        <w:tc>
          <w:tcPr>
            <w:tcW w:w="755" w:type="dxa"/>
            <w:shd w:val="clear" w:color="auto" w:fill="auto"/>
          </w:tcPr>
          <w:p w:rsidR="009858AB" w:rsidRPr="00C44E14" w:rsidRDefault="009858AB" w:rsidP="005A0F5D">
            <w:pPr>
              <w:spacing w:after="0" w:line="240" w:lineRule="auto"/>
              <w:rPr>
                <w:b/>
              </w:rPr>
            </w:pPr>
          </w:p>
        </w:tc>
        <w:tc>
          <w:tcPr>
            <w:tcW w:w="1800" w:type="dxa"/>
            <w:shd w:val="clear" w:color="auto" w:fill="auto"/>
          </w:tcPr>
          <w:p w:rsidR="001F1823" w:rsidRDefault="001F1823" w:rsidP="001F1823">
            <w:pPr>
              <w:spacing w:after="0" w:line="240" w:lineRule="auto"/>
              <w:jc w:val="center"/>
              <w:rPr>
                <w:b/>
              </w:rPr>
            </w:pPr>
            <w:r>
              <w:rPr>
                <w:b/>
              </w:rPr>
              <w:t>SL.11-12.1</w:t>
            </w:r>
          </w:p>
          <w:p w:rsidR="001F1823" w:rsidRDefault="001F1823" w:rsidP="001F1823">
            <w:pPr>
              <w:spacing w:after="0" w:line="240" w:lineRule="auto"/>
              <w:jc w:val="center"/>
              <w:rPr>
                <w:b/>
              </w:rPr>
            </w:pPr>
            <w:r>
              <w:rPr>
                <w:b/>
              </w:rPr>
              <w:t>SL.11-12.2</w:t>
            </w:r>
          </w:p>
          <w:p w:rsidR="001F1823" w:rsidRDefault="001F1823" w:rsidP="001F1823">
            <w:pPr>
              <w:spacing w:after="0" w:line="240" w:lineRule="auto"/>
              <w:jc w:val="center"/>
              <w:rPr>
                <w:b/>
              </w:rPr>
            </w:pPr>
            <w:r>
              <w:rPr>
                <w:b/>
              </w:rPr>
              <w:t>SL.11-12.4</w:t>
            </w:r>
          </w:p>
          <w:p w:rsidR="001F1823" w:rsidRDefault="001F1823" w:rsidP="001F1823">
            <w:pPr>
              <w:spacing w:after="0" w:line="240" w:lineRule="auto"/>
              <w:jc w:val="center"/>
              <w:rPr>
                <w:b/>
              </w:rPr>
            </w:pPr>
            <w:r>
              <w:rPr>
                <w:b/>
              </w:rPr>
              <w:t>SL.11-12.5</w:t>
            </w:r>
          </w:p>
          <w:p w:rsidR="001F1823" w:rsidRDefault="001F1823" w:rsidP="001F1823">
            <w:pPr>
              <w:spacing w:after="0" w:line="240" w:lineRule="auto"/>
              <w:jc w:val="center"/>
              <w:rPr>
                <w:b/>
              </w:rPr>
            </w:pPr>
            <w:r>
              <w:rPr>
                <w:b/>
              </w:rPr>
              <w:t>L.11-12.1</w:t>
            </w:r>
          </w:p>
          <w:p w:rsidR="001F1823" w:rsidRDefault="001F1823" w:rsidP="001F1823">
            <w:pPr>
              <w:spacing w:after="0" w:line="240" w:lineRule="auto"/>
              <w:jc w:val="center"/>
              <w:rPr>
                <w:b/>
              </w:rPr>
            </w:pPr>
            <w:r>
              <w:rPr>
                <w:b/>
              </w:rPr>
              <w:t>L.11-12.2</w:t>
            </w:r>
          </w:p>
          <w:p w:rsidR="001F1823" w:rsidRDefault="001F1823" w:rsidP="001F1823">
            <w:pPr>
              <w:spacing w:after="0" w:line="240" w:lineRule="auto"/>
              <w:jc w:val="center"/>
              <w:rPr>
                <w:b/>
              </w:rPr>
            </w:pPr>
            <w:r>
              <w:rPr>
                <w:b/>
              </w:rPr>
              <w:t>L.11-12.6</w:t>
            </w:r>
          </w:p>
          <w:p w:rsidR="001F1823" w:rsidRDefault="001F1823" w:rsidP="001F1823">
            <w:pPr>
              <w:spacing w:after="0" w:line="240" w:lineRule="auto"/>
              <w:jc w:val="center"/>
              <w:rPr>
                <w:b/>
              </w:rPr>
            </w:pPr>
            <w:r>
              <w:rPr>
                <w:b/>
              </w:rPr>
              <w:t>RI.11-12.7</w:t>
            </w:r>
          </w:p>
          <w:p w:rsidR="001F1823" w:rsidRDefault="001F1823" w:rsidP="001F1823">
            <w:pPr>
              <w:spacing w:after="0" w:line="240" w:lineRule="auto"/>
              <w:jc w:val="center"/>
              <w:rPr>
                <w:b/>
              </w:rPr>
            </w:pPr>
            <w:r>
              <w:rPr>
                <w:b/>
              </w:rPr>
              <w:t>RST.11-12.4</w:t>
            </w:r>
          </w:p>
          <w:p w:rsidR="001F1823" w:rsidRDefault="001F1823" w:rsidP="001F1823">
            <w:pPr>
              <w:spacing w:after="0" w:line="240" w:lineRule="auto"/>
              <w:jc w:val="center"/>
              <w:rPr>
                <w:b/>
              </w:rPr>
            </w:pPr>
            <w:r>
              <w:rPr>
                <w:b/>
              </w:rPr>
              <w:t>RST.11-12.7</w:t>
            </w:r>
          </w:p>
          <w:p w:rsidR="001F1823" w:rsidRDefault="001F1823" w:rsidP="001F1823">
            <w:pPr>
              <w:spacing w:after="0" w:line="240" w:lineRule="auto"/>
              <w:jc w:val="center"/>
              <w:rPr>
                <w:b/>
              </w:rPr>
            </w:pPr>
            <w:r>
              <w:rPr>
                <w:b/>
              </w:rPr>
              <w:t>RST.11-12.9</w:t>
            </w:r>
          </w:p>
          <w:p w:rsidR="001F1823" w:rsidRDefault="001F1823" w:rsidP="001F1823">
            <w:pPr>
              <w:spacing w:after="0" w:line="240" w:lineRule="auto"/>
              <w:jc w:val="center"/>
              <w:rPr>
                <w:b/>
              </w:rPr>
            </w:pPr>
            <w:r>
              <w:rPr>
                <w:b/>
              </w:rPr>
              <w:t>WHST.11-12.2</w:t>
            </w:r>
          </w:p>
          <w:p w:rsidR="001F1823" w:rsidRDefault="001F1823" w:rsidP="001F1823">
            <w:pPr>
              <w:spacing w:after="0" w:line="240" w:lineRule="auto"/>
              <w:jc w:val="center"/>
              <w:rPr>
                <w:b/>
              </w:rPr>
            </w:pPr>
            <w:r>
              <w:rPr>
                <w:b/>
              </w:rPr>
              <w:lastRenderedPageBreak/>
              <w:t>WHST.11-12.4</w:t>
            </w:r>
          </w:p>
          <w:p w:rsidR="001F1823" w:rsidRDefault="001F1823" w:rsidP="001F1823">
            <w:pPr>
              <w:spacing w:after="0" w:line="240" w:lineRule="auto"/>
              <w:jc w:val="center"/>
              <w:rPr>
                <w:b/>
              </w:rPr>
            </w:pPr>
            <w:r>
              <w:rPr>
                <w:b/>
              </w:rPr>
              <w:t>WHST.11-12.6</w:t>
            </w:r>
          </w:p>
          <w:p w:rsidR="009858AB" w:rsidRPr="00DC5E54" w:rsidRDefault="001F1823" w:rsidP="001F1823">
            <w:pPr>
              <w:spacing w:after="0" w:line="240" w:lineRule="auto"/>
              <w:rPr>
                <w:b/>
              </w:rPr>
            </w:pPr>
            <w:r>
              <w:rPr>
                <w:b/>
              </w:rPr>
              <w:t>WHST.11-12.7</w:t>
            </w:r>
          </w:p>
        </w:tc>
        <w:tc>
          <w:tcPr>
            <w:tcW w:w="1994" w:type="dxa"/>
            <w:shd w:val="clear" w:color="auto" w:fill="auto"/>
          </w:tcPr>
          <w:p w:rsidR="009858AB" w:rsidRPr="00C44E14" w:rsidRDefault="009858AB" w:rsidP="009858AB">
            <w:pPr>
              <w:spacing w:line="240" w:lineRule="auto"/>
              <w:jc w:val="center"/>
              <w:rPr>
                <w:b/>
              </w:rPr>
            </w:pPr>
            <w:r w:rsidRPr="001B0848">
              <w:rPr>
                <w:rFonts w:cs="Calibri"/>
                <w:b/>
              </w:rPr>
              <w:lastRenderedPageBreak/>
              <w:t>Understands tools, strategies, and systems used to maintain, monitor, control, and plan the use of financial resources.</w:t>
            </w:r>
          </w:p>
        </w:tc>
        <w:tc>
          <w:tcPr>
            <w:tcW w:w="814" w:type="dxa"/>
            <w:shd w:val="clear" w:color="auto" w:fill="auto"/>
          </w:tcPr>
          <w:p w:rsidR="009858AB" w:rsidRPr="003B76EF" w:rsidRDefault="00C67538" w:rsidP="005A0F5D">
            <w:pPr>
              <w:spacing w:after="0" w:line="240" w:lineRule="auto"/>
              <w:jc w:val="center"/>
              <w:rPr>
                <w:b/>
              </w:rPr>
            </w:pPr>
            <w:r>
              <w:rPr>
                <w:b/>
              </w:rPr>
              <w:t>2</w:t>
            </w:r>
          </w:p>
        </w:tc>
      </w:tr>
      <w:tr w:rsidR="009858AB" w:rsidTr="001F1823">
        <w:trPr>
          <w:gridAfter w:val="1"/>
          <w:wAfter w:w="23" w:type="dxa"/>
          <w:trHeight w:val="466"/>
        </w:trPr>
        <w:tc>
          <w:tcPr>
            <w:tcW w:w="4989" w:type="dxa"/>
            <w:gridSpan w:val="2"/>
          </w:tcPr>
          <w:p w:rsidR="009858AB" w:rsidRDefault="009858AB" w:rsidP="009858AB">
            <w:pPr>
              <w:numPr>
                <w:ilvl w:val="0"/>
                <w:numId w:val="21"/>
              </w:numPr>
              <w:spacing w:after="0" w:line="240" w:lineRule="auto"/>
              <w:rPr>
                <w:rFonts w:cs="Calibri"/>
              </w:rPr>
            </w:pPr>
            <w:r w:rsidRPr="001B0848">
              <w:rPr>
                <w:rFonts w:cs="Calibri"/>
              </w:rPr>
              <w:lastRenderedPageBreak/>
              <w:t>Outline miscellaneous insurances.</w:t>
            </w:r>
          </w:p>
          <w:p w:rsidR="009858AB" w:rsidRPr="001B0848" w:rsidRDefault="009858AB" w:rsidP="00C67538">
            <w:pPr>
              <w:spacing w:after="0" w:line="240" w:lineRule="auto"/>
              <w:ind w:left="360"/>
              <w:rPr>
                <w:rFonts w:cs="Calibri"/>
              </w:rPr>
            </w:pPr>
          </w:p>
        </w:tc>
        <w:tc>
          <w:tcPr>
            <w:tcW w:w="2824" w:type="dxa"/>
            <w:gridSpan w:val="2"/>
          </w:tcPr>
          <w:p w:rsidR="009858AB" w:rsidRPr="00C44E14" w:rsidRDefault="009858AB" w:rsidP="005A0F5D">
            <w:pPr>
              <w:spacing w:after="0" w:line="240" w:lineRule="auto"/>
              <w:rPr>
                <w:b/>
              </w:rPr>
            </w:pPr>
          </w:p>
        </w:tc>
        <w:tc>
          <w:tcPr>
            <w:tcW w:w="755" w:type="dxa"/>
            <w:shd w:val="clear" w:color="auto" w:fill="auto"/>
          </w:tcPr>
          <w:p w:rsidR="009858AB" w:rsidRPr="00C44E14" w:rsidRDefault="009858AB" w:rsidP="005A0F5D">
            <w:pPr>
              <w:spacing w:after="0" w:line="240" w:lineRule="auto"/>
              <w:rPr>
                <w:b/>
              </w:rPr>
            </w:pPr>
          </w:p>
        </w:tc>
        <w:tc>
          <w:tcPr>
            <w:tcW w:w="1800" w:type="dxa"/>
            <w:shd w:val="clear" w:color="auto" w:fill="auto"/>
          </w:tcPr>
          <w:p w:rsidR="001F1823" w:rsidRDefault="001F1823" w:rsidP="001F1823">
            <w:pPr>
              <w:spacing w:after="0" w:line="240" w:lineRule="auto"/>
              <w:jc w:val="center"/>
              <w:rPr>
                <w:b/>
              </w:rPr>
            </w:pPr>
            <w:r>
              <w:rPr>
                <w:b/>
              </w:rPr>
              <w:t>SL.11-12.1</w:t>
            </w:r>
          </w:p>
          <w:p w:rsidR="001F1823" w:rsidRDefault="001F1823" w:rsidP="001F1823">
            <w:pPr>
              <w:spacing w:after="0" w:line="240" w:lineRule="auto"/>
              <w:jc w:val="center"/>
              <w:rPr>
                <w:b/>
              </w:rPr>
            </w:pPr>
            <w:r>
              <w:rPr>
                <w:b/>
              </w:rPr>
              <w:t>SL.11-12.2</w:t>
            </w:r>
          </w:p>
          <w:p w:rsidR="001F1823" w:rsidRDefault="001F1823" w:rsidP="001F1823">
            <w:pPr>
              <w:spacing w:after="0" w:line="240" w:lineRule="auto"/>
              <w:jc w:val="center"/>
              <w:rPr>
                <w:b/>
              </w:rPr>
            </w:pPr>
            <w:r>
              <w:rPr>
                <w:b/>
              </w:rPr>
              <w:t>SL.11-12.4</w:t>
            </w:r>
          </w:p>
          <w:p w:rsidR="001F1823" w:rsidRDefault="001F1823" w:rsidP="001F1823">
            <w:pPr>
              <w:spacing w:after="0" w:line="240" w:lineRule="auto"/>
              <w:jc w:val="center"/>
              <w:rPr>
                <w:b/>
              </w:rPr>
            </w:pPr>
            <w:r>
              <w:rPr>
                <w:b/>
              </w:rPr>
              <w:t>SL.11-12.5</w:t>
            </w:r>
          </w:p>
          <w:p w:rsidR="001F1823" w:rsidRDefault="001F1823" w:rsidP="001F1823">
            <w:pPr>
              <w:spacing w:after="0" w:line="240" w:lineRule="auto"/>
              <w:jc w:val="center"/>
              <w:rPr>
                <w:b/>
              </w:rPr>
            </w:pPr>
            <w:r>
              <w:rPr>
                <w:b/>
              </w:rPr>
              <w:t>L.11-12.1</w:t>
            </w:r>
          </w:p>
          <w:p w:rsidR="001F1823" w:rsidRDefault="001F1823" w:rsidP="001F1823">
            <w:pPr>
              <w:spacing w:after="0" w:line="240" w:lineRule="auto"/>
              <w:jc w:val="center"/>
              <w:rPr>
                <w:b/>
              </w:rPr>
            </w:pPr>
            <w:r>
              <w:rPr>
                <w:b/>
              </w:rPr>
              <w:t>L.11-12.2</w:t>
            </w:r>
          </w:p>
          <w:p w:rsidR="001F1823" w:rsidRDefault="001F1823" w:rsidP="001F1823">
            <w:pPr>
              <w:spacing w:after="0" w:line="240" w:lineRule="auto"/>
              <w:jc w:val="center"/>
              <w:rPr>
                <w:b/>
              </w:rPr>
            </w:pPr>
            <w:r>
              <w:rPr>
                <w:b/>
              </w:rPr>
              <w:t>L.11-12.6</w:t>
            </w:r>
          </w:p>
          <w:p w:rsidR="001F1823" w:rsidRDefault="001F1823" w:rsidP="001F1823">
            <w:pPr>
              <w:spacing w:after="0" w:line="240" w:lineRule="auto"/>
              <w:jc w:val="center"/>
              <w:rPr>
                <w:b/>
              </w:rPr>
            </w:pPr>
            <w:r>
              <w:rPr>
                <w:b/>
              </w:rPr>
              <w:t>RI.11-12.7</w:t>
            </w:r>
          </w:p>
          <w:p w:rsidR="001F1823" w:rsidRDefault="001F1823" w:rsidP="001F1823">
            <w:pPr>
              <w:spacing w:after="0" w:line="240" w:lineRule="auto"/>
              <w:jc w:val="center"/>
              <w:rPr>
                <w:b/>
              </w:rPr>
            </w:pPr>
            <w:r>
              <w:rPr>
                <w:b/>
              </w:rPr>
              <w:t>RST.11-12.4</w:t>
            </w:r>
          </w:p>
          <w:p w:rsidR="001F1823" w:rsidRDefault="001F1823" w:rsidP="001F1823">
            <w:pPr>
              <w:spacing w:after="0" w:line="240" w:lineRule="auto"/>
              <w:jc w:val="center"/>
              <w:rPr>
                <w:b/>
              </w:rPr>
            </w:pPr>
            <w:r>
              <w:rPr>
                <w:b/>
              </w:rPr>
              <w:t>RST.11-12.7</w:t>
            </w:r>
          </w:p>
          <w:p w:rsidR="001F1823" w:rsidRDefault="001F1823" w:rsidP="001F1823">
            <w:pPr>
              <w:spacing w:after="0" w:line="240" w:lineRule="auto"/>
              <w:jc w:val="center"/>
              <w:rPr>
                <w:b/>
              </w:rPr>
            </w:pPr>
            <w:r>
              <w:rPr>
                <w:b/>
              </w:rPr>
              <w:t>RST.11-12.9</w:t>
            </w:r>
          </w:p>
          <w:p w:rsidR="001F1823" w:rsidRDefault="001F1823" w:rsidP="001F1823">
            <w:pPr>
              <w:spacing w:after="0" w:line="240" w:lineRule="auto"/>
              <w:jc w:val="center"/>
              <w:rPr>
                <w:b/>
              </w:rPr>
            </w:pPr>
            <w:r>
              <w:rPr>
                <w:b/>
              </w:rPr>
              <w:t>WHST.11-12.2</w:t>
            </w:r>
          </w:p>
          <w:p w:rsidR="001F1823" w:rsidRDefault="001F1823" w:rsidP="001F1823">
            <w:pPr>
              <w:spacing w:after="0" w:line="240" w:lineRule="auto"/>
              <w:jc w:val="center"/>
              <w:rPr>
                <w:b/>
              </w:rPr>
            </w:pPr>
            <w:r>
              <w:rPr>
                <w:b/>
              </w:rPr>
              <w:t>WHST.11-12.4</w:t>
            </w:r>
          </w:p>
          <w:p w:rsidR="001F1823" w:rsidRDefault="001F1823" w:rsidP="001F1823">
            <w:pPr>
              <w:spacing w:after="0" w:line="240" w:lineRule="auto"/>
              <w:jc w:val="center"/>
              <w:rPr>
                <w:b/>
              </w:rPr>
            </w:pPr>
            <w:r>
              <w:rPr>
                <w:b/>
              </w:rPr>
              <w:t>WHST.11-12.6</w:t>
            </w:r>
          </w:p>
          <w:p w:rsidR="009858AB" w:rsidRPr="00DC5E54" w:rsidRDefault="001F1823" w:rsidP="001F1823">
            <w:pPr>
              <w:spacing w:after="0" w:line="240" w:lineRule="auto"/>
              <w:rPr>
                <w:b/>
              </w:rPr>
            </w:pPr>
            <w:r>
              <w:rPr>
                <w:b/>
              </w:rPr>
              <w:t>WHST.11-12.7</w:t>
            </w:r>
          </w:p>
        </w:tc>
        <w:tc>
          <w:tcPr>
            <w:tcW w:w="1994" w:type="dxa"/>
            <w:shd w:val="clear" w:color="auto" w:fill="auto"/>
          </w:tcPr>
          <w:p w:rsidR="009858AB" w:rsidRPr="00C44E14" w:rsidRDefault="009858AB" w:rsidP="009858AB">
            <w:pPr>
              <w:spacing w:line="240" w:lineRule="auto"/>
              <w:jc w:val="center"/>
              <w:rPr>
                <w:b/>
              </w:rPr>
            </w:pPr>
            <w:r w:rsidRPr="001B0848">
              <w:rPr>
                <w:rFonts w:cs="Calibri"/>
                <w:b/>
              </w:rPr>
              <w:t>Understands tools, strategies, and systems used to maintain, monitor, control, and plan the use of financial resources.</w:t>
            </w:r>
          </w:p>
        </w:tc>
        <w:tc>
          <w:tcPr>
            <w:tcW w:w="814" w:type="dxa"/>
            <w:shd w:val="clear" w:color="auto" w:fill="auto"/>
          </w:tcPr>
          <w:p w:rsidR="009858AB" w:rsidRPr="003B76EF" w:rsidRDefault="00C67538" w:rsidP="005A0F5D">
            <w:pPr>
              <w:spacing w:after="0" w:line="240" w:lineRule="auto"/>
              <w:jc w:val="center"/>
              <w:rPr>
                <w:b/>
              </w:rPr>
            </w:pPr>
            <w:r>
              <w:rPr>
                <w:b/>
              </w:rPr>
              <w:t>1</w:t>
            </w:r>
          </w:p>
        </w:tc>
      </w:tr>
      <w:tr w:rsidR="009858AB" w:rsidTr="001F1823">
        <w:trPr>
          <w:gridAfter w:val="1"/>
          <w:wAfter w:w="23" w:type="dxa"/>
          <w:trHeight w:val="466"/>
        </w:trPr>
        <w:tc>
          <w:tcPr>
            <w:tcW w:w="4989" w:type="dxa"/>
            <w:gridSpan w:val="2"/>
          </w:tcPr>
          <w:p w:rsidR="009858AB" w:rsidRPr="001B0848" w:rsidRDefault="009858AB" w:rsidP="009858AB">
            <w:pPr>
              <w:numPr>
                <w:ilvl w:val="0"/>
                <w:numId w:val="21"/>
              </w:numPr>
              <w:spacing w:after="0" w:line="240" w:lineRule="auto"/>
              <w:rPr>
                <w:rFonts w:cs="Calibri"/>
              </w:rPr>
            </w:pPr>
            <w:r w:rsidRPr="001B0848">
              <w:rPr>
                <w:rFonts w:cs="Calibri"/>
              </w:rPr>
              <w:t>Identify factors affecting pricing of sports and entertainment products</w:t>
            </w:r>
          </w:p>
          <w:p w:rsidR="009858AB" w:rsidRPr="001B0848" w:rsidRDefault="009858AB" w:rsidP="00C67538">
            <w:pPr>
              <w:spacing w:after="0" w:line="240" w:lineRule="auto"/>
              <w:ind w:left="360"/>
              <w:rPr>
                <w:rFonts w:cs="Calibri"/>
              </w:rPr>
            </w:pPr>
          </w:p>
        </w:tc>
        <w:tc>
          <w:tcPr>
            <w:tcW w:w="2824" w:type="dxa"/>
            <w:gridSpan w:val="2"/>
          </w:tcPr>
          <w:p w:rsidR="009858AB" w:rsidRPr="00C44E14" w:rsidRDefault="009858AB" w:rsidP="005A0F5D">
            <w:pPr>
              <w:spacing w:after="0" w:line="240" w:lineRule="auto"/>
              <w:rPr>
                <w:b/>
              </w:rPr>
            </w:pPr>
          </w:p>
        </w:tc>
        <w:tc>
          <w:tcPr>
            <w:tcW w:w="755" w:type="dxa"/>
            <w:shd w:val="clear" w:color="auto" w:fill="auto"/>
          </w:tcPr>
          <w:p w:rsidR="009858AB" w:rsidRPr="00C44E14" w:rsidRDefault="009858AB" w:rsidP="005A0F5D">
            <w:pPr>
              <w:spacing w:after="0" w:line="240" w:lineRule="auto"/>
              <w:rPr>
                <w:b/>
              </w:rPr>
            </w:pPr>
          </w:p>
        </w:tc>
        <w:tc>
          <w:tcPr>
            <w:tcW w:w="1800" w:type="dxa"/>
            <w:shd w:val="clear" w:color="auto" w:fill="auto"/>
          </w:tcPr>
          <w:p w:rsidR="001F1823" w:rsidRPr="001F1823" w:rsidRDefault="001F1823" w:rsidP="001F1823">
            <w:pPr>
              <w:spacing w:after="0" w:line="240" w:lineRule="auto"/>
              <w:jc w:val="center"/>
              <w:rPr>
                <w:b/>
                <w:lang w:val="it-IT"/>
              </w:rPr>
            </w:pPr>
            <w:r w:rsidRPr="001F1823">
              <w:rPr>
                <w:b/>
                <w:lang w:val="it-IT"/>
              </w:rPr>
              <w:t>SL.11-12.1</w:t>
            </w:r>
          </w:p>
          <w:p w:rsidR="001F1823" w:rsidRPr="001F1823" w:rsidRDefault="001F1823" w:rsidP="001F1823">
            <w:pPr>
              <w:spacing w:after="0" w:line="240" w:lineRule="auto"/>
              <w:jc w:val="center"/>
              <w:rPr>
                <w:b/>
                <w:lang w:val="it-IT"/>
              </w:rPr>
            </w:pPr>
            <w:r w:rsidRPr="001F1823">
              <w:rPr>
                <w:b/>
                <w:lang w:val="it-IT"/>
              </w:rPr>
              <w:t>SL.11-12.2</w:t>
            </w:r>
          </w:p>
          <w:p w:rsidR="001F1823" w:rsidRPr="001F1823" w:rsidRDefault="001F1823" w:rsidP="001F1823">
            <w:pPr>
              <w:spacing w:after="0" w:line="240" w:lineRule="auto"/>
              <w:jc w:val="center"/>
              <w:rPr>
                <w:b/>
                <w:lang w:val="it-IT"/>
              </w:rPr>
            </w:pPr>
            <w:r w:rsidRPr="001F1823">
              <w:rPr>
                <w:b/>
                <w:lang w:val="it-IT"/>
              </w:rPr>
              <w:t>SL.11-12.4</w:t>
            </w:r>
          </w:p>
          <w:p w:rsidR="001F1823" w:rsidRPr="001F1823" w:rsidRDefault="001F1823" w:rsidP="001F1823">
            <w:pPr>
              <w:spacing w:after="0" w:line="240" w:lineRule="auto"/>
              <w:jc w:val="center"/>
              <w:rPr>
                <w:b/>
                <w:lang w:val="it-IT"/>
              </w:rPr>
            </w:pPr>
            <w:r w:rsidRPr="001F1823">
              <w:rPr>
                <w:b/>
                <w:lang w:val="it-IT"/>
              </w:rPr>
              <w:t>SL.11-12.5</w:t>
            </w:r>
          </w:p>
          <w:p w:rsidR="001F1823" w:rsidRPr="001F1823" w:rsidRDefault="001F1823" w:rsidP="001F1823">
            <w:pPr>
              <w:spacing w:after="0" w:line="240" w:lineRule="auto"/>
              <w:jc w:val="center"/>
              <w:rPr>
                <w:b/>
                <w:lang w:val="it-IT"/>
              </w:rPr>
            </w:pPr>
            <w:r w:rsidRPr="001F1823">
              <w:rPr>
                <w:b/>
                <w:lang w:val="it-IT"/>
              </w:rPr>
              <w:t>L.11-12.1</w:t>
            </w:r>
          </w:p>
          <w:p w:rsidR="001F1823" w:rsidRPr="001F1823" w:rsidRDefault="001F1823" w:rsidP="001F1823">
            <w:pPr>
              <w:spacing w:after="0" w:line="240" w:lineRule="auto"/>
              <w:jc w:val="center"/>
              <w:rPr>
                <w:b/>
                <w:lang w:val="it-IT"/>
              </w:rPr>
            </w:pPr>
            <w:r w:rsidRPr="001F1823">
              <w:rPr>
                <w:b/>
                <w:lang w:val="it-IT"/>
              </w:rPr>
              <w:t>L.11-12.2</w:t>
            </w:r>
          </w:p>
          <w:p w:rsidR="001F1823" w:rsidRPr="001F1823" w:rsidRDefault="001F1823" w:rsidP="001F1823">
            <w:pPr>
              <w:spacing w:after="0" w:line="240" w:lineRule="auto"/>
              <w:jc w:val="center"/>
              <w:rPr>
                <w:b/>
                <w:lang w:val="it-IT"/>
              </w:rPr>
            </w:pPr>
            <w:r w:rsidRPr="001F1823">
              <w:rPr>
                <w:b/>
                <w:lang w:val="it-IT"/>
              </w:rPr>
              <w:t>L.11-12.6</w:t>
            </w:r>
          </w:p>
          <w:p w:rsidR="001F1823" w:rsidRPr="001F1823" w:rsidRDefault="001F1823" w:rsidP="001F1823">
            <w:pPr>
              <w:spacing w:after="0" w:line="240" w:lineRule="auto"/>
              <w:jc w:val="center"/>
              <w:rPr>
                <w:b/>
                <w:lang w:val="it-IT"/>
              </w:rPr>
            </w:pPr>
            <w:r w:rsidRPr="001F1823">
              <w:rPr>
                <w:b/>
                <w:lang w:val="it-IT"/>
              </w:rPr>
              <w:t>RI.11-12.7</w:t>
            </w:r>
          </w:p>
          <w:p w:rsidR="001F1823" w:rsidRDefault="001F1823" w:rsidP="001F1823">
            <w:pPr>
              <w:spacing w:after="0" w:line="240" w:lineRule="auto"/>
              <w:jc w:val="center"/>
              <w:rPr>
                <w:b/>
              </w:rPr>
            </w:pPr>
            <w:r>
              <w:rPr>
                <w:b/>
              </w:rPr>
              <w:t>RST.11-12.4</w:t>
            </w:r>
          </w:p>
          <w:p w:rsidR="001F1823" w:rsidRDefault="001F1823" w:rsidP="001F1823">
            <w:pPr>
              <w:spacing w:after="0" w:line="240" w:lineRule="auto"/>
              <w:jc w:val="center"/>
              <w:rPr>
                <w:b/>
              </w:rPr>
            </w:pPr>
            <w:r>
              <w:rPr>
                <w:b/>
              </w:rPr>
              <w:t>RST.11-12.7</w:t>
            </w:r>
          </w:p>
          <w:p w:rsidR="001F1823" w:rsidRDefault="001F1823" w:rsidP="001F1823">
            <w:pPr>
              <w:spacing w:after="0" w:line="240" w:lineRule="auto"/>
              <w:jc w:val="center"/>
              <w:rPr>
                <w:b/>
              </w:rPr>
            </w:pPr>
            <w:r>
              <w:rPr>
                <w:b/>
              </w:rPr>
              <w:t>RST.11-12.9</w:t>
            </w:r>
          </w:p>
          <w:p w:rsidR="001F1823" w:rsidRDefault="001F1823" w:rsidP="001F1823">
            <w:pPr>
              <w:spacing w:after="0" w:line="240" w:lineRule="auto"/>
              <w:jc w:val="center"/>
              <w:rPr>
                <w:b/>
              </w:rPr>
            </w:pPr>
            <w:r>
              <w:rPr>
                <w:b/>
              </w:rPr>
              <w:t>WHST.11-12.2</w:t>
            </w:r>
          </w:p>
          <w:p w:rsidR="001F1823" w:rsidRDefault="001F1823" w:rsidP="001F1823">
            <w:pPr>
              <w:spacing w:after="0" w:line="240" w:lineRule="auto"/>
              <w:jc w:val="center"/>
              <w:rPr>
                <w:b/>
              </w:rPr>
            </w:pPr>
            <w:r>
              <w:rPr>
                <w:b/>
              </w:rPr>
              <w:t>WHST.11-12.4</w:t>
            </w:r>
          </w:p>
          <w:p w:rsidR="001F1823" w:rsidRDefault="001F1823" w:rsidP="001F1823">
            <w:pPr>
              <w:spacing w:after="0" w:line="240" w:lineRule="auto"/>
              <w:jc w:val="center"/>
              <w:rPr>
                <w:b/>
              </w:rPr>
            </w:pPr>
            <w:r>
              <w:rPr>
                <w:b/>
              </w:rPr>
              <w:t>WHST.11-12.6</w:t>
            </w:r>
          </w:p>
          <w:p w:rsidR="009858AB" w:rsidRPr="00DC5E54" w:rsidRDefault="001F1823" w:rsidP="001F1823">
            <w:pPr>
              <w:spacing w:after="0" w:line="240" w:lineRule="auto"/>
              <w:rPr>
                <w:b/>
              </w:rPr>
            </w:pPr>
            <w:r>
              <w:rPr>
                <w:b/>
              </w:rPr>
              <w:t>WHST.11-12.7</w:t>
            </w:r>
          </w:p>
        </w:tc>
        <w:tc>
          <w:tcPr>
            <w:tcW w:w="1994" w:type="dxa"/>
            <w:shd w:val="clear" w:color="auto" w:fill="auto"/>
          </w:tcPr>
          <w:p w:rsidR="009858AB" w:rsidRPr="001B0848" w:rsidRDefault="009858AB" w:rsidP="009858AB">
            <w:pPr>
              <w:spacing w:line="240" w:lineRule="auto"/>
              <w:jc w:val="center"/>
              <w:rPr>
                <w:rFonts w:cs="Calibri"/>
                <w:b/>
              </w:rPr>
            </w:pPr>
            <w:r w:rsidRPr="001B0848">
              <w:rPr>
                <w:rFonts w:cs="Calibri"/>
                <w:b/>
              </w:rPr>
              <w:t>Understands concepts and strategies utilized in determining and adjusting prices to maximize return and meet customers’ perceptions of value.</w:t>
            </w:r>
          </w:p>
        </w:tc>
        <w:tc>
          <w:tcPr>
            <w:tcW w:w="814" w:type="dxa"/>
            <w:shd w:val="clear" w:color="auto" w:fill="auto"/>
          </w:tcPr>
          <w:p w:rsidR="009858AB" w:rsidRPr="003B76EF" w:rsidRDefault="00C67538" w:rsidP="005A0F5D">
            <w:pPr>
              <w:spacing w:after="0" w:line="240" w:lineRule="auto"/>
              <w:jc w:val="center"/>
              <w:rPr>
                <w:b/>
              </w:rPr>
            </w:pPr>
            <w:r>
              <w:rPr>
                <w:b/>
              </w:rPr>
              <w:t>1</w:t>
            </w:r>
          </w:p>
        </w:tc>
      </w:tr>
      <w:tr w:rsidR="009858AB" w:rsidTr="001F1823">
        <w:trPr>
          <w:gridAfter w:val="1"/>
          <w:wAfter w:w="23" w:type="dxa"/>
          <w:trHeight w:val="466"/>
        </w:trPr>
        <w:tc>
          <w:tcPr>
            <w:tcW w:w="4989" w:type="dxa"/>
            <w:gridSpan w:val="2"/>
          </w:tcPr>
          <w:p w:rsidR="009858AB" w:rsidRPr="001B0848" w:rsidRDefault="009858AB" w:rsidP="009858AB">
            <w:pPr>
              <w:numPr>
                <w:ilvl w:val="0"/>
                <w:numId w:val="21"/>
              </w:numPr>
              <w:spacing w:after="0" w:line="240" w:lineRule="auto"/>
              <w:rPr>
                <w:rFonts w:cs="Calibri"/>
              </w:rPr>
            </w:pPr>
            <w:r w:rsidRPr="001B0848">
              <w:rPr>
                <w:rFonts w:cs="Calibri"/>
              </w:rPr>
              <w:lastRenderedPageBreak/>
              <w:t>Describe pricing issues associated with sports and entertainment products</w:t>
            </w:r>
          </w:p>
          <w:p w:rsidR="009858AB" w:rsidRPr="001B0848" w:rsidRDefault="009858AB" w:rsidP="00C67538">
            <w:pPr>
              <w:spacing w:after="0" w:line="240" w:lineRule="auto"/>
              <w:ind w:left="360"/>
              <w:rPr>
                <w:rFonts w:cs="Calibri"/>
              </w:rPr>
            </w:pPr>
          </w:p>
        </w:tc>
        <w:tc>
          <w:tcPr>
            <w:tcW w:w="2824" w:type="dxa"/>
            <w:gridSpan w:val="2"/>
          </w:tcPr>
          <w:p w:rsidR="009858AB" w:rsidRPr="00C44E14" w:rsidRDefault="009858AB" w:rsidP="005A0F5D">
            <w:pPr>
              <w:spacing w:after="0" w:line="240" w:lineRule="auto"/>
              <w:rPr>
                <w:b/>
              </w:rPr>
            </w:pPr>
          </w:p>
        </w:tc>
        <w:tc>
          <w:tcPr>
            <w:tcW w:w="755" w:type="dxa"/>
            <w:shd w:val="clear" w:color="auto" w:fill="auto"/>
          </w:tcPr>
          <w:p w:rsidR="009858AB" w:rsidRPr="00C44E14" w:rsidRDefault="009858AB" w:rsidP="005A0F5D">
            <w:pPr>
              <w:spacing w:after="0" w:line="240" w:lineRule="auto"/>
              <w:rPr>
                <w:b/>
              </w:rPr>
            </w:pPr>
          </w:p>
        </w:tc>
        <w:tc>
          <w:tcPr>
            <w:tcW w:w="1800" w:type="dxa"/>
            <w:shd w:val="clear" w:color="auto" w:fill="auto"/>
          </w:tcPr>
          <w:p w:rsidR="009858AB" w:rsidRDefault="009858AB" w:rsidP="001F1823">
            <w:pPr>
              <w:spacing w:after="0" w:line="240" w:lineRule="auto"/>
              <w:jc w:val="center"/>
              <w:rPr>
                <w:b/>
              </w:rPr>
            </w:pPr>
            <w:r>
              <w:rPr>
                <w:b/>
              </w:rPr>
              <w:t>HS-Modeling</w:t>
            </w:r>
          </w:p>
          <w:p w:rsidR="009858AB" w:rsidRDefault="009858AB" w:rsidP="001F1823">
            <w:pPr>
              <w:spacing w:after="0" w:line="240" w:lineRule="auto"/>
              <w:jc w:val="center"/>
              <w:rPr>
                <w:b/>
              </w:rPr>
            </w:pPr>
            <w:r>
              <w:rPr>
                <w:b/>
              </w:rPr>
              <w:t>A-CED-2</w:t>
            </w:r>
          </w:p>
          <w:p w:rsidR="001F1823" w:rsidRDefault="001F1823" w:rsidP="001F1823">
            <w:pPr>
              <w:spacing w:after="0" w:line="240" w:lineRule="auto"/>
              <w:jc w:val="center"/>
              <w:rPr>
                <w:b/>
              </w:rPr>
            </w:pPr>
            <w:r>
              <w:rPr>
                <w:b/>
              </w:rPr>
              <w:t>SL.11-12.1</w:t>
            </w:r>
          </w:p>
          <w:p w:rsidR="001F1823" w:rsidRPr="001F1823" w:rsidRDefault="001F1823" w:rsidP="001F1823">
            <w:pPr>
              <w:spacing w:after="0" w:line="240" w:lineRule="auto"/>
              <w:jc w:val="center"/>
              <w:rPr>
                <w:b/>
                <w:lang w:val="it-IT"/>
              </w:rPr>
            </w:pPr>
            <w:r w:rsidRPr="001F1823">
              <w:rPr>
                <w:b/>
                <w:lang w:val="it-IT"/>
              </w:rPr>
              <w:t>SL.11-12.2</w:t>
            </w:r>
          </w:p>
          <w:p w:rsidR="001F1823" w:rsidRPr="001F1823" w:rsidRDefault="001F1823" w:rsidP="001F1823">
            <w:pPr>
              <w:spacing w:after="0" w:line="240" w:lineRule="auto"/>
              <w:jc w:val="center"/>
              <w:rPr>
                <w:b/>
                <w:lang w:val="it-IT"/>
              </w:rPr>
            </w:pPr>
            <w:r w:rsidRPr="001F1823">
              <w:rPr>
                <w:b/>
                <w:lang w:val="it-IT"/>
              </w:rPr>
              <w:t>SL.11-12.4</w:t>
            </w:r>
          </w:p>
          <w:p w:rsidR="001F1823" w:rsidRPr="001F1823" w:rsidRDefault="001F1823" w:rsidP="001F1823">
            <w:pPr>
              <w:spacing w:after="0" w:line="240" w:lineRule="auto"/>
              <w:jc w:val="center"/>
              <w:rPr>
                <w:b/>
                <w:lang w:val="it-IT"/>
              </w:rPr>
            </w:pPr>
            <w:r w:rsidRPr="001F1823">
              <w:rPr>
                <w:b/>
                <w:lang w:val="it-IT"/>
              </w:rPr>
              <w:t>SL.11-12.5</w:t>
            </w:r>
          </w:p>
          <w:p w:rsidR="001F1823" w:rsidRPr="001F1823" w:rsidRDefault="001F1823" w:rsidP="001F1823">
            <w:pPr>
              <w:spacing w:after="0" w:line="240" w:lineRule="auto"/>
              <w:jc w:val="center"/>
              <w:rPr>
                <w:b/>
                <w:lang w:val="it-IT"/>
              </w:rPr>
            </w:pPr>
            <w:r w:rsidRPr="001F1823">
              <w:rPr>
                <w:b/>
                <w:lang w:val="it-IT"/>
              </w:rPr>
              <w:t>L.11-12.1</w:t>
            </w:r>
          </w:p>
          <w:p w:rsidR="001F1823" w:rsidRPr="001F1823" w:rsidRDefault="001F1823" w:rsidP="001F1823">
            <w:pPr>
              <w:spacing w:after="0" w:line="240" w:lineRule="auto"/>
              <w:jc w:val="center"/>
              <w:rPr>
                <w:b/>
                <w:lang w:val="it-IT"/>
              </w:rPr>
            </w:pPr>
            <w:r w:rsidRPr="001F1823">
              <w:rPr>
                <w:b/>
                <w:lang w:val="it-IT"/>
              </w:rPr>
              <w:t>L.11-12.2</w:t>
            </w:r>
          </w:p>
          <w:p w:rsidR="001F1823" w:rsidRPr="001F1823" w:rsidRDefault="001F1823" w:rsidP="001F1823">
            <w:pPr>
              <w:spacing w:after="0" w:line="240" w:lineRule="auto"/>
              <w:jc w:val="center"/>
              <w:rPr>
                <w:b/>
                <w:lang w:val="it-IT"/>
              </w:rPr>
            </w:pPr>
            <w:r w:rsidRPr="001F1823">
              <w:rPr>
                <w:b/>
                <w:lang w:val="it-IT"/>
              </w:rPr>
              <w:t>L.11-12.6</w:t>
            </w:r>
          </w:p>
          <w:p w:rsidR="001F1823" w:rsidRPr="001F1823" w:rsidRDefault="001F1823" w:rsidP="001F1823">
            <w:pPr>
              <w:spacing w:after="0" w:line="240" w:lineRule="auto"/>
              <w:jc w:val="center"/>
              <w:rPr>
                <w:b/>
                <w:lang w:val="it-IT"/>
              </w:rPr>
            </w:pPr>
            <w:r w:rsidRPr="001F1823">
              <w:rPr>
                <w:b/>
                <w:lang w:val="it-IT"/>
              </w:rPr>
              <w:t>RI.11-12.7</w:t>
            </w:r>
          </w:p>
          <w:p w:rsidR="001F1823" w:rsidRDefault="001F1823" w:rsidP="001F1823">
            <w:pPr>
              <w:spacing w:after="0" w:line="240" w:lineRule="auto"/>
              <w:jc w:val="center"/>
              <w:rPr>
                <w:b/>
              </w:rPr>
            </w:pPr>
            <w:r>
              <w:rPr>
                <w:b/>
              </w:rPr>
              <w:t>RST.11-12.4</w:t>
            </w:r>
          </w:p>
          <w:p w:rsidR="001F1823" w:rsidRDefault="001F1823" w:rsidP="001F1823">
            <w:pPr>
              <w:spacing w:after="0" w:line="240" w:lineRule="auto"/>
              <w:jc w:val="center"/>
              <w:rPr>
                <w:b/>
              </w:rPr>
            </w:pPr>
            <w:r>
              <w:rPr>
                <w:b/>
              </w:rPr>
              <w:t>RST.11-12.7</w:t>
            </w:r>
          </w:p>
          <w:p w:rsidR="001F1823" w:rsidRDefault="001F1823" w:rsidP="001F1823">
            <w:pPr>
              <w:spacing w:after="0" w:line="240" w:lineRule="auto"/>
              <w:jc w:val="center"/>
              <w:rPr>
                <w:b/>
              </w:rPr>
            </w:pPr>
            <w:r>
              <w:rPr>
                <w:b/>
              </w:rPr>
              <w:t>RST.11-12.9</w:t>
            </w:r>
          </w:p>
          <w:p w:rsidR="001F1823" w:rsidRDefault="001F1823" w:rsidP="001F1823">
            <w:pPr>
              <w:spacing w:after="0" w:line="240" w:lineRule="auto"/>
              <w:jc w:val="center"/>
              <w:rPr>
                <w:b/>
              </w:rPr>
            </w:pPr>
            <w:r>
              <w:rPr>
                <w:b/>
              </w:rPr>
              <w:t>WHST.11-12.2</w:t>
            </w:r>
          </w:p>
          <w:p w:rsidR="001F1823" w:rsidRDefault="001F1823" w:rsidP="001F1823">
            <w:pPr>
              <w:spacing w:after="0" w:line="240" w:lineRule="auto"/>
              <w:jc w:val="center"/>
              <w:rPr>
                <w:b/>
              </w:rPr>
            </w:pPr>
            <w:r>
              <w:rPr>
                <w:b/>
              </w:rPr>
              <w:t>WHST.11-12.4</w:t>
            </w:r>
          </w:p>
          <w:p w:rsidR="001F1823" w:rsidRDefault="001F1823" w:rsidP="001F1823">
            <w:pPr>
              <w:spacing w:after="0" w:line="240" w:lineRule="auto"/>
              <w:jc w:val="center"/>
              <w:rPr>
                <w:b/>
              </w:rPr>
            </w:pPr>
            <w:r>
              <w:rPr>
                <w:b/>
              </w:rPr>
              <w:t>WHST.11-12.6</w:t>
            </w:r>
          </w:p>
          <w:p w:rsidR="009858AB" w:rsidRPr="00DC5E54" w:rsidRDefault="001F1823" w:rsidP="001F1823">
            <w:pPr>
              <w:spacing w:after="0" w:line="240" w:lineRule="auto"/>
              <w:rPr>
                <w:b/>
              </w:rPr>
            </w:pPr>
            <w:r>
              <w:rPr>
                <w:b/>
              </w:rPr>
              <w:t>WHST.11-12.7</w:t>
            </w:r>
          </w:p>
        </w:tc>
        <w:tc>
          <w:tcPr>
            <w:tcW w:w="1994" w:type="dxa"/>
            <w:shd w:val="clear" w:color="auto" w:fill="auto"/>
          </w:tcPr>
          <w:p w:rsidR="009858AB" w:rsidRPr="001B0848" w:rsidRDefault="009858AB" w:rsidP="009858AB">
            <w:pPr>
              <w:spacing w:line="240" w:lineRule="auto"/>
              <w:jc w:val="center"/>
              <w:rPr>
                <w:rFonts w:cs="Calibri"/>
                <w:b/>
              </w:rPr>
            </w:pPr>
            <w:r w:rsidRPr="001B0848">
              <w:rPr>
                <w:rFonts w:cs="Calibri"/>
                <w:b/>
              </w:rPr>
              <w:t>Understands concepts and strategies utilized in determining and adjusting prices to maximize return and meet customers’ perceptions of value.</w:t>
            </w:r>
          </w:p>
        </w:tc>
        <w:tc>
          <w:tcPr>
            <w:tcW w:w="814" w:type="dxa"/>
            <w:shd w:val="clear" w:color="auto" w:fill="auto"/>
          </w:tcPr>
          <w:p w:rsidR="009858AB" w:rsidRPr="003B76EF" w:rsidRDefault="00C67538" w:rsidP="005A0F5D">
            <w:pPr>
              <w:spacing w:after="0" w:line="240" w:lineRule="auto"/>
              <w:jc w:val="center"/>
              <w:rPr>
                <w:b/>
              </w:rPr>
            </w:pPr>
            <w:r>
              <w:rPr>
                <w:b/>
              </w:rPr>
              <w:t>2</w:t>
            </w:r>
          </w:p>
        </w:tc>
      </w:tr>
      <w:tr w:rsidR="009858AB" w:rsidTr="001F1823">
        <w:trPr>
          <w:gridAfter w:val="1"/>
          <w:wAfter w:w="23" w:type="dxa"/>
          <w:trHeight w:val="466"/>
        </w:trPr>
        <w:tc>
          <w:tcPr>
            <w:tcW w:w="4989" w:type="dxa"/>
            <w:gridSpan w:val="2"/>
          </w:tcPr>
          <w:p w:rsidR="009858AB" w:rsidRPr="001B0848" w:rsidRDefault="009858AB" w:rsidP="009858AB">
            <w:pPr>
              <w:numPr>
                <w:ilvl w:val="0"/>
                <w:numId w:val="21"/>
              </w:numPr>
              <w:spacing w:after="0" w:line="240" w:lineRule="auto"/>
              <w:rPr>
                <w:rFonts w:cs="Calibri"/>
              </w:rPr>
            </w:pPr>
            <w:r w:rsidRPr="001B0848">
              <w:rPr>
                <w:rFonts w:cs="Calibri"/>
              </w:rPr>
              <w:t>Employ pricing strategies to determine optimal prices.</w:t>
            </w:r>
          </w:p>
          <w:p w:rsidR="009858AB" w:rsidRPr="001B0848" w:rsidRDefault="009858AB" w:rsidP="009858AB">
            <w:pPr>
              <w:spacing w:after="0" w:line="240" w:lineRule="auto"/>
              <w:ind w:left="360"/>
              <w:rPr>
                <w:rFonts w:cs="Calibri"/>
              </w:rPr>
            </w:pPr>
          </w:p>
        </w:tc>
        <w:tc>
          <w:tcPr>
            <w:tcW w:w="2824" w:type="dxa"/>
            <w:gridSpan w:val="2"/>
          </w:tcPr>
          <w:p w:rsidR="009858AB" w:rsidRPr="00C44E14" w:rsidRDefault="009858AB" w:rsidP="005A0F5D">
            <w:pPr>
              <w:spacing w:after="0" w:line="240" w:lineRule="auto"/>
              <w:rPr>
                <w:b/>
              </w:rPr>
            </w:pPr>
          </w:p>
        </w:tc>
        <w:tc>
          <w:tcPr>
            <w:tcW w:w="755" w:type="dxa"/>
            <w:shd w:val="clear" w:color="auto" w:fill="auto"/>
          </w:tcPr>
          <w:p w:rsidR="009858AB" w:rsidRPr="00C44E14" w:rsidRDefault="009858AB" w:rsidP="005A0F5D">
            <w:pPr>
              <w:spacing w:after="0" w:line="240" w:lineRule="auto"/>
              <w:rPr>
                <w:b/>
              </w:rPr>
            </w:pPr>
          </w:p>
        </w:tc>
        <w:tc>
          <w:tcPr>
            <w:tcW w:w="1800" w:type="dxa"/>
            <w:shd w:val="clear" w:color="auto" w:fill="auto"/>
          </w:tcPr>
          <w:p w:rsidR="009858AB" w:rsidRDefault="009858AB" w:rsidP="001F1823">
            <w:pPr>
              <w:spacing w:after="0" w:line="240" w:lineRule="auto"/>
              <w:jc w:val="center"/>
              <w:rPr>
                <w:b/>
              </w:rPr>
            </w:pPr>
            <w:r>
              <w:rPr>
                <w:b/>
              </w:rPr>
              <w:t>HS-Modeling</w:t>
            </w:r>
          </w:p>
          <w:p w:rsidR="009858AB" w:rsidRDefault="009858AB" w:rsidP="001F1823">
            <w:pPr>
              <w:spacing w:after="0" w:line="240" w:lineRule="auto"/>
              <w:jc w:val="center"/>
              <w:rPr>
                <w:b/>
              </w:rPr>
            </w:pPr>
            <w:r>
              <w:rPr>
                <w:b/>
              </w:rPr>
              <w:t>A-CED-2</w:t>
            </w:r>
          </w:p>
          <w:p w:rsidR="001F1823" w:rsidRDefault="001F1823" w:rsidP="001F1823">
            <w:pPr>
              <w:spacing w:after="0" w:line="240" w:lineRule="auto"/>
              <w:jc w:val="center"/>
              <w:rPr>
                <w:b/>
              </w:rPr>
            </w:pPr>
            <w:r>
              <w:rPr>
                <w:b/>
              </w:rPr>
              <w:t>SL.11-12.1</w:t>
            </w:r>
          </w:p>
          <w:p w:rsidR="001F1823" w:rsidRPr="001F1823" w:rsidRDefault="001F1823" w:rsidP="001F1823">
            <w:pPr>
              <w:spacing w:after="0" w:line="240" w:lineRule="auto"/>
              <w:jc w:val="center"/>
              <w:rPr>
                <w:b/>
                <w:lang w:val="it-IT"/>
              </w:rPr>
            </w:pPr>
            <w:r w:rsidRPr="001F1823">
              <w:rPr>
                <w:b/>
                <w:lang w:val="it-IT"/>
              </w:rPr>
              <w:t>SL.11-12.2</w:t>
            </w:r>
          </w:p>
          <w:p w:rsidR="001F1823" w:rsidRPr="001F1823" w:rsidRDefault="001F1823" w:rsidP="001F1823">
            <w:pPr>
              <w:spacing w:after="0" w:line="240" w:lineRule="auto"/>
              <w:jc w:val="center"/>
              <w:rPr>
                <w:b/>
                <w:lang w:val="it-IT"/>
              </w:rPr>
            </w:pPr>
            <w:r w:rsidRPr="001F1823">
              <w:rPr>
                <w:b/>
                <w:lang w:val="it-IT"/>
              </w:rPr>
              <w:t>SL.11-12.4</w:t>
            </w:r>
          </w:p>
          <w:p w:rsidR="001F1823" w:rsidRPr="001F1823" w:rsidRDefault="001F1823" w:rsidP="001F1823">
            <w:pPr>
              <w:spacing w:after="0" w:line="240" w:lineRule="auto"/>
              <w:jc w:val="center"/>
              <w:rPr>
                <w:b/>
                <w:lang w:val="it-IT"/>
              </w:rPr>
            </w:pPr>
            <w:r w:rsidRPr="001F1823">
              <w:rPr>
                <w:b/>
                <w:lang w:val="it-IT"/>
              </w:rPr>
              <w:t>SL.11-12.5</w:t>
            </w:r>
          </w:p>
          <w:p w:rsidR="001F1823" w:rsidRPr="001F1823" w:rsidRDefault="001F1823" w:rsidP="001F1823">
            <w:pPr>
              <w:spacing w:after="0" w:line="240" w:lineRule="auto"/>
              <w:jc w:val="center"/>
              <w:rPr>
                <w:b/>
                <w:lang w:val="it-IT"/>
              </w:rPr>
            </w:pPr>
            <w:r w:rsidRPr="001F1823">
              <w:rPr>
                <w:b/>
                <w:lang w:val="it-IT"/>
              </w:rPr>
              <w:t>L.11-12.1</w:t>
            </w:r>
          </w:p>
          <w:p w:rsidR="001F1823" w:rsidRPr="001F1823" w:rsidRDefault="001F1823" w:rsidP="001F1823">
            <w:pPr>
              <w:spacing w:after="0" w:line="240" w:lineRule="auto"/>
              <w:jc w:val="center"/>
              <w:rPr>
                <w:b/>
                <w:lang w:val="it-IT"/>
              </w:rPr>
            </w:pPr>
            <w:r w:rsidRPr="001F1823">
              <w:rPr>
                <w:b/>
                <w:lang w:val="it-IT"/>
              </w:rPr>
              <w:t>L.11-12.2</w:t>
            </w:r>
          </w:p>
          <w:p w:rsidR="001F1823" w:rsidRPr="001F1823" w:rsidRDefault="001F1823" w:rsidP="001F1823">
            <w:pPr>
              <w:spacing w:after="0" w:line="240" w:lineRule="auto"/>
              <w:jc w:val="center"/>
              <w:rPr>
                <w:b/>
                <w:lang w:val="it-IT"/>
              </w:rPr>
            </w:pPr>
            <w:r w:rsidRPr="001F1823">
              <w:rPr>
                <w:b/>
                <w:lang w:val="it-IT"/>
              </w:rPr>
              <w:t>L.11-12.6</w:t>
            </w:r>
          </w:p>
          <w:p w:rsidR="001F1823" w:rsidRPr="001F1823" w:rsidRDefault="001F1823" w:rsidP="001F1823">
            <w:pPr>
              <w:spacing w:after="0" w:line="240" w:lineRule="auto"/>
              <w:jc w:val="center"/>
              <w:rPr>
                <w:b/>
                <w:lang w:val="it-IT"/>
              </w:rPr>
            </w:pPr>
            <w:r w:rsidRPr="001F1823">
              <w:rPr>
                <w:b/>
                <w:lang w:val="it-IT"/>
              </w:rPr>
              <w:t>RI.11-12.7</w:t>
            </w:r>
          </w:p>
          <w:p w:rsidR="001F1823" w:rsidRDefault="001F1823" w:rsidP="001F1823">
            <w:pPr>
              <w:spacing w:after="0" w:line="240" w:lineRule="auto"/>
              <w:jc w:val="center"/>
              <w:rPr>
                <w:b/>
              </w:rPr>
            </w:pPr>
            <w:r>
              <w:rPr>
                <w:b/>
              </w:rPr>
              <w:t>RST.11-12.4</w:t>
            </w:r>
          </w:p>
          <w:p w:rsidR="001F1823" w:rsidRDefault="001F1823" w:rsidP="001F1823">
            <w:pPr>
              <w:spacing w:after="0" w:line="240" w:lineRule="auto"/>
              <w:jc w:val="center"/>
              <w:rPr>
                <w:b/>
              </w:rPr>
            </w:pPr>
            <w:r>
              <w:rPr>
                <w:b/>
              </w:rPr>
              <w:t>RST.11-12.7</w:t>
            </w:r>
          </w:p>
          <w:p w:rsidR="001F1823" w:rsidRDefault="001F1823" w:rsidP="001F1823">
            <w:pPr>
              <w:spacing w:after="0" w:line="240" w:lineRule="auto"/>
              <w:jc w:val="center"/>
              <w:rPr>
                <w:b/>
              </w:rPr>
            </w:pPr>
            <w:r>
              <w:rPr>
                <w:b/>
              </w:rPr>
              <w:t>RST.11-12.9</w:t>
            </w:r>
          </w:p>
          <w:p w:rsidR="001F1823" w:rsidRDefault="001F1823" w:rsidP="001F1823">
            <w:pPr>
              <w:spacing w:after="0" w:line="240" w:lineRule="auto"/>
              <w:jc w:val="center"/>
              <w:rPr>
                <w:b/>
              </w:rPr>
            </w:pPr>
            <w:r>
              <w:rPr>
                <w:b/>
              </w:rPr>
              <w:t>WHST.11-12.2</w:t>
            </w:r>
          </w:p>
          <w:p w:rsidR="001F1823" w:rsidRDefault="001F1823" w:rsidP="001F1823">
            <w:pPr>
              <w:spacing w:after="0" w:line="240" w:lineRule="auto"/>
              <w:jc w:val="center"/>
              <w:rPr>
                <w:b/>
              </w:rPr>
            </w:pPr>
            <w:r>
              <w:rPr>
                <w:b/>
              </w:rPr>
              <w:t>WHST.11-12.4</w:t>
            </w:r>
          </w:p>
          <w:p w:rsidR="001F1823" w:rsidRDefault="001F1823" w:rsidP="001F1823">
            <w:pPr>
              <w:spacing w:after="0" w:line="240" w:lineRule="auto"/>
              <w:jc w:val="center"/>
              <w:rPr>
                <w:b/>
              </w:rPr>
            </w:pPr>
            <w:r>
              <w:rPr>
                <w:b/>
              </w:rPr>
              <w:t>WHST.11-12.6</w:t>
            </w:r>
          </w:p>
          <w:p w:rsidR="009858AB" w:rsidRPr="00DC5E54" w:rsidRDefault="001F1823" w:rsidP="001F1823">
            <w:pPr>
              <w:spacing w:after="0" w:line="240" w:lineRule="auto"/>
              <w:rPr>
                <w:b/>
              </w:rPr>
            </w:pPr>
            <w:r>
              <w:rPr>
                <w:b/>
              </w:rPr>
              <w:lastRenderedPageBreak/>
              <w:t>WHST.11-12.7</w:t>
            </w:r>
          </w:p>
        </w:tc>
        <w:tc>
          <w:tcPr>
            <w:tcW w:w="1994" w:type="dxa"/>
            <w:shd w:val="clear" w:color="auto" w:fill="auto"/>
          </w:tcPr>
          <w:p w:rsidR="009858AB" w:rsidRPr="001B0848" w:rsidRDefault="009858AB" w:rsidP="009858AB">
            <w:pPr>
              <w:spacing w:line="240" w:lineRule="auto"/>
              <w:jc w:val="center"/>
              <w:rPr>
                <w:rFonts w:cs="Calibri"/>
                <w:b/>
              </w:rPr>
            </w:pPr>
            <w:r w:rsidRPr="001B0848">
              <w:rPr>
                <w:rFonts w:cs="Calibri"/>
                <w:b/>
              </w:rPr>
              <w:lastRenderedPageBreak/>
              <w:t>Understands concepts and strategies utilized in determining and adjusting prices to maximize return and meet customers’ perceptions of value.</w:t>
            </w:r>
          </w:p>
        </w:tc>
        <w:tc>
          <w:tcPr>
            <w:tcW w:w="814" w:type="dxa"/>
            <w:shd w:val="clear" w:color="auto" w:fill="auto"/>
          </w:tcPr>
          <w:p w:rsidR="009858AB" w:rsidRPr="003B76EF" w:rsidRDefault="00C67538" w:rsidP="005A0F5D">
            <w:pPr>
              <w:spacing w:after="0" w:line="240" w:lineRule="auto"/>
              <w:jc w:val="center"/>
              <w:rPr>
                <w:b/>
              </w:rPr>
            </w:pPr>
            <w:r>
              <w:rPr>
                <w:b/>
              </w:rPr>
              <w:t>3</w:t>
            </w:r>
          </w:p>
        </w:tc>
      </w:tr>
      <w:tr w:rsidR="009858AB" w:rsidTr="001F1823">
        <w:trPr>
          <w:gridAfter w:val="1"/>
          <w:wAfter w:w="23" w:type="dxa"/>
          <w:trHeight w:val="466"/>
        </w:trPr>
        <w:tc>
          <w:tcPr>
            <w:tcW w:w="4989" w:type="dxa"/>
            <w:gridSpan w:val="2"/>
          </w:tcPr>
          <w:p w:rsidR="009858AB" w:rsidRPr="001B0848" w:rsidRDefault="009858AB" w:rsidP="009858AB">
            <w:pPr>
              <w:numPr>
                <w:ilvl w:val="0"/>
                <w:numId w:val="21"/>
              </w:numPr>
              <w:spacing w:after="0" w:line="240" w:lineRule="auto"/>
              <w:rPr>
                <w:rFonts w:cs="Calibri"/>
              </w:rPr>
            </w:pPr>
            <w:r w:rsidRPr="001B0848">
              <w:rPr>
                <w:rFonts w:cs="Calibri"/>
              </w:rPr>
              <w:lastRenderedPageBreak/>
              <w:t>Assess pricing strategies to identify needed changes and to improve profitability.</w:t>
            </w:r>
          </w:p>
        </w:tc>
        <w:tc>
          <w:tcPr>
            <w:tcW w:w="2824" w:type="dxa"/>
            <w:gridSpan w:val="2"/>
          </w:tcPr>
          <w:p w:rsidR="009858AB" w:rsidRPr="00C44E14" w:rsidRDefault="009858AB" w:rsidP="005A0F5D">
            <w:pPr>
              <w:spacing w:after="0" w:line="240" w:lineRule="auto"/>
              <w:rPr>
                <w:b/>
              </w:rPr>
            </w:pPr>
          </w:p>
        </w:tc>
        <w:tc>
          <w:tcPr>
            <w:tcW w:w="755" w:type="dxa"/>
            <w:shd w:val="clear" w:color="auto" w:fill="auto"/>
          </w:tcPr>
          <w:p w:rsidR="009858AB" w:rsidRPr="00C44E14" w:rsidRDefault="009858AB" w:rsidP="005A0F5D">
            <w:pPr>
              <w:spacing w:after="0" w:line="240" w:lineRule="auto"/>
              <w:rPr>
                <w:b/>
              </w:rPr>
            </w:pPr>
          </w:p>
        </w:tc>
        <w:tc>
          <w:tcPr>
            <w:tcW w:w="1800" w:type="dxa"/>
            <w:shd w:val="clear" w:color="auto" w:fill="auto"/>
          </w:tcPr>
          <w:p w:rsidR="001F1823" w:rsidRPr="001F1823" w:rsidRDefault="001F1823" w:rsidP="001F1823">
            <w:pPr>
              <w:spacing w:after="0" w:line="240" w:lineRule="auto"/>
              <w:jc w:val="center"/>
              <w:rPr>
                <w:b/>
                <w:lang w:val="it-IT"/>
              </w:rPr>
            </w:pPr>
            <w:r w:rsidRPr="001F1823">
              <w:rPr>
                <w:b/>
                <w:lang w:val="it-IT"/>
              </w:rPr>
              <w:t>SL.11-12.1</w:t>
            </w:r>
          </w:p>
          <w:p w:rsidR="001F1823" w:rsidRPr="001F1823" w:rsidRDefault="001F1823" w:rsidP="001F1823">
            <w:pPr>
              <w:spacing w:after="0" w:line="240" w:lineRule="auto"/>
              <w:jc w:val="center"/>
              <w:rPr>
                <w:b/>
                <w:lang w:val="it-IT"/>
              </w:rPr>
            </w:pPr>
            <w:r w:rsidRPr="001F1823">
              <w:rPr>
                <w:b/>
                <w:lang w:val="it-IT"/>
              </w:rPr>
              <w:t>SL.11-12.2</w:t>
            </w:r>
          </w:p>
          <w:p w:rsidR="001F1823" w:rsidRPr="001F1823" w:rsidRDefault="001F1823" w:rsidP="001F1823">
            <w:pPr>
              <w:spacing w:after="0" w:line="240" w:lineRule="auto"/>
              <w:jc w:val="center"/>
              <w:rPr>
                <w:b/>
                <w:lang w:val="it-IT"/>
              </w:rPr>
            </w:pPr>
            <w:r w:rsidRPr="001F1823">
              <w:rPr>
                <w:b/>
                <w:lang w:val="it-IT"/>
              </w:rPr>
              <w:t>SL.11-12.4</w:t>
            </w:r>
          </w:p>
          <w:p w:rsidR="001F1823" w:rsidRPr="001F1823" w:rsidRDefault="001F1823" w:rsidP="001F1823">
            <w:pPr>
              <w:spacing w:after="0" w:line="240" w:lineRule="auto"/>
              <w:jc w:val="center"/>
              <w:rPr>
                <w:b/>
                <w:lang w:val="it-IT"/>
              </w:rPr>
            </w:pPr>
            <w:r w:rsidRPr="001F1823">
              <w:rPr>
                <w:b/>
                <w:lang w:val="it-IT"/>
              </w:rPr>
              <w:t>SL.11-12.5</w:t>
            </w:r>
          </w:p>
          <w:p w:rsidR="001F1823" w:rsidRPr="001F1823" w:rsidRDefault="001F1823" w:rsidP="001F1823">
            <w:pPr>
              <w:spacing w:after="0" w:line="240" w:lineRule="auto"/>
              <w:jc w:val="center"/>
              <w:rPr>
                <w:b/>
                <w:lang w:val="it-IT"/>
              </w:rPr>
            </w:pPr>
            <w:r w:rsidRPr="001F1823">
              <w:rPr>
                <w:b/>
                <w:lang w:val="it-IT"/>
              </w:rPr>
              <w:t>L.11-12.1</w:t>
            </w:r>
          </w:p>
          <w:p w:rsidR="001F1823" w:rsidRPr="001F1823" w:rsidRDefault="001F1823" w:rsidP="001F1823">
            <w:pPr>
              <w:spacing w:after="0" w:line="240" w:lineRule="auto"/>
              <w:jc w:val="center"/>
              <w:rPr>
                <w:b/>
                <w:lang w:val="it-IT"/>
              </w:rPr>
            </w:pPr>
            <w:r w:rsidRPr="001F1823">
              <w:rPr>
                <w:b/>
                <w:lang w:val="it-IT"/>
              </w:rPr>
              <w:t>L.11-12.2</w:t>
            </w:r>
          </w:p>
          <w:p w:rsidR="001F1823" w:rsidRPr="001F1823" w:rsidRDefault="001F1823" w:rsidP="001F1823">
            <w:pPr>
              <w:spacing w:after="0" w:line="240" w:lineRule="auto"/>
              <w:jc w:val="center"/>
              <w:rPr>
                <w:b/>
                <w:lang w:val="it-IT"/>
              </w:rPr>
            </w:pPr>
            <w:r w:rsidRPr="001F1823">
              <w:rPr>
                <w:b/>
                <w:lang w:val="it-IT"/>
              </w:rPr>
              <w:t>L.11-12.6</w:t>
            </w:r>
          </w:p>
          <w:p w:rsidR="001F1823" w:rsidRPr="001F1823" w:rsidRDefault="001F1823" w:rsidP="001F1823">
            <w:pPr>
              <w:spacing w:after="0" w:line="240" w:lineRule="auto"/>
              <w:jc w:val="center"/>
              <w:rPr>
                <w:b/>
                <w:lang w:val="it-IT"/>
              </w:rPr>
            </w:pPr>
            <w:r w:rsidRPr="001F1823">
              <w:rPr>
                <w:b/>
                <w:lang w:val="it-IT"/>
              </w:rPr>
              <w:t>RI.11-12.7</w:t>
            </w:r>
          </w:p>
          <w:p w:rsidR="001F1823" w:rsidRDefault="001F1823" w:rsidP="001F1823">
            <w:pPr>
              <w:spacing w:after="0" w:line="240" w:lineRule="auto"/>
              <w:jc w:val="center"/>
              <w:rPr>
                <w:b/>
              </w:rPr>
            </w:pPr>
            <w:r>
              <w:rPr>
                <w:b/>
              </w:rPr>
              <w:t>RST.11-12.4</w:t>
            </w:r>
          </w:p>
          <w:p w:rsidR="001F1823" w:rsidRDefault="001F1823" w:rsidP="001F1823">
            <w:pPr>
              <w:spacing w:after="0" w:line="240" w:lineRule="auto"/>
              <w:jc w:val="center"/>
              <w:rPr>
                <w:b/>
              </w:rPr>
            </w:pPr>
            <w:r>
              <w:rPr>
                <w:b/>
              </w:rPr>
              <w:t>RST.11-12.7</w:t>
            </w:r>
          </w:p>
          <w:p w:rsidR="001F1823" w:rsidRDefault="001F1823" w:rsidP="001F1823">
            <w:pPr>
              <w:spacing w:after="0" w:line="240" w:lineRule="auto"/>
              <w:jc w:val="center"/>
              <w:rPr>
                <w:b/>
              </w:rPr>
            </w:pPr>
            <w:r>
              <w:rPr>
                <w:b/>
              </w:rPr>
              <w:t>RST.11-12.9</w:t>
            </w:r>
          </w:p>
          <w:p w:rsidR="001F1823" w:rsidRDefault="001F1823" w:rsidP="001F1823">
            <w:pPr>
              <w:spacing w:after="0" w:line="240" w:lineRule="auto"/>
              <w:jc w:val="center"/>
              <w:rPr>
                <w:b/>
              </w:rPr>
            </w:pPr>
            <w:r>
              <w:rPr>
                <w:b/>
              </w:rPr>
              <w:t>WHST.11-12.2</w:t>
            </w:r>
          </w:p>
          <w:p w:rsidR="001F1823" w:rsidRDefault="001F1823" w:rsidP="001F1823">
            <w:pPr>
              <w:spacing w:after="0" w:line="240" w:lineRule="auto"/>
              <w:jc w:val="center"/>
              <w:rPr>
                <w:b/>
              </w:rPr>
            </w:pPr>
            <w:r>
              <w:rPr>
                <w:b/>
              </w:rPr>
              <w:t>WHST.11-12.4</w:t>
            </w:r>
          </w:p>
          <w:p w:rsidR="001F1823" w:rsidRDefault="001F1823" w:rsidP="001F1823">
            <w:pPr>
              <w:spacing w:after="0" w:line="240" w:lineRule="auto"/>
              <w:jc w:val="center"/>
              <w:rPr>
                <w:b/>
              </w:rPr>
            </w:pPr>
            <w:r>
              <w:rPr>
                <w:b/>
              </w:rPr>
              <w:t>WHST.11-12.6</w:t>
            </w:r>
          </w:p>
          <w:p w:rsidR="009858AB" w:rsidRPr="00DC5E54" w:rsidRDefault="001F1823" w:rsidP="001F1823">
            <w:pPr>
              <w:spacing w:after="0" w:line="240" w:lineRule="auto"/>
              <w:rPr>
                <w:b/>
              </w:rPr>
            </w:pPr>
            <w:r>
              <w:rPr>
                <w:b/>
              </w:rPr>
              <w:t>WHST.11-12.7</w:t>
            </w:r>
          </w:p>
        </w:tc>
        <w:tc>
          <w:tcPr>
            <w:tcW w:w="1994" w:type="dxa"/>
            <w:shd w:val="clear" w:color="auto" w:fill="auto"/>
          </w:tcPr>
          <w:p w:rsidR="009858AB" w:rsidRPr="001B0848" w:rsidRDefault="009858AB" w:rsidP="009858AB">
            <w:pPr>
              <w:spacing w:line="240" w:lineRule="auto"/>
              <w:jc w:val="center"/>
              <w:rPr>
                <w:rFonts w:cs="Calibri"/>
                <w:b/>
              </w:rPr>
            </w:pPr>
            <w:r w:rsidRPr="001B0848">
              <w:rPr>
                <w:rFonts w:cs="Calibri"/>
                <w:b/>
              </w:rPr>
              <w:t>Understands concepts and strategies utilized in determining and adjusting prices to maximize return and meet customers’ perceptions of value.</w:t>
            </w:r>
          </w:p>
        </w:tc>
        <w:tc>
          <w:tcPr>
            <w:tcW w:w="814" w:type="dxa"/>
            <w:shd w:val="clear" w:color="auto" w:fill="auto"/>
          </w:tcPr>
          <w:p w:rsidR="009858AB" w:rsidRPr="003B76EF" w:rsidRDefault="00C67538" w:rsidP="005A0F5D">
            <w:pPr>
              <w:spacing w:after="0" w:line="240" w:lineRule="auto"/>
              <w:jc w:val="center"/>
              <w:rPr>
                <w:b/>
              </w:rPr>
            </w:pPr>
            <w:r>
              <w:rPr>
                <w:b/>
              </w:rPr>
              <w:t>3</w:t>
            </w:r>
          </w:p>
        </w:tc>
      </w:tr>
      <w:tr w:rsidR="000F12AC" w:rsidTr="00E45C2F">
        <w:trPr>
          <w:gridAfter w:val="1"/>
          <w:wAfter w:w="23" w:type="dxa"/>
          <w:trHeight w:val="466"/>
        </w:trPr>
        <w:tc>
          <w:tcPr>
            <w:tcW w:w="13176" w:type="dxa"/>
            <w:gridSpan w:val="8"/>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2E48E7" w:rsidP="00C44E14">
            <w:pPr>
              <w:spacing w:line="240" w:lineRule="auto"/>
              <w:rPr>
                <w:b/>
              </w:rPr>
            </w:pPr>
            <w:r>
              <w:rPr>
                <w:b/>
              </w:rPr>
              <w:t>See activity attachments for scoring guides.</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E45C2F">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7"/>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E45C2F">
        <w:trPr>
          <w:gridAfter w:val="1"/>
          <w:wAfter w:w="23" w:type="dxa"/>
          <w:trHeight w:val="359"/>
        </w:trPr>
        <w:tc>
          <w:tcPr>
            <w:tcW w:w="828" w:type="dxa"/>
          </w:tcPr>
          <w:p w:rsidR="00D2622A" w:rsidRPr="009505D0" w:rsidRDefault="002E48E7" w:rsidP="00C44E14">
            <w:pPr>
              <w:spacing w:line="240" w:lineRule="auto"/>
              <w:rPr>
                <w:noProof/>
              </w:rPr>
            </w:pPr>
            <w:r>
              <w:rPr>
                <w:noProof/>
              </w:rPr>
              <w:t>1-16</w:t>
            </w:r>
          </w:p>
        </w:tc>
        <w:tc>
          <w:tcPr>
            <w:tcW w:w="12348" w:type="dxa"/>
            <w:gridSpan w:val="7"/>
          </w:tcPr>
          <w:p w:rsidR="00D2622A" w:rsidRPr="00D2622A" w:rsidRDefault="00C67538" w:rsidP="00C67538">
            <w:pPr>
              <w:pStyle w:val="ListParagraph"/>
              <w:numPr>
                <w:ilvl w:val="0"/>
                <w:numId w:val="22"/>
              </w:numPr>
              <w:spacing w:line="240" w:lineRule="auto"/>
              <w:rPr>
                <w:b/>
              </w:rPr>
            </w:pPr>
            <w:r>
              <w:rPr>
                <w:b/>
              </w:rPr>
              <w:t xml:space="preserve"> Cooperative learning; student research.  </w:t>
            </w:r>
          </w:p>
        </w:tc>
      </w:tr>
      <w:tr w:rsidR="00D2622A" w:rsidTr="00E45C2F">
        <w:trPr>
          <w:gridAfter w:val="1"/>
          <w:wAfter w:w="23" w:type="dxa"/>
          <w:trHeight w:val="359"/>
        </w:trPr>
        <w:tc>
          <w:tcPr>
            <w:tcW w:w="828" w:type="dxa"/>
          </w:tcPr>
          <w:p w:rsidR="00D2622A" w:rsidRPr="009505D0" w:rsidRDefault="002E48E7" w:rsidP="00C44E14">
            <w:pPr>
              <w:spacing w:line="240" w:lineRule="auto"/>
              <w:rPr>
                <w:noProof/>
              </w:rPr>
            </w:pPr>
            <w:r>
              <w:rPr>
                <w:noProof/>
              </w:rPr>
              <w:t>1-16</w:t>
            </w:r>
          </w:p>
        </w:tc>
        <w:tc>
          <w:tcPr>
            <w:tcW w:w="12348" w:type="dxa"/>
            <w:gridSpan w:val="7"/>
          </w:tcPr>
          <w:p w:rsidR="00D2622A" w:rsidRPr="002E48E7" w:rsidRDefault="002E48E7" w:rsidP="002E48E7">
            <w:pPr>
              <w:pStyle w:val="ListParagraph"/>
              <w:numPr>
                <w:ilvl w:val="0"/>
                <w:numId w:val="22"/>
              </w:numPr>
              <w:spacing w:line="240" w:lineRule="auto"/>
              <w:rPr>
                <w:b/>
              </w:rPr>
            </w:pPr>
            <w:r>
              <w:rPr>
                <w:b/>
              </w:rPr>
              <w:t>Guided instruction; independent learning; student research</w:t>
            </w:r>
          </w:p>
        </w:tc>
      </w:tr>
      <w:tr w:rsidR="00254338" w:rsidTr="00E45C2F">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7"/>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2E48E7" w:rsidTr="00E45C2F">
        <w:trPr>
          <w:gridAfter w:val="1"/>
          <w:wAfter w:w="23" w:type="dxa"/>
          <w:trHeight w:val="466"/>
        </w:trPr>
        <w:tc>
          <w:tcPr>
            <w:tcW w:w="828" w:type="dxa"/>
          </w:tcPr>
          <w:p w:rsidR="002E48E7" w:rsidRPr="009505D0" w:rsidRDefault="002E48E7" w:rsidP="003773BE">
            <w:pPr>
              <w:spacing w:line="240" w:lineRule="auto"/>
              <w:rPr>
                <w:noProof/>
              </w:rPr>
            </w:pPr>
            <w:r>
              <w:rPr>
                <w:noProof/>
              </w:rPr>
              <w:t>1-16</w:t>
            </w:r>
          </w:p>
        </w:tc>
        <w:tc>
          <w:tcPr>
            <w:tcW w:w="12348" w:type="dxa"/>
            <w:gridSpan w:val="7"/>
          </w:tcPr>
          <w:p w:rsidR="002E48E7" w:rsidRPr="00C67538" w:rsidRDefault="002E48E7" w:rsidP="00C67538">
            <w:pPr>
              <w:pStyle w:val="ListParagraph"/>
              <w:numPr>
                <w:ilvl w:val="0"/>
                <w:numId w:val="23"/>
              </w:numPr>
              <w:spacing w:line="240" w:lineRule="auto"/>
              <w:rPr>
                <w:b/>
              </w:rPr>
            </w:pPr>
            <w:r>
              <w:rPr>
                <w:b/>
              </w:rPr>
              <w:t xml:space="preserve"> Students work in teams on the “All Star Project.”</w:t>
            </w:r>
          </w:p>
        </w:tc>
      </w:tr>
      <w:tr w:rsidR="002E48E7" w:rsidTr="00E45C2F">
        <w:trPr>
          <w:gridAfter w:val="1"/>
          <w:wAfter w:w="23" w:type="dxa"/>
          <w:trHeight w:val="466"/>
        </w:trPr>
        <w:tc>
          <w:tcPr>
            <w:tcW w:w="828" w:type="dxa"/>
          </w:tcPr>
          <w:p w:rsidR="002E48E7" w:rsidRPr="009505D0" w:rsidRDefault="002E48E7" w:rsidP="003773BE">
            <w:pPr>
              <w:spacing w:line="240" w:lineRule="auto"/>
              <w:rPr>
                <w:noProof/>
              </w:rPr>
            </w:pPr>
            <w:r>
              <w:rPr>
                <w:noProof/>
              </w:rPr>
              <w:lastRenderedPageBreak/>
              <w:t>1-16</w:t>
            </w:r>
          </w:p>
        </w:tc>
        <w:tc>
          <w:tcPr>
            <w:tcW w:w="12348" w:type="dxa"/>
            <w:gridSpan w:val="7"/>
          </w:tcPr>
          <w:p w:rsidR="002E48E7" w:rsidRPr="002E48E7" w:rsidRDefault="002E48E7" w:rsidP="002E48E7">
            <w:pPr>
              <w:pStyle w:val="ListParagraph"/>
              <w:numPr>
                <w:ilvl w:val="0"/>
                <w:numId w:val="23"/>
              </w:numPr>
            </w:pPr>
            <w:r>
              <w:t xml:space="preserve">The Learn and Earn Project and the Advertising Campaign would be able to be used for this unit. Students are calculating prices, considering a budget and finalizing costs. See instructions at: </w:t>
            </w:r>
            <w:r w:rsidRPr="002E48E7">
              <w:t>http://www.deca.org/_docs/conferences-competitions/DECA_LEP_Guidelines.pdf</w:t>
            </w:r>
          </w:p>
        </w:tc>
      </w:tr>
      <w:tr w:rsidR="000F47EE" w:rsidTr="00E45C2F">
        <w:trPr>
          <w:gridAfter w:val="1"/>
          <w:wAfter w:w="23" w:type="dxa"/>
          <w:trHeight w:val="466"/>
        </w:trPr>
        <w:tc>
          <w:tcPr>
            <w:tcW w:w="13176" w:type="dxa"/>
            <w:gridSpan w:val="8"/>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9F694E" w:rsidP="00BC4316">
            <w:pPr>
              <w:spacing w:line="240" w:lineRule="auto"/>
              <w:rPr>
                <w:b/>
              </w:rPr>
            </w:pPr>
            <w:hyperlink r:id="rId12" w:history="1">
              <w:r w:rsidR="002E48E7" w:rsidRPr="00FB0295">
                <w:rPr>
                  <w:rStyle w:val="Hyperlink"/>
                  <w:b/>
                </w:rPr>
                <w:t>http://www.deca.org/_docs/conferences-competitions/DECA_LEP_Guidelines.pdf</w:t>
              </w:r>
            </w:hyperlink>
          </w:p>
          <w:p w:rsidR="002E48E7" w:rsidRDefault="002E48E7" w:rsidP="00BC4316">
            <w:pPr>
              <w:spacing w:line="240" w:lineRule="auto"/>
              <w:rPr>
                <w:b/>
              </w:rPr>
            </w:pPr>
            <w:r>
              <w:rPr>
                <w:b/>
              </w:rPr>
              <w:t>Resources @ MCCE:</w:t>
            </w:r>
          </w:p>
          <w:p w:rsidR="009F694E" w:rsidRPr="009F694E" w:rsidRDefault="009F694E" w:rsidP="009F694E">
            <w:pPr>
              <w:spacing w:after="0" w:line="240" w:lineRule="auto"/>
              <w:outlineLvl w:val="0"/>
              <w:rPr>
                <w:rFonts w:asciiTheme="minorHAnsi" w:eastAsia="Times New Roman" w:hAnsiTheme="minorHAnsi" w:cstheme="minorHAnsi"/>
                <w:b/>
                <w:bCs/>
                <w:lang w:eastAsia="zh-CN"/>
              </w:rPr>
            </w:pPr>
            <w:r w:rsidRPr="009F694E">
              <w:rPr>
                <w:rFonts w:asciiTheme="minorHAnsi" w:eastAsia="Times New Roman" w:hAnsiTheme="minorHAnsi" w:cstheme="minorHAnsi"/>
                <w:b/>
                <w:bCs/>
                <w:kern w:val="36"/>
                <w:lang w:eastAsia="zh-CN"/>
              </w:rPr>
              <w:t>MCE DVD ROM 92</w:t>
            </w:r>
            <w:r>
              <w:rPr>
                <w:rFonts w:asciiTheme="minorHAnsi" w:eastAsia="Times New Roman" w:hAnsiTheme="minorHAnsi" w:cstheme="minorHAnsi"/>
                <w:b/>
                <w:bCs/>
                <w:kern w:val="36"/>
                <w:lang w:eastAsia="zh-CN"/>
              </w:rPr>
              <w:t xml:space="preserve"> - </w:t>
            </w:r>
            <w:r w:rsidRPr="009F694E">
              <w:rPr>
                <w:rFonts w:asciiTheme="minorHAnsi" w:eastAsia="Times New Roman" w:hAnsiTheme="minorHAnsi" w:cstheme="minorHAnsi"/>
                <w:b/>
                <w:bCs/>
                <w:lang w:eastAsia="zh-CN"/>
              </w:rPr>
              <w:t>Managing Your Business: Prices, Finances, and Staffing</w:t>
            </w:r>
          </w:p>
          <w:p w:rsidR="009F694E" w:rsidRPr="009F694E" w:rsidRDefault="009F694E" w:rsidP="009F694E">
            <w:pPr>
              <w:spacing w:after="0" w:line="240" w:lineRule="auto"/>
              <w:rPr>
                <w:rFonts w:asciiTheme="minorHAnsi" w:eastAsia="Times New Roman" w:hAnsiTheme="minorHAnsi" w:cstheme="minorHAnsi"/>
                <w:lang w:eastAsia="zh-CN"/>
              </w:rPr>
            </w:pPr>
            <w:r w:rsidRPr="009F694E">
              <w:rPr>
                <w:rFonts w:asciiTheme="minorHAnsi" w:eastAsia="Times New Roman" w:hAnsiTheme="minorHAnsi" w:cstheme="minorHAnsi"/>
                <w:lang w:eastAsia="zh-CN"/>
              </w:rPr>
              <w:t>Films for the Humanities &amp; Sciences</w:t>
            </w:r>
            <w:r w:rsidRPr="009F694E">
              <w:rPr>
                <w:rFonts w:asciiTheme="minorHAnsi" w:eastAsia="Times New Roman" w:hAnsiTheme="minorHAnsi" w:cstheme="minorHAnsi"/>
                <w:lang w:eastAsia="zh-CN"/>
              </w:rPr>
              <w:br/>
              <w:t>NEW YORK, NY, FILMS MEDIA, 2011.</w:t>
            </w:r>
            <w:r w:rsidRPr="009F694E">
              <w:rPr>
                <w:rFonts w:asciiTheme="minorHAnsi" w:eastAsia="Times New Roman" w:hAnsiTheme="minorHAnsi" w:cstheme="minorHAnsi"/>
                <w:lang w:eastAsia="zh-CN"/>
              </w:rPr>
              <w:br/>
              <w:t xml:space="preserve">DVD ROM — This program examines the on-the-ground challenges of running a business by exploring numerous management issues. Topics include obtaining proper insurance; determining the best market prices for goods and services; finding the right software and record-keeping systems; and hiring, training, motivating, and disciplining employees. 28 minutes. </w:t>
            </w:r>
          </w:p>
          <w:p w:rsidR="002E48E7" w:rsidRPr="009F694E" w:rsidRDefault="002E48E7" w:rsidP="009F694E">
            <w:pPr>
              <w:spacing w:after="0" w:line="240" w:lineRule="auto"/>
              <w:rPr>
                <w:rFonts w:asciiTheme="minorHAnsi" w:hAnsiTheme="minorHAnsi" w:cstheme="minorHAnsi"/>
                <w:b/>
              </w:rPr>
            </w:pPr>
          </w:p>
          <w:p w:rsidR="009F694E" w:rsidRPr="009F694E" w:rsidRDefault="009F694E" w:rsidP="009F694E">
            <w:pPr>
              <w:pStyle w:val="Heading1"/>
              <w:spacing w:before="0" w:beforeAutospacing="0" w:after="0" w:afterAutospacing="0"/>
              <w:rPr>
                <w:rFonts w:asciiTheme="minorHAnsi" w:hAnsiTheme="minorHAnsi" w:cstheme="minorHAnsi"/>
                <w:sz w:val="22"/>
                <w:szCs w:val="22"/>
              </w:rPr>
            </w:pPr>
            <w:r w:rsidRPr="009F694E">
              <w:rPr>
                <w:rFonts w:asciiTheme="minorHAnsi" w:hAnsiTheme="minorHAnsi" w:cstheme="minorHAnsi"/>
                <w:sz w:val="22"/>
                <w:szCs w:val="22"/>
              </w:rPr>
              <w:t>MCE 11.0012 MERC1</w:t>
            </w:r>
            <w:r>
              <w:rPr>
                <w:rFonts w:asciiTheme="minorHAnsi" w:hAnsiTheme="minorHAnsi" w:cstheme="minorHAnsi"/>
                <w:sz w:val="22"/>
                <w:szCs w:val="22"/>
              </w:rPr>
              <w:t xml:space="preserve"> - </w:t>
            </w:r>
            <w:r w:rsidRPr="009F694E">
              <w:rPr>
                <w:rFonts w:asciiTheme="minorHAnsi" w:hAnsiTheme="minorHAnsi" w:cstheme="minorHAnsi"/>
                <w:sz w:val="22"/>
                <w:szCs w:val="22"/>
              </w:rPr>
              <w:t>Business Administration</w:t>
            </w:r>
          </w:p>
          <w:p w:rsidR="009F694E" w:rsidRPr="009F694E" w:rsidRDefault="009F694E" w:rsidP="009F694E">
            <w:pPr>
              <w:pStyle w:val="NormalWeb"/>
              <w:spacing w:before="0" w:beforeAutospacing="0" w:after="0" w:afterAutospacing="0"/>
              <w:rPr>
                <w:rFonts w:asciiTheme="minorHAnsi" w:hAnsiTheme="minorHAnsi" w:cstheme="minorHAnsi"/>
                <w:sz w:val="22"/>
                <w:szCs w:val="22"/>
              </w:rPr>
            </w:pPr>
            <w:r w:rsidRPr="009F694E">
              <w:rPr>
                <w:rStyle w:val="info"/>
                <w:rFonts w:asciiTheme="minorHAnsi" w:hAnsiTheme="minorHAnsi" w:cstheme="minorHAnsi"/>
                <w:sz w:val="22"/>
                <w:szCs w:val="22"/>
              </w:rPr>
              <w:t>Marketing Education Resource Center</w:t>
            </w:r>
            <w:r w:rsidRPr="009F694E">
              <w:rPr>
                <w:rFonts w:asciiTheme="minorHAnsi" w:hAnsiTheme="minorHAnsi" w:cstheme="minorHAnsi"/>
                <w:sz w:val="22"/>
                <w:szCs w:val="22"/>
              </w:rPr>
              <w:br/>
            </w:r>
            <w:r w:rsidRPr="009F694E">
              <w:rPr>
                <w:rStyle w:val="info"/>
                <w:rFonts w:asciiTheme="minorHAnsi" w:hAnsiTheme="minorHAnsi" w:cstheme="minorHAnsi"/>
                <w:sz w:val="22"/>
                <w:szCs w:val="22"/>
              </w:rPr>
              <w:t>COLUMBUS, OHIO, MARKETING EDUCATION RESOURCE CENTER, 2003.</w:t>
            </w:r>
            <w:r w:rsidRPr="009F694E">
              <w:rPr>
                <w:rFonts w:asciiTheme="minorHAnsi" w:hAnsiTheme="minorHAnsi" w:cstheme="minorHAnsi"/>
                <w:sz w:val="22"/>
                <w:szCs w:val="22"/>
              </w:rPr>
              <w:br/>
              <w:t>BOOK — Leadership, Attitude, and Performance Module. This instructional module contains student booklets and teaching guides with comprehensive lesson plans/teaching guides. Includes Manage This, Legal Considerations in E-Commerce, Issues in E-Commerce, Internet's Impact on Marketing, Risk Management, and Nature of Production.</w:t>
            </w:r>
          </w:p>
          <w:p w:rsidR="009F694E" w:rsidRPr="009F694E" w:rsidRDefault="009F694E" w:rsidP="009F694E">
            <w:pPr>
              <w:spacing w:after="0" w:line="240" w:lineRule="auto"/>
              <w:rPr>
                <w:rFonts w:asciiTheme="minorHAnsi" w:hAnsiTheme="minorHAnsi" w:cstheme="minorHAnsi"/>
                <w:b/>
              </w:rPr>
            </w:pPr>
          </w:p>
          <w:p w:rsidR="009F694E" w:rsidRPr="009F694E" w:rsidRDefault="009F694E" w:rsidP="009F694E">
            <w:pPr>
              <w:pStyle w:val="Heading1"/>
              <w:spacing w:before="0" w:beforeAutospacing="0" w:after="0" w:afterAutospacing="0"/>
              <w:rPr>
                <w:rFonts w:asciiTheme="minorHAnsi" w:hAnsiTheme="minorHAnsi" w:cstheme="minorHAnsi"/>
                <w:sz w:val="22"/>
                <w:szCs w:val="22"/>
              </w:rPr>
            </w:pPr>
            <w:r w:rsidRPr="009F694E">
              <w:rPr>
                <w:rFonts w:asciiTheme="minorHAnsi" w:hAnsiTheme="minorHAnsi" w:cstheme="minorHAnsi"/>
                <w:sz w:val="22"/>
                <w:szCs w:val="22"/>
              </w:rPr>
              <w:t>MCE DVD ROM 44.1</w:t>
            </w:r>
            <w:r>
              <w:rPr>
                <w:rFonts w:asciiTheme="minorHAnsi" w:hAnsiTheme="minorHAnsi" w:cstheme="minorHAnsi"/>
                <w:sz w:val="22"/>
                <w:szCs w:val="22"/>
              </w:rPr>
              <w:t xml:space="preserve"> - </w:t>
            </w:r>
            <w:r w:rsidRPr="009F694E">
              <w:rPr>
                <w:rFonts w:asciiTheme="minorHAnsi" w:hAnsiTheme="minorHAnsi" w:cstheme="minorHAnsi"/>
                <w:sz w:val="22"/>
                <w:szCs w:val="22"/>
              </w:rPr>
              <w:t>The Business of Innovation: The Responsibility Revolution</w:t>
            </w:r>
          </w:p>
          <w:p w:rsidR="009F694E" w:rsidRPr="009F694E" w:rsidRDefault="009F694E" w:rsidP="009F694E">
            <w:pPr>
              <w:pStyle w:val="NormalWeb"/>
              <w:spacing w:before="0" w:beforeAutospacing="0" w:after="0" w:afterAutospacing="0"/>
              <w:rPr>
                <w:rFonts w:asciiTheme="minorHAnsi" w:hAnsiTheme="minorHAnsi" w:cstheme="minorHAnsi"/>
                <w:sz w:val="22"/>
                <w:szCs w:val="22"/>
              </w:rPr>
            </w:pPr>
            <w:r w:rsidRPr="009F694E">
              <w:rPr>
                <w:rStyle w:val="info"/>
                <w:rFonts w:asciiTheme="minorHAnsi" w:hAnsiTheme="minorHAnsi" w:cstheme="minorHAnsi"/>
                <w:sz w:val="22"/>
                <w:szCs w:val="22"/>
              </w:rPr>
              <w:t>Films for the Humanities &amp; Sciences</w:t>
            </w:r>
            <w:r w:rsidRPr="009F694E">
              <w:rPr>
                <w:rFonts w:asciiTheme="minorHAnsi" w:hAnsiTheme="minorHAnsi" w:cstheme="minorHAnsi"/>
                <w:sz w:val="22"/>
                <w:szCs w:val="22"/>
              </w:rPr>
              <w:br/>
            </w:r>
            <w:r w:rsidRPr="009F694E">
              <w:rPr>
                <w:rStyle w:val="info"/>
                <w:rFonts w:asciiTheme="minorHAnsi" w:hAnsiTheme="minorHAnsi" w:cstheme="minorHAnsi"/>
                <w:sz w:val="22"/>
                <w:szCs w:val="22"/>
              </w:rPr>
              <w:t>PRINCETON, NJ, FILMS FOR THE HUMANITIES &amp; SCIENCES, 2008.</w:t>
            </w:r>
            <w:r w:rsidRPr="009F694E">
              <w:rPr>
                <w:rFonts w:asciiTheme="minorHAnsi" w:hAnsiTheme="minorHAnsi" w:cstheme="minorHAnsi"/>
                <w:sz w:val="22"/>
                <w:szCs w:val="22"/>
              </w:rPr>
              <w:br/>
              <w:t xml:space="preserve">DVD ROM — This program looks at green business practices and management as springboards for achievement and profit. Expert guests include Starbucks CEO Howard Schultz, IKEA North America president </w:t>
            </w:r>
            <w:proofErr w:type="spellStart"/>
            <w:r w:rsidRPr="009F694E">
              <w:rPr>
                <w:rFonts w:asciiTheme="minorHAnsi" w:hAnsiTheme="minorHAnsi" w:cstheme="minorHAnsi"/>
                <w:sz w:val="22"/>
                <w:szCs w:val="22"/>
              </w:rPr>
              <w:t>Pernille</w:t>
            </w:r>
            <w:proofErr w:type="spellEnd"/>
            <w:r w:rsidRPr="009F694E">
              <w:rPr>
                <w:rFonts w:asciiTheme="minorHAnsi" w:hAnsiTheme="minorHAnsi" w:cstheme="minorHAnsi"/>
                <w:sz w:val="22"/>
                <w:szCs w:val="22"/>
              </w:rPr>
              <w:t xml:space="preserve"> </w:t>
            </w:r>
            <w:proofErr w:type="spellStart"/>
            <w:r w:rsidRPr="009F694E">
              <w:rPr>
                <w:rFonts w:asciiTheme="minorHAnsi" w:hAnsiTheme="minorHAnsi" w:cstheme="minorHAnsi"/>
                <w:sz w:val="22"/>
                <w:szCs w:val="22"/>
              </w:rPr>
              <w:t>Spiers</w:t>
            </w:r>
            <w:proofErr w:type="spellEnd"/>
            <w:r w:rsidRPr="009F694E">
              <w:rPr>
                <w:rFonts w:asciiTheme="minorHAnsi" w:hAnsiTheme="minorHAnsi" w:cstheme="minorHAnsi"/>
                <w:sz w:val="22"/>
                <w:szCs w:val="22"/>
              </w:rPr>
              <w:t xml:space="preserve">-Lopez, Clorox CEO Donald </w:t>
            </w:r>
            <w:proofErr w:type="spellStart"/>
            <w:r w:rsidRPr="009F694E">
              <w:rPr>
                <w:rFonts w:asciiTheme="minorHAnsi" w:hAnsiTheme="minorHAnsi" w:cstheme="minorHAnsi"/>
                <w:sz w:val="22"/>
                <w:szCs w:val="22"/>
              </w:rPr>
              <w:t>Knauss</w:t>
            </w:r>
            <w:proofErr w:type="spellEnd"/>
            <w:r w:rsidRPr="009F694E">
              <w:rPr>
                <w:rFonts w:asciiTheme="minorHAnsi" w:hAnsiTheme="minorHAnsi" w:cstheme="minorHAnsi"/>
                <w:sz w:val="22"/>
                <w:szCs w:val="22"/>
              </w:rPr>
              <w:t xml:space="preserve">, and Treehugger.com founder Graham Hill. Also featured is Nobel Peace Prize laureate and micro-credit pioneer Muhammad </w:t>
            </w:r>
            <w:proofErr w:type="spellStart"/>
            <w:r w:rsidRPr="009F694E">
              <w:rPr>
                <w:rFonts w:asciiTheme="minorHAnsi" w:hAnsiTheme="minorHAnsi" w:cstheme="minorHAnsi"/>
                <w:sz w:val="22"/>
                <w:szCs w:val="22"/>
              </w:rPr>
              <w:t>Yunus</w:t>
            </w:r>
            <w:proofErr w:type="spellEnd"/>
            <w:r w:rsidRPr="009F694E">
              <w:rPr>
                <w:rFonts w:asciiTheme="minorHAnsi" w:hAnsiTheme="minorHAnsi" w:cstheme="minorHAnsi"/>
                <w:sz w:val="22"/>
                <w:szCs w:val="22"/>
              </w:rPr>
              <w:t xml:space="preserve">. 47 minutes. </w:t>
            </w:r>
          </w:p>
          <w:p w:rsidR="009F694E" w:rsidRPr="009F694E" w:rsidRDefault="009F694E" w:rsidP="009F694E">
            <w:pPr>
              <w:spacing w:after="0" w:line="240" w:lineRule="auto"/>
              <w:rPr>
                <w:rFonts w:asciiTheme="minorHAnsi" w:hAnsiTheme="minorHAnsi" w:cstheme="minorHAnsi"/>
                <w:b/>
              </w:rPr>
            </w:pPr>
          </w:p>
          <w:p w:rsidR="009F694E" w:rsidRPr="009F694E" w:rsidRDefault="009F694E" w:rsidP="009F694E">
            <w:pPr>
              <w:pStyle w:val="Heading1"/>
              <w:spacing w:before="0" w:beforeAutospacing="0" w:after="0" w:afterAutospacing="0"/>
              <w:rPr>
                <w:rFonts w:asciiTheme="minorHAnsi" w:hAnsiTheme="minorHAnsi" w:cstheme="minorHAnsi"/>
                <w:sz w:val="22"/>
                <w:szCs w:val="22"/>
              </w:rPr>
            </w:pPr>
            <w:r w:rsidRPr="009F694E">
              <w:rPr>
                <w:rFonts w:asciiTheme="minorHAnsi" w:hAnsiTheme="minorHAnsi" w:cstheme="minorHAnsi"/>
                <w:sz w:val="22"/>
                <w:szCs w:val="22"/>
              </w:rPr>
              <w:t>BE DVD ROM 35</w:t>
            </w:r>
            <w:r>
              <w:rPr>
                <w:rFonts w:asciiTheme="minorHAnsi" w:hAnsiTheme="minorHAnsi" w:cstheme="minorHAnsi"/>
                <w:sz w:val="22"/>
                <w:szCs w:val="22"/>
              </w:rPr>
              <w:t xml:space="preserve"> - </w:t>
            </w:r>
            <w:r w:rsidRPr="009F694E">
              <w:rPr>
                <w:rFonts w:asciiTheme="minorHAnsi" w:hAnsiTheme="minorHAnsi" w:cstheme="minorHAnsi"/>
                <w:sz w:val="22"/>
                <w:szCs w:val="22"/>
              </w:rPr>
              <w:t>E-Commerce in Business</w:t>
            </w:r>
          </w:p>
          <w:p w:rsidR="009F694E" w:rsidRPr="009F694E" w:rsidRDefault="009F694E" w:rsidP="009F694E">
            <w:pPr>
              <w:pStyle w:val="NormalWeb"/>
              <w:spacing w:before="0" w:beforeAutospacing="0" w:after="0" w:afterAutospacing="0"/>
              <w:rPr>
                <w:rFonts w:asciiTheme="minorHAnsi" w:hAnsiTheme="minorHAnsi" w:cstheme="minorHAnsi"/>
                <w:sz w:val="22"/>
                <w:szCs w:val="22"/>
              </w:rPr>
            </w:pPr>
            <w:r w:rsidRPr="009F694E">
              <w:rPr>
                <w:rStyle w:val="info"/>
                <w:rFonts w:asciiTheme="minorHAnsi" w:hAnsiTheme="minorHAnsi" w:cstheme="minorHAnsi"/>
                <w:sz w:val="22"/>
                <w:szCs w:val="22"/>
              </w:rPr>
              <w:t>Films for the Humanities &amp; Sciences</w:t>
            </w:r>
            <w:r w:rsidRPr="009F694E">
              <w:rPr>
                <w:rFonts w:asciiTheme="minorHAnsi" w:hAnsiTheme="minorHAnsi" w:cstheme="minorHAnsi"/>
                <w:sz w:val="22"/>
                <w:szCs w:val="22"/>
              </w:rPr>
              <w:br/>
            </w:r>
            <w:r w:rsidRPr="009F694E">
              <w:rPr>
                <w:rStyle w:val="info"/>
                <w:rFonts w:asciiTheme="minorHAnsi" w:hAnsiTheme="minorHAnsi" w:cstheme="minorHAnsi"/>
                <w:sz w:val="22"/>
                <w:szCs w:val="22"/>
              </w:rPr>
              <w:t>PRINCETON, NJ, FILMS FOR THE HUMANITIES &amp; SCIENCES, 2003.</w:t>
            </w:r>
            <w:r w:rsidRPr="009F694E">
              <w:rPr>
                <w:rFonts w:asciiTheme="minorHAnsi" w:hAnsiTheme="minorHAnsi" w:cstheme="minorHAnsi"/>
                <w:sz w:val="22"/>
                <w:szCs w:val="22"/>
              </w:rPr>
              <w:br/>
            </w:r>
            <w:r w:rsidRPr="009F694E">
              <w:rPr>
                <w:rFonts w:asciiTheme="minorHAnsi" w:hAnsiTheme="minorHAnsi" w:cstheme="minorHAnsi"/>
                <w:sz w:val="22"/>
                <w:szCs w:val="22"/>
              </w:rPr>
              <w:lastRenderedPageBreak/>
              <w:t xml:space="preserve">DVD ROM — This program presents compelling case studies of the Internet's use in capturing and exploiting new markets. Three leading e-commerce initiatives include: analyzing the growth, revenue and future of MP3's Web site, visiting Ford's online "showroom" and showcasing the customer benefits of Coronet - Fashion at Work's online planning system. Grades 9 and up. 30 minutes. </w:t>
            </w:r>
          </w:p>
          <w:p w:rsidR="009F694E" w:rsidRPr="009F694E" w:rsidRDefault="009F694E" w:rsidP="009F694E">
            <w:pPr>
              <w:spacing w:after="0" w:line="240" w:lineRule="auto"/>
              <w:rPr>
                <w:rFonts w:asciiTheme="minorHAnsi" w:hAnsiTheme="minorHAnsi" w:cstheme="minorHAnsi"/>
                <w:b/>
              </w:rPr>
            </w:pPr>
          </w:p>
          <w:p w:rsidR="009F694E" w:rsidRPr="009F694E" w:rsidRDefault="009F694E" w:rsidP="009F694E">
            <w:pPr>
              <w:pStyle w:val="Heading1"/>
              <w:spacing w:before="0" w:beforeAutospacing="0" w:after="0" w:afterAutospacing="0"/>
              <w:rPr>
                <w:rFonts w:asciiTheme="minorHAnsi" w:hAnsiTheme="minorHAnsi" w:cstheme="minorHAnsi"/>
                <w:sz w:val="22"/>
                <w:szCs w:val="22"/>
              </w:rPr>
            </w:pPr>
            <w:r w:rsidRPr="009F694E">
              <w:rPr>
                <w:rFonts w:asciiTheme="minorHAnsi" w:hAnsiTheme="minorHAnsi" w:cstheme="minorHAnsi"/>
                <w:sz w:val="22"/>
                <w:szCs w:val="22"/>
              </w:rPr>
              <w:t>BE 10.0102 B577</w:t>
            </w:r>
            <w:r>
              <w:rPr>
                <w:rFonts w:asciiTheme="minorHAnsi" w:hAnsiTheme="minorHAnsi" w:cstheme="minorHAnsi"/>
                <w:sz w:val="22"/>
                <w:szCs w:val="22"/>
              </w:rPr>
              <w:t xml:space="preserve"> - </w:t>
            </w:r>
            <w:r w:rsidRPr="009F694E">
              <w:rPr>
                <w:rFonts w:asciiTheme="minorHAnsi" w:hAnsiTheme="minorHAnsi" w:cstheme="minorHAnsi"/>
                <w:sz w:val="22"/>
                <w:szCs w:val="22"/>
              </w:rPr>
              <w:t>Focus: Globalization</w:t>
            </w:r>
          </w:p>
          <w:p w:rsidR="009F694E" w:rsidRPr="009F694E" w:rsidRDefault="009F694E" w:rsidP="009F694E">
            <w:pPr>
              <w:pStyle w:val="NormalWeb"/>
              <w:spacing w:before="0" w:beforeAutospacing="0" w:after="0" w:afterAutospacing="0"/>
              <w:rPr>
                <w:rFonts w:asciiTheme="minorHAnsi" w:hAnsiTheme="minorHAnsi" w:cstheme="minorHAnsi"/>
                <w:sz w:val="22"/>
                <w:szCs w:val="22"/>
              </w:rPr>
            </w:pPr>
            <w:r w:rsidRPr="009F694E">
              <w:rPr>
                <w:rStyle w:val="info"/>
                <w:rFonts w:asciiTheme="minorHAnsi" w:hAnsiTheme="minorHAnsi" w:cstheme="minorHAnsi"/>
                <w:sz w:val="22"/>
                <w:szCs w:val="22"/>
              </w:rPr>
              <w:t xml:space="preserve">William </w:t>
            </w:r>
            <w:proofErr w:type="spellStart"/>
            <w:r w:rsidRPr="009F694E">
              <w:rPr>
                <w:rStyle w:val="info"/>
                <w:rFonts w:asciiTheme="minorHAnsi" w:hAnsiTheme="minorHAnsi" w:cstheme="minorHAnsi"/>
                <w:sz w:val="22"/>
                <w:szCs w:val="22"/>
              </w:rPr>
              <w:t>Bosshardt</w:t>
            </w:r>
            <w:proofErr w:type="spellEnd"/>
            <w:r w:rsidRPr="009F694E">
              <w:rPr>
                <w:rStyle w:val="info"/>
                <w:rFonts w:asciiTheme="minorHAnsi" w:hAnsiTheme="minorHAnsi" w:cstheme="minorHAnsi"/>
                <w:sz w:val="22"/>
                <w:szCs w:val="22"/>
              </w:rPr>
              <w:t xml:space="preserve">, David </w:t>
            </w:r>
            <w:proofErr w:type="spellStart"/>
            <w:r w:rsidRPr="009F694E">
              <w:rPr>
                <w:rStyle w:val="info"/>
                <w:rFonts w:asciiTheme="minorHAnsi" w:hAnsiTheme="minorHAnsi" w:cstheme="minorHAnsi"/>
                <w:sz w:val="22"/>
                <w:szCs w:val="22"/>
              </w:rPr>
              <w:t>Hummels</w:t>
            </w:r>
            <w:proofErr w:type="spellEnd"/>
            <w:r w:rsidRPr="009F694E">
              <w:rPr>
                <w:rStyle w:val="info"/>
                <w:rFonts w:asciiTheme="minorHAnsi" w:hAnsiTheme="minorHAnsi" w:cstheme="minorHAnsi"/>
                <w:sz w:val="22"/>
                <w:szCs w:val="22"/>
              </w:rPr>
              <w:t xml:space="preserve">, Bonnie T. </w:t>
            </w:r>
            <w:proofErr w:type="spellStart"/>
            <w:r w:rsidRPr="009F694E">
              <w:rPr>
                <w:rStyle w:val="info"/>
                <w:rFonts w:asciiTheme="minorHAnsi" w:hAnsiTheme="minorHAnsi" w:cstheme="minorHAnsi"/>
                <w:sz w:val="22"/>
                <w:szCs w:val="22"/>
              </w:rPr>
              <w:t>Meszaros</w:t>
            </w:r>
            <w:proofErr w:type="spellEnd"/>
            <w:r w:rsidRPr="009F694E">
              <w:rPr>
                <w:rStyle w:val="info"/>
                <w:rFonts w:asciiTheme="minorHAnsi" w:hAnsiTheme="minorHAnsi" w:cstheme="minorHAnsi"/>
                <w:sz w:val="22"/>
                <w:szCs w:val="22"/>
              </w:rPr>
              <w:t xml:space="preserve">, Sandra J. </w:t>
            </w:r>
            <w:proofErr w:type="spellStart"/>
            <w:r w:rsidRPr="009F694E">
              <w:rPr>
                <w:rStyle w:val="info"/>
                <w:rFonts w:asciiTheme="minorHAnsi" w:hAnsiTheme="minorHAnsi" w:cstheme="minorHAnsi"/>
                <w:sz w:val="22"/>
                <w:szCs w:val="22"/>
              </w:rPr>
              <w:t>Odorzynski</w:t>
            </w:r>
            <w:proofErr w:type="spellEnd"/>
            <w:r w:rsidRPr="009F694E">
              <w:rPr>
                <w:rStyle w:val="info"/>
                <w:rFonts w:asciiTheme="minorHAnsi" w:hAnsiTheme="minorHAnsi" w:cstheme="minorHAnsi"/>
                <w:sz w:val="22"/>
                <w:szCs w:val="22"/>
              </w:rPr>
              <w:t xml:space="preserve">, Phillip J. </w:t>
            </w:r>
            <w:proofErr w:type="spellStart"/>
            <w:r w:rsidRPr="009F694E">
              <w:rPr>
                <w:rStyle w:val="info"/>
                <w:rFonts w:asciiTheme="minorHAnsi" w:hAnsiTheme="minorHAnsi" w:cstheme="minorHAnsi"/>
                <w:sz w:val="22"/>
                <w:szCs w:val="22"/>
              </w:rPr>
              <w:t>VanFossen</w:t>
            </w:r>
            <w:proofErr w:type="spellEnd"/>
            <w:r w:rsidRPr="009F694E">
              <w:rPr>
                <w:rStyle w:val="info"/>
                <w:rFonts w:asciiTheme="minorHAnsi" w:hAnsiTheme="minorHAnsi" w:cstheme="minorHAnsi"/>
                <w:sz w:val="22"/>
                <w:szCs w:val="22"/>
              </w:rPr>
              <w:t>, Michael Watts</w:t>
            </w:r>
            <w:r w:rsidRPr="009F694E">
              <w:rPr>
                <w:rFonts w:asciiTheme="minorHAnsi" w:hAnsiTheme="minorHAnsi" w:cstheme="minorHAnsi"/>
                <w:sz w:val="22"/>
                <w:szCs w:val="22"/>
              </w:rPr>
              <w:br/>
            </w:r>
            <w:r w:rsidRPr="009F694E">
              <w:rPr>
                <w:rStyle w:val="info"/>
                <w:rFonts w:asciiTheme="minorHAnsi" w:hAnsiTheme="minorHAnsi" w:cstheme="minorHAnsi"/>
                <w:sz w:val="22"/>
                <w:szCs w:val="22"/>
              </w:rPr>
              <w:t>NEW YORK, NY, NATIONAL COUNCIL ON ECONOMIC EDUCATION, 2006.</w:t>
            </w:r>
            <w:r w:rsidRPr="009F694E">
              <w:rPr>
                <w:rFonts w:asciiTheme="minorHAnsi" w:hAnsiTheme="minorHAnsi" w:cstheme="minorHAnsi"/>
                <w:sz w:val="22"/>
                <w:szCs w:val="22"/>
              </w:rPr>
              <w:br/>
              <w:t xml:space="preserve">BOOK — Overview to help teachers grasp the concepts underlying the debates surrounding globalization. Provides 12 classroom-ready lessons to help students apply economic understanding to real-world situations. </w:t>
            </w:r>
          </w:p>
          <w:p w:rsidR="009F694E" w:rsidRPr="009F694E" w:rsidRDefault="009F694E" w:rsidP="009F694E">
            <w:pPr>
              <w:spacing w:after="0" w:line="240" w:lineRule="auto"/>
              <w:rPr>
                <w:rFonts w:asciiTheme="minorHAnsi" w:hAnsiTheme="minorHAnsi" w:cstheme="minorHAnsi"/>
                <w:b/>
              </w:rPr>
            </w:pPr>
          </w:p>
          <w:p w:rsidR="009F694E" w:rsidRPr="009F694E" w:rsidRDefault="009F694E" w:rsidP="009F694E">
            <w:pPr>
              <w:pStyle w:val="Heading1"/>
              <w:spacing w:before="0" w:beforeAutospacing="0" w:after="0" w:afterAutospacing="0"/>
              <w:rPr>
                <w:rFonts w:asciiTheme="minorHAnsi" w:hAnsiTheme="minorHAnsi" w:cstheme="minorHAnsi"/>
                <w:sz w:val="22"/>
                <w:szCs w:val="22"/>
              </w:rPr>
            </w:pPr>
            <w:r w:rsidRPr="009F694E">
              <w:rPr>
                <w:rFonts w:asciiTheme="minorHAnsi" w:hAnsiTheme="minorHAnsi" w:cstheme="minorHAnsi"/>
                <w:sz w:val="22"/>
                <w:szCs w:val="22"/>
              </w:rPr>
              <w:t>BE 10.0102 L951</w:t>
            </w:r>
            <w:r>
              <w:rPr>
                <w:rFonts w:asciiTheme="minorHAnsi" w:hAnsiTheme="minorHAnsi" w:cstheme="minorHAnsi"/>
                <w:sz w:val="22"/>
                <w:szCs w:val="22"/>
              </w:rPr>
              <w:t xml:space="preserve"> - </w:t>
            </w:r>
            <w:r w:rsidRPr="009F694E">
              <w:rPr>
                <w:rFonts w:asciiTheme="minorHAnsi" w:hAnsiTheme="minorHAnsi" w:cstheme="minorHAnsi"/>
                <w:sz w:val="22"/>
                <w:szCs w:val="22"/>
              </w:rPr>
              <w:t>Focus: International Economics</w:t>
            </w:r>
          </w:p>
          <w:p w:rsidR="009F694E" w:rsidRPr="009F694E" w:rsidRDefault="009F694E" w:rsidP="009F694E">
            <w:pPr>
              <w:pStyle w:val="NormalWeb"/>
              <w:spacing w:before="0" w:beforeAutospacing="0" w:after="0" w:afterAutospacing="0"/>
              <w:rPr>
                <w:rFonts w:asciiTheme="minorHAnsi" w:hAnsiTheme="minorHAnsi" w:cstheme="minorHAnsi"/>
                <w:sz w:val="22"/>
                <w:szCs w:val="22"/>
              </w:rPr>
            </w:pPr>
            <w:r w:rsidRPr="009F694E">
              <w:rPr>
                <w:rStyle w:val="info"/>
                <w:rFonts w:asciiTheme="minorHAnsi" w:hAnsiTheme="minorHAnsi" w:cstheme="minorHAnsi"/>
                <w:sz w:val="22"/>
                <w:szCs w:val="22"/>
              </w:rPr>
              <w:t xml:space="preserve">Gerald J. Lynch, Michael W. Watts, Donald R. Wentworth, Harlan Day, Jane </w:t>
            </w:r>
            <w:proofErr w:type="spellStart"/>
            <w:r w:rsidRPr="009F694E">
              <w:rPr>
                <w:rStyle w:val="info"/>
                <w:rFonts w:asciiTheme="minorHAnsi" w:hAnsiTheme="minorHAnsi" w:cstheme="minorHAnsi"/>
                <w:sz w:val="22"/>
                <w:szCs w:val="22"/>
              </w:rPr>
              <w:t>Lopus</w:t>
            </w:r>
            <w:proofErr w:type="spellEnd"/>
            <w:r w:rsidRPr="009F694E">
              <w:rPr>
                <w:rStyle w:val="info"/>
                <w:rFonts w:asciiTheme="minorHAnsi" w:hAnsiTheme="minorHAnsi" w:cstheme="minorHAnsi"/>
                <w:sz w:val="22"/>
                <w:szCs w:val="22"/>
              </w:rPr>
              <w:t xml:space="preserve">, Charles </w:t>
            </w:r>
            <w:proofErr w:type="spellStart"/>
            <w:r w:rsidRPr="009F694E">
              <w:rPr>
                <w:rStyle w:val="info"/>
                <w:rFonts w:asciiTheme="minorHAnsi" w:hAnsiTheme="minorHAnsi" w:cstheme="minorHAnsi"/>
                <w:sz w:val="22"/>
                <w:szCs w:val="22"/>
              </w:rPr>
              <w:t>Noussair</w:t>
            </w:r>
            <w:proofErr w:type="spellEnd"/>
            <w:r w:rsidRPr="009F694E">
              <w:rPr>
                <w:rStyle w:val="info"/>
                <w:rFonts w:asciiTheme="minorHAnsi" w:hAnsiTheme="minorHAnsi" w:cstheme="minorHAnsi"/>
                <w:sz w:val="22"/>
                <w:szCs w:val="22"/>
              </w:rPr>
              <w:t xml:space="preserve">, Caryn </w:t>
            </w:r>
            <w:proofErr w:type="spellStart"/>
            <w:r w:rsidRPr="009F694E">
              <w:rPr>
                <w:rStyle w:val="info"/>
                <w:rFonts w:asciiTheme="minorHAnsi" w:hAnsiTheme="minorHAnsi" w:cstheme="minorHAnsi"/>
                <w:sz w:val="22"/>
                <w:szCs w:val="22"/>
              </w:rPr>
              <w:t>Kikta</w:t>
            </w:r>
            <w:proofErr w:type="spellEnd"/>
            <w:r w:rsidRPr="009F694E">
              <w:rPr>
                <w:rStyle w:val="info"/>
                <w:rFonts w:asciiTheme="minorHAnsi" w:hAnsiTheme="minorHAnsi" w:cstheme="minorHAnsi"/>
                <w:sz w:val="22"/>
                <w:szCs w:val="22"/>
              </w:rPr>
              <w:t xml:space="preserve">, Daniel </w:t>
            </w:r>
            <w:proofErr w:type="spellStart"/>
            <w:r w:rsidRPr="009F694E">
              <w:rPr>
                <w:rStyle w:val="info"/>
                <w:rFonts w:asciiTheme="minorHAnsi" w:hAnsiTheme="minorHAnsi" w:cstheme="minorHAnsi"/>
                <w:sz w:val="22"/>
                <w:szCs w:val="22"/>
              </w:rPr>
              <w:t>Vazzanna</w:t>
            </w:r>
            <w:proofErr w:type="spellEnd"/>
            <w:r w:rsidRPr="009F694E">
              <w:rPr>
                <w:rStyle w:val="info"/>
                <w:rFonts w:asciiTheme="minorHAnsi" w:hAnsiTheme="minorHAnsi" w:cstheme="minorHAnsi"/>
                <w:sz w:val="22"/>
                <w:szCs w:val="22"/>
              </w:rPr>
              <w:t xml:space="preserve"> </w:t>
            </w:r>
            <w:r w:rsidRPr="009F694E">
              <w:rPr>
                <w:rFonts w:asciiTheme="minorHAnsi" w:hAnsiTheme="minorHAnsi" w:cstheme="minorHAnsi"/>
                <w:sz w:val="22"/>
                <w:szCs w:val="22"/>
              </w:rPr>
              <w:br/>
            </w:r>
            <w:r w:rsidRPr="009F694E">
              <w:rPr>
                <w:rStyle w:val="info"/>
                <w:rFonts w:asciiTheme="minorHAnsi" w:hAnsiTheme="minorHAnsi" w:cstheme="minorHAnsi"/>
                <w:sz w:val="22"/>
                <w:szCs w:val="22"/>
              </w:rPr>
              <w:t>NEW YORK, NY, NATIONAL COUNCIL ON ECONOMIC EDUCATION, 1998.</w:t>
            </w:r>
            <w:r w:rsidRPr="009F694E">
              <w:rPr>
                <w:rFonts w:asciiTheme="minorHAnsi" w:hAnsiTheme="minorHAnsi" w:cstheme="minorHAnsi"/>
                <w:sz w:val="22"/>
                <w:szCs w:val="22"/>
              </w:rPr>
              <w:br/>
              <w:t>BOOK — Examines basic concepts and issues in international economics. 20 lessons organized around several major content themes: international economics; global production and competition; exchange rates and issues in international finance; free trade vs. protectionism; international economic development; and, economic systems.</w:t>
            </w:r>
          </w:p>
          <w:p w:rsidR="009F694E" w:rsidRPr="009F694E" w:rsidRDefault="009F694E" w:rsidP="009F694E">
            <w:pPr>
              <w:spacing w:after="0" w:line="240" w:lineRule="auto"/>
              <w:rPr>
                <w:rFonts w:asciiTheme="minorHAnsi" w:hAnsiTheme="minorHAnsi" w:cstheme="minorHAnsi"/>
                <w:b/>
              </w:rPr>
            </w:pPr>
          </w:p>
          <w:p w:rsidR="009F694E" w:rsidRPr="009F694E" w:rsidRDefault="009F694E" w:rsidP="009F694E">
            <w:pPr>
              <w:pStyle w:val="Heading1"/>
              <w:spacing w:before="0" w:beforeAutospacing="0" w:after="0" w:afterAutospacing="0"/>
              <w:rPr>
                <w:rFonts w:asciiTheme="minorHAnsi" w:hAnsiTheme="minorHAnsi" w:cstheme="minorHAnsi"/>
                <w:sz w:val="22"/>
                <w:szCs w:val="22"/>
              </w:rPr>
            </w:pPr>
            <w:r w:rsidRPr="009F694E">
              <w:rPr>
                <w:rFonts w:asciiTheme="minorHAnsi" w:hAnsiTheme="minorHAnsi" w:cstheme="minorHAnsi"/>
                <w:sz w:val="22"/>
                <w:szCs w:val="22"/>
              </w:rPr>
              <w:t>BE VIDEO 155</w:t>
            </w:r>
            <w:r>
              <w:rPr>
                <w:rFonts w:asciiTheme="minorHAnsi" w:hAnsiTheme="minorHAnsi" w:cstheme="minorHAnsi"/>
                <w:sz w:val="22"/>
                <w:szCs w:val="22"/>
              </w:rPr>
              <w:t xml:space="preserve"> - </w:t>
            </w:r>
            <w:r w:rsidRPr="009F694E">
              <w:rPr>
                <w:rFonts w:asciiTheme="minorHAnsi" w:hAnsiTheme="minorHAnsi" w:cstheme="minorHAnsi"/>
                <w:sz w:val="22"/>
                <w:szCs w:val="22"/>
              </w:rPr>
              <w:t>Global Marketplace</w:t>
            </w:r>
          </w:p>
          <w:p w:rsidR="009F694E" w:rsidRPr="009F694E" w:rsidRDefault="009F694E" w:rsidP="009F694E">
            <w:pPr>
              <w:pStyle w:val="NormalWeb"/>
              <w:spacing w:before="0" w:beforeAutospacing="0" w:after="0" w:afterAutospacing="0"/>
              <w:rPr>
                <w:rFonts w:asciiTheme="minorHAnsi" w:hAnsiTheme="minorHAnsi" w:cstheme="minorHAnsi"/>
                <w:sz w:val="22"/>
                <w:szCs w:val="22"/>
              </w:rPr>
            </w:pPr>
            <w:r w:rsidRPr="009F694E">
              <w:rPr>
                <w:rStyle w:val="info"/>
                <w:rFonts w:asciiTheme="minorHAnsi" w:hAnsiTheme="minorHAnsi" w:cstheme="minorHAnsi"/>
                <w:sz w:val="22"/>
                <w:szCs w:val="22"/>
              </w:rPr>
              <w:t>Art &amp; Design Television Networks</w:t>
            </w:r>
            <w:r w:rsidRPr="009F694E">
              <w:rPr>
                <w:rFonts w:asciiTheme="minorHAnsi" w:hAnsiTheme="minorHAnsi" w:cstheme="minorHAnsi"/>
                <w:sz w:val="22"/>
                <w:szCs w:val="22"/>
              </w:rPr>
              <w:br/>
            </w:r>
            <w:r w:rsidRPr="009F694E">
              <w:rPr>
                <w:rStyle w:val="info"/>
                <w:rFonts w:asciiTheme="minorHAnsi" w:hAnsiTheme="minorHAnsi" w:cstheme="minorHAnsi"/>
                <w:sz w:val="22"/>
                <w:szCs w:val="22"/>
              </w:rPr>
              <w:t>NEW YORK, NY, A&amp;E TELEVISION NETWORKS, 2001.</w:t>
            </w:r>
            <w:r w:rsidRPr="009F694E">
              <w:rPr>
                <w:rFonts w:asciiTheme="minorHAnsi" w:hAnsiTheme="minorHAnsi" w:cstheme="minorHAnsi"/>
                <w:sz w:val="22"/>
                <w:szCs w:val="22"/>
              </w:rPr>
              <w:br/>
              <w:t>VIDEO — The downfall of communism and the end of the Cold War provided an atmosphere for a booming world economy. The removal of former barriers heightened global awareness. It also brought age-old ethnic wars to public attention. Is our nation obligated to defend the countries we do business with? This video documents a whole new genre of ethics for a new era. 50 minutes.</w:t>
            </w:r>
          </w:p>
          <w:p w:rsidR="009F694E" w:rsidRPr="009F694E" w:rsidRDefault="009F694E" w:rsidP="009F694E">
            <w:pPr>
              <w:spacing w:after="0" w:line="240" w:lineRule="auto"/>
              <w:rPr>
                <w:rFonts w:asciiTheme="minorHAnsi" w:hAnsiTheme="minorHAnsi" w:cstheme="minorHAnsi"/>
                <w:b/>
              </w:rPr>
            </w:pPr>
          </w:p>
          <w:p w:rsidR="009F694E" w:rsidRPr="009F694E" w:rsidRDefault="009F694E" w:rsidP="009F694E">
            <w:pPr>
              <w:pStyle w:val="Heading1"/>
              <w:spacing w:before="0" w:beforeAutospacing="0" w:after="0" w:afterAutospacing="0"/>
              <w:rPr>
                <w:rFonts w:asciiTheme="minorHAnsi" w:hAnsiTheme="minorHAnsi" w:cstheme="minorHAnsi"/>
                <w:sz w:val="22"/>
                <w:szCs w:val="22"/>
              </w:rPr>
            </w:pPr>
            <w:r w:rsidRPr="009F694E">
              <w:rPr>
                <w:rFonts w:asciiTheme="minorHAnsi" w:hAnsiTheme="minorHAnsi" w:cstheme="minorHAnsi"/>
                <w:sz w:val="22"/>
                <w:szCs w:val="22"/>
              </w:rPr>
              <w:t>MCE 13.1311 K17 - Sports and Entertainment Marketing</w:t>
            </w:r>
          </w:p>
          <w:p w:rsidR="009F694E" w:rsidRPr="009F694E" w:rsidRDefault="009F694E" w:rsidP="009F694E">
            <w:pPr>
              <w:pStyle w:val="NormalWeb"/>
              <w:spacing w:before="0" w:beforeAutospacing="0" w:after="0" w:afterAutospacing="0"/>
              <w:rPr>
                <w:rFonts w:asciiTheme="minorHAnsi" w:hAnsiTheme="minorHAnsi" w:cstheme="minorHAnsi"/>
                <w:sz w:val="22"/>
                <w:szCs w:val="22"/>
              </w:rPr>
            </w:pPr>
            <w:proofErr w:type="spellStart"/>
            <w:r w:rsidRPr="009F694E">
              <w:rPr>
                <w:rStyle w:val="info"/>
                <w:rFonts w:asciiTheme="minorHAnsi" w:hAnsiTheme="minorHAnsi" w:cstheme="minorHAnsi"/>
                <w:sz w:val="22"/>
                <w:szCs w:val="22"/>
              </w:rPr>
              <w:t>Kaser</w:t>
            </w:r>
            <w:proofErr w:type="spellEnd"/>
            <w:r w:rsidRPr="009F694E">
              <w:rPr>
                <w:rStyle w:val="info"/>
                <w:rFonts w:asciiTheme="minorHAnsi" w:hAnsiTheme="minorHAnsi" w:cstheme="minorHAnsi"/>
                <w:sz w:val="22"/>
                <w:szCs w:val="22"/>
              </w:rPr>
              <w:t xml:space="preserve"> and </w:t>
            </w:r>
            <w:proofErr w:type="spellStart"/>
            <w:r w:rsidRPr="009F694E">
              <w:rPr>
                <w:rStyle w:val="info"/>
                <w:rFonts w:asciiTheme="minorHAnsi" w:hAnsiTheme="minorHAnsi" w:cstheme="minorHAnsi"/>
                <w:sz w:val="22"/>
                <w:szCs w:val="22"/>
              </w:rPr>
              <w:t>Oelkers</w:t>
            </w:r>
            <w:proofErr w:type="spellEnd"/>
            <w:r w:rsidRPr="009F694E">
              <w:rPr>
                <w:rFonts w:asciiTheme="minorHAnsi" w:hAnsiTheme="minorHAnsi" w:cstheme="minorHAnsi"/>
                <w:sz w:val="22"/>
                <w:szCs w:val="22"/>
              </w:rPr>
              <w:br/>
            </w:r>
            <w:r w:rsidRPr="009F694E">
              <w:rPr>
                <w:rStyle w:val="info"/>
                <w:rFonts w:asciiTheme="minorHAnsi" w:hAnsiTheme="minorHAnsi" w:cstheme="minorHAnsi"/>
                <w:sz w:val="22"/>
                <w:szCs w:val="22"/>
              </w:rPr>
              <w:t>CINCINNATI, OH, SOUTH-WESTERN EDUCATIONAL PUBLISHING, 2001.</w:t>
            </w:r>
            <w:r w:rsidRPr="009F694E">
              <w:rPr>
                <w:rFonts w:asciiTheme="minorHAnsi" w:hAnsiTheme="minorHAnsi" w:cstheme="minorHAnsi"/>
                <w:sz w:val="22"/>
                <w:szCs w:val="22"/>
              </w:rPr>
              <w:br/>
              <w:t>BOOK — Learn about the key functions of marketing and how they apply to sports and entertainment. Each function is incorporated and highlighted. Shows the connection between sports and entertainment industries and marketing.</w:t>
            </w:r>
          </w:p>
          <w:p w:rsidR="009F694E" w:rsidRPr="009F694E" w:rsidRDefault="009F694E" w:rsidP="009F694E">
            <w:pPr>
              <w:spacing w:after="0" w:line="240" w:lineRule="auto"/>
              <w:rPr>
                <w:rFonts w:asciiTheme="minorHAnsi" w:hAnsiTheme="minorHAnsi" w:cstheme="minorHAnsi"/>
                <w:b/>
              </w:rPr>
            </w:pPr>
          </w:p>
          <w:p w:rsidR="009F694E" w:rsidRPr="009F694E" w:rsidRDefault="009F694E" w:rsidP="009F694E">
            <w:pPr>
              <w:pStyle w:val="Heading1"/>
              <w:spacing w:before="0" w:beforeAutospacing="0" w:after="0" w:afterAutospacing="0"/>
              <w:rPr>
                <w:rFonts w:asciiTheme="minorHAnsi" w:hAnsiTheme="minorHAnsi" w:cstheme="minorHAnsi"/>
                <w:sz w:val="22"/>
                <w:szCs w:val="22"/>
              </w:rPr>
            </w:pPr>
            <w:r w:rsidRPr="009F694E">
              <w:rPr>
                <w:rFonts w:asciiTheme="minorHAnsi" w:hAnsiTheme="minorHAnsi" w:cstheme="minorHAnsi"/>
                <w:sz w:val="22"/>
                <w:szCs w:val="22"/>
              </w:rPr>
              <w:t>MCE 13.1311 M74 - Sport Marketing</w:t>
            </w:r>
          </w:p>
          <w:p w:rsidR="009F694E" w:rsidRPr="009F694E" w:rsidRDefault="009F694E" w:rsidP="009F694E">
            <w:pPr>
              <w:pStyle w:val="NormalWeb"/>
              <w:spacing w:before="0" w:beforeAutospacing="0" w:after="0" w:afterAutospacing="0"/>
              <w:rPr>
                <w:rFonts w:asciiTheme="minorHAnsi" w:hAnsiTheme="minorHAnsi" w:cstheme="minorHAnsi"/>
                <w:sz w:val="22"/>
                <w:szCs w:val="22"/>
              </w:rPr>
            </w:pPr>
            <w:r w:rsidRPr="009F694E">
              <w:rPr>
                <w:rStyle w:val="info"/>
                <w:rFonts w:asciiTheme="minorHAnsi" w:hAnsiTheme="minorHAnsi" w:cstheme="minorHAnsi"/>
                <w:sz w:val="22"/>
                <w:szCs w:val="22"/>
              </w:rPr>
              <w:t>Bernard J Mullin, Stephen Hardy, William A Sutton</w:t>
            </w:r>
            <w:r w:rsidRPr="009F694E">
              <w:rPr>
                <w:rFonts w:asciiTheme="minorHAnsi" w:hAnsiTheme="minorHAnsi" w:cstheme="minorHAnsi"/>
                <w:sz w:val="22"/>
                <w:szCs w:val="22"/>
              </w:rPr>
              <w:br/>
            </w:r>
            <w:r w:rsidRPr="009F694E">
              <w:rPr>
                <w:rStyle w:val="info"/>
                <w:rFonts w:asciiTheme="minorHAnsi" w:hAnsiTheme="minorHAnsi" w:cstheme="minorHAnsi"/>
                <w:sz w:val="22"/>
                <w:szCs w:val="22"/>
              </w:rPr>
              <w:t>CHAMPAIN, IL, HUMAN KINETICS, 2000.</w:t>
            </w:r>
            <w:r w:rsidRPr="009F694E">
              <w:rPr>
                <w:rFonts w:asciiTheme="minorHAnsi" w:hAnsiTheme="minorHAnsi" w:cstheme="minorHAnsi"/>
                <w:sz w:val="22"/>
                <w:szCs w:val="22"/>
              </w:rPr>
              <w:br/>
            </w:r>
            <w:r w:rsidRPr="009F694E">
              <w:rPr>
                <w:rFonts w:asciiTheme="minorHAnsi" w:hAnsiTheme="minorHAnsi" w:cstheme="minorHAnsi"/>
                <w:sz w:val="22"/>
                <w:szCs w:val="22"/>
              </w:rPr>
              <w:lastRenderedPageBreak/>
              <w:t>BOOK — A good overview of marketing concepts and how they are applied to the sport product. How to sell a segment of the sport industry, including recreational facilities and professional and amateur sporting events. A college textbook that would be a great classroom reference.</w:t>
            </w:r>
          </w:p>
          <w:p w:rsidR="009F694E" w:rsidRPr="009F694E" w:rsidRDefault="009F694E" w:rsidP="009F694E">
            <w:pPr>
              <w:spacing w:after="0" w:line="240" w:lineRule="auto"/>
              <w:rPr>
                <w:rFonts w:asciiTheme="minorHAnsi" w:hAnsiTheme="minorHAnsi" w:cstheme="minorHAnsi"/>
                <w:b/>
              </w:rPr>
            </w:pPr>
          </w:p>
          <w:p w:rsidR="009F694E" w:rsidRPr="009F694E" w:rsidRDefault="009F694E" w:rsidP="009F694E">
            <w:pPr>
              <w:pStyle w:val="Heading1"/>
              <w:spacing w:before="0" w:beforeAutospacing="0" w:after="0" w:afterAutospacing="0"/>
              <w:rPr>
                <w:rFonts w:asciiTheme="minorHAnsi" w:hAnsiTheme="minorHAnsi" w:cstheme="minorHAnsi"/>
                <w:sz w:val="22"/>
                <w:szCs w:val="22"/>
              </w:rPr>
            </w:pPr>
            <w:r w:rsidRPr="009F694E">
              <w:rPr>
                <w:rFonts w:asciiTheme="minorHAnsi" w:hAnsiTheme="minorHAnsi" w:cstheme="minorHAnsi"/>
                <w:sz w:val="22"/>
                <w:szCs w:val="22"/>
              </w:rPr>
              <w:t>MCE DVD ROM 100 - Field Trip: Game Day!</w:t>
            </w:r>
          </w:p>
          <w:p w:rsidR="009F694E" w:rsidRPr="009F694E" w:rsidRDefault="009F694E" w:rsidP="009F694E">
            <w:pPr>
              <w:spacing w:after="0"/>
              <w:rPr>
                <w:rFonts w:asciiTheme="minorHAnsi" w:hAnsiTheme="minorHAnsi" w:cstheme="minorHAnsi"/>
              </w:rPr>
            </w:pPr>
            <w:r w:rsidRPr="009F694E">
              <w:rPr>
                <w:rStyle w:val="info"/>
                <w:rFonts w:asciiTheme="minorHAnsi" w:hAnsiTheme="minorHAnsi" w:cstheme="minorHAnsi"/>
              </w:rPr>
              <w:t>CEV</w:t>
            </w:r>
            <w:r w:rsidRPr="009F694E">
              <w:rPr>
                <w:rFonts w:asciiTheme="minorHAnsi" w:hAnsiTheme="minorHAnsi" w:cstheme="minorHAnsi"/>
              </w:rPr>
              <w:br/>
            </w:r>
            <w:r w:rsidRPr="009F694E">
              <w:rPr>
                <w:rStyle w:val="info"/>
                <w:rFonts w:asciiTheme="minorHAnsi" w:hAnsiTheme="minorHAnsi" w:cstheme="minorHAnsi"/>
              </w:rPr>
              <w:t>LUBBOCK, TX, CEV.</w:t>
            </w:r>
            <w:r w:rsidRPr="009F694E">
              <w:rPr>
                <w:rFonts w:asciiTheme="minorHAnsi" w:hAnsiTheme="minorHAnsi" w:cstheme="minorHAnsi"/>
              </w:rPr>
              <w:br/>
              <w:t>DVD ROM — This program explores sports marketing by going behind the scenes of a college football game. Students are introduced to marketing through real-world examples and situations. Students will compare the different approaches of sports marketing and consider the future of the business. 27 minutes.</w:t>
            </w:r>
            <w:bookmarkStart w:id="0" w:name="_GoBack"/>
            <w:bookmarkEnd w:id="0"/>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F8D" w:rsidRDefault="001F4F8D" w:rsidP="00FD5A4D">
      <w:pPr>
        <w:spacing w:after="0" w:line="240" w:lineRule="auto"/>
      </w:pPr>
      <w:r>
        <w:separator/>
      </w:r>
    </w:p>
  </w:endnote>
  <w:endnote w:type="continuationSeparator" w:id="0">
    <w:p w:rsidR="001F4F8D" w:rsidRDefault="001F4F8D" w:rsidP="00FD5A4D">
      <w:pPr>
        <w:spacing w:after="0" w:line="240" w:lineRule="auto"/>
      </w:pPr>
      <w:r>
        <w:continuationSeparator/>
      </w:r>
    </w:p>
  </w:endnote>
  <w:endnote w:type="continuationNotice" w:id="1">
    <w:p w:rsidR="001F4F8D" w:rsidRDefault="001F4F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141755">
      <w:rPr>
        <w:b/>
        <w:sz w:val="24"/>
        <w:szCs w:val="24"/>
      </w:rPr>
      <w:fldChar w:fldCharType="begin"/>
    </w:r>
    <w:r>
      <w:rPr>
        <w:b/>
      </w:rPr>
      <w:instrText xml:space="preserve"> PAGE </w:instrText>
    </w:r>
    <w:r w:rsidR="00141755">
      <w:rPr>
        <w:b/>
        <w:sz w:val="24"/>
        <w:szCs w:val="24"/>
      </w:rPr>
      <w:fldChar w:fldCharType="separate"/>
    </w:r>
    <w:r w:rsidR="009F694E">
      <w:rPr>
        <w:b/>
        <w:noProof/>
      </w:rPr>
      <w:t>12</w:t>
    </w:r>
    <w:r w:rsidR="00141755">
      <w:rPr>
        <w:b/>
        <w:sz w:val="24"/>
        <w:szCs w:val="24"/>
      </w:rPr>
      <w:fldChar w:fldCharType="end"/>
    </w:r>
    <w:r>
      <w:t xml:space="preserve"> of </w:t>
    </w:r>
    <w:r w:rsidR="00141755">
      <w:rPr>
        <w:b/>
        <w:sz w:val="24"/>
        <w:szCs w:val="24"/>
      </w:rPr>
      <w:fldChar w:fldCharType="begin"/>
    </w:r>
    <w:r>
      <w:rPr>
        <w:b/>
      </w:rPr>
      <w:instrText xml:space="preserve"> NUMPAGES  </w:instrText>
    </w:r>
    <w:r w:rsidR="00141755">
      <w:rPr>
        <w:b/>
        <w:sz w:val="24"/>
        <w:szCs w:val="24"/>
      </w:rPr>
      <w:fldChar w:fldCharType="separate"/>
    </w:r>
    <w:r w:rsidR="009F694E">
      <w:rPr>
        <w:b/>
        <w:noProof/>
      </w:rPr>
      <w:t>12</w:t>
    </w:r>
    <w:r w:rsidR="0014175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F8D" w:rsidRDefault="001F4F8D" w:rsidP="00FD5A4D">
      <w:pPr>
        <w:spacing w:after="0" w:line="240" w:lineRule="auto"/>
      </w:pPr>
      <w:r>
        <w:separator/>
      </w:r>
    </w:p>
  </w:footnote>
  <w:footnote w:type="continuationSeparator" w:id="0">
    <w:p w:rsidR="001F4F8D" w:rsidRDefault="001F4F8D" w:rsidP="00FD5A4D">
      <w:pPr>
        <w:spacing w:after="0" w:line="240" w:lineRule="auto"/>
      </w:pPr>
      <w:r>
        <w:continuationSeparator/>
      </w:r>
    </w:p>
  </w:footnote>
  <w:footnote w:type="continuationNotice" w:id="1">
    <w:p w:rsidR="001F4F8D" w:rsidRDefault="001F4F8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97135F">
      <w:t>Finance and Risk Management</w:t>
    </w:r>
    <w:r w:rsidR="00CA38B0">
      <w:tab/>
    </w:r>
    <w:r w:rsidR="00CA38B0">
      <w:tab/>
    </w:r>
    <w:r w:rsidR="00002C50">
      <w:t>Course Code: 52.1804</w:t>
    </w:r>
    <w:r w:rsidR="005A0F5D">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9422C4"/>
    <w:multiLevelType w:val="hybridMultilevel"/>
    <w:tmpl w:val="1D72E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98276E"/>
    <w:multiLevelType w:val="hybridMultilevel"/>
    <w:tmpl w:val="835265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EF041F6"/>
    <w:multiLevelType w:val="hybridMultilevel"/>
    <w:tmpl w:val="90D6F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3A79AE"/>
    <w:multiLevelType w:val="hybridMultilevel"/>
    <w:tmpl w:val="7214F2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3F1297"/>
    <w:multiLevelType w:val="hybridMultilevel"/>
    <w:tmpl w:val="C83AE4A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D0A5C61"/>
    <w:multiLevelType w:val="hybridMultilevel"/>
    <w:tmpl w:val="1FA43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2"/>
  </w:num>
  <w:num w:numId="3">
    <w:abstractNumId w:val="18"/>
  </w:num>
  <w:num w:numId="4">
    <w:abstractNumId w:val="7"/>
  </w:num>
  <w:num w:numId="5">
    <w:abstractNumId w:val="15"/>
  </w:num>
  <w:num w:numId="6">
    <w:abstractNumId w:val="4"/>
  </w:num>
  <w:num w:numId="7">
    <w:abstractNumId w:val="9"/>
  </w:num>
  <w:num w:numId="8">
    <w:abstractNumId w:val="21"/>
  </w:num>
  <w:num w:numId="9">
    <w:abstractNumId w:val="3"/>
  </w:num>
  <w:num w:numId="10">
    <w:abstractNumId w:val="2"/>
  </w:num>
  <w:num w:numId="11">
    <w:abstractNumId w:val="20"/>
  </w:num>
  <w:num w:numId="12">
    <w:abstractNumId w:val="8"/>
  </w:num>
  <w:num w:numId="13">
    <w:abstractNumId w:val="6"/>
  </w:num>
  <w:num w:numId="14">
    <w:abstractNumId w:val="17"/>
  </w:num>
  <w:num w:numId="15">
    <w:abstractNumId w:val="16"/>
  </w:num>
  <w:num w:numId="16">
    <w:abstractNumId w:val="11"/>
  </w:num>
  <w:num w:numId="17">
    <w:abstractNumId w:val="12"/>
  </w:num>
  <w:num w:numId="18">
    <w:abstractNumId w:val="13"/>
  </w:num>
  <w:num w:numId="19">
    <w:abstractNumId w:val="19"/>
  </w:num>
  <w:num w:numId="20">
    <w:abstractNumId w:val="5"/>
  </w:num>
  <w:num w:numId="21">
    <w:abstractNumId w:val="14"/>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43009">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2C50"/>
    <w:rsid w:val="000553C2"/>
    <w:rsid w:val="00075C23"/>
    <w:rsid w:val="000B1A54"/>
    <w:rsid w:val="000E2AB8"/>
    <w:rsid w:val="000F12AC"/>
    <w:rsid w:val="000F47EE"/>
    <w:rsid w:val="001270A2"/>
    <w:rsid w:val="0013604E"/>
    <w:rsid w:val="00141755"/>
    <w:rsid w:val="0015225E"/>
    <w:rsid w:val="001522D0"/>
    <w:rsid w:val="001731D1"/>
    <w:rsid w:val="001B1672"/>
    <w:rsid w:val="001B3773"/>
    <w:rsid w:val="001C59E3"/>
    <w:rsid w:val="001C64E7"/>
    <w:rsid w:val="001F1823"/>
    <w:rsid w:val="001F4F8D"/>
    <w:rsid w:val="0020289B"/>
    <w:rsid w:val="00223F54"/>
    <w:rsid w:val="002316F3"/>
    <w:rsid w:val="00233170"/>
    <w:rsid w:val="0024718A"/>
    <w:rsid w:val="00254338"/>
    <w:rsid w:val="00285D6A"/>
    <w:rsid w:val="00286FAE"/>
    <w:rsid w:val="002C16F9"/>
    <w:rsid w:val="002E48E7"/>
    <w:rsid w:val="00321BC1"/>
    <w:rsid w:val="00323492"/>
    <w:rsid w:val="00323BA3"/>
    <w:rsid w:val="00342621"/>
    <w:rsid w:val="00353AA8"/>
    <w:rsid w:val="00355765"/>
    <w:rsid w:val="00357947"/>
    <w:rsid w:val="00366003"/>
    <w:rsid w:val="00391632"/>
    <w:rsid w:val="003A7E69"/>
    <w:rsid w:val="003B76EF"/>
    <w:rsid w:val="003F192D"/>
    <w:rsid w:val="003F1F66"/>
    <w:rsid w:val="004633F6"/>
    <w:rsid w:val="00467E84"/>
    <w:rsid w:val="004871C5"/>
    <w:rsid w:val="004A6045"/>
    <w:rsid w:val="004E48C1"/>
    <w:rsid w:val="004F514F"/>
    <w:rsid w:val="00522002"/>
    <w:rsid w:val="00526777"/>
    <w:rsid w:val="00574E3C"/>
    <w:rsid w:val="005940E9"/>
    <w:rsid w:val="005A0F5D"/>
    <w:rsid w:val="00621267"/>
    <w:rsid w:val="006569A4"/>
    <w:rsid w:val="00695161"/>
    <w:rsid w:val="006C15C5"/>
    <w:rsid w:val="006E2402"/>
    <w:rsid w:val="006E4D3A"/>
    <w:rsid w:val="006E7A3D"/>
    <w:rsid w:val="00703F58"/>
    <w:rsid w:val="007056E2"/>
    <w:rsid w:val="00713FB8"/>
    <w:rsid w:val="0072740F"/>
    <w:rsid w:val="0073478C"/>
    <w:rsid w:val="00745103"/>
    <w:rsid w:val="00751B9E"/>
    <w:rsid w:val="00787783"/>
    <w:rsid w:val="007900B4"/>
    <w:rsid w:val="007A4E95"/>
    <w:rsid w:val="0080447A"/>
    <w:rsid w:val="008057B5"/>
    <w:rsid w:val="00820009"/>
    <w:rsid w:val="008322A8"/>
    <w:rsid w:val="00845D03"/>
    <w:rsid w:val="0086478D"/>
    <w:rsid w:val="008B1BC2"/>
    <w:rsid w:val="008B5FD1"/>
    <w:rsid w:val="008B69A1"/>
    <w:rsid w:val="008D6425"/>
    <w:rsid w:val="008E66A3"/>
    <w:rsid w:val="00917334"/>
    <w:rsid w:val="009231B6"/>
    <w:rsid w:val="0094250B"/>
    <w:rsid w:val="009505D0"/>
    <w:rsid w:val="0097135F"/>
    <w:rsid w:val="009858AB"/>
    <w:rsid w:val="009C2B9E"/>
    <w:rsid w:val="009E173A"/>
    <w:rsid w:val="009F694E"/>
    <w:rsid w:val="00A33DF8"/>
    <w:rsid w:val="00A5553E"/>
    <w:rsid w:val="00AC243F"/>
    <w:rsid w:val="00B05A7F"/>
    <w:rsid w:val="00B13A4E"/>
    <w:rsid w:val="00BB21C0"/>
    <w:rsid w:val="00BB7AD7"/>
    <w:rsid w:val="00BC09A6"/>
    <w:rsid w:val="00BC4316"/>
    <w:rsid w:val="00C10270"/>
    <w:rsid w:val="00C131A8"/>
    <w:rsid w:val="00C15E0C"/>
    <w:rsid w:val="00C303BA"/>
    <w:rsid w:val="00C44E14"/>
    <w:rsid w:val="00C67538"/>
    <w:rsid w:val="00C70F0A"/>
    <w:rsid w:val="00CA38B0"/>
    <w:rsid w:val="00CD3B25"/>
    <w:rsid w:val="00CD43AD"/>
    <w:rsid w:val="00CE3449"/>
    <w:rsid w:val="00D01C5F"/>
    <w:rsid w:val="00D12505"/>
    <w:rsid w:val="00D2622A"/>
    <w:rsid w:val="00D35DED"/>
    <w:rsid w:val="00D43C79"/>
    <w:rsid w:val="00D56C18"/>
    <w:rsid w:val="00D57E50"/>
    <w:rsid w:val="00D778E5"/>
    <w:rsid w:val="00DC5E54"/>
    <w:rsid w:val="00DD40DF"/>
    <w:rsid w:val="00E215AA"/>
    <w:rsid w:val="00E372C1"/>
    <w:rsid w:val="00E45C2F"/>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3009">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9F694E"/>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9F694E"/>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2E48E7"/>
    <w:rPr>
      <w:color w:val="0000FF" w:themeColor="hyperlink"/>
      <w:u w:val="single"/>
    </w:rPr>
  </w:style>
  <w:style w:type="character" w:customStyle="1" w:styleId="Heading1Char">
    <w:name w:val="Heading 1 Char"/>
    <w:basedOn w:val="DefaultParagraphFont"/>
    <w:link w:val="Heading1"/>
    <w:uiPriority w:val="9"/>
    <w:rsid w:val="009F694E"/>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9F694E"/>
    <w:rPr>
      <w:rFonts w:ascii="Times New Roman" w:eastAsia="Times New Roman" w:hAnsi="Times New Roman"/>
      <w:b/>
      <w:bCs/>
      <w:sz w:val="36"/>
      <w:szCs w:val="36"/>
      <w:lang w:eastAsia="zh-CN"/>
    </w:rPr>
  </w:style>
  <w:style w:type="paragraph" w:styleId="NormalWeb">
    <w:name w:val="Normal (Web)"/>
    <w:basedOn w:val="Normal"/>
    <w:uiPriority w:val="99"/>
    <w:unhideWhenUsed/>
    <w:rsid w:val="009F694E"/>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9F69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83714">
      <w:bodyDiv w:val="1"/>
      <w:marLeft w:val="0"/>
      <w:marRight w:val="0"/>
      <w:marTop w:val="0"/>
      <w:marBottom w:val="0"/>
      <w:divBdr>
        <w:top w:val="none" w:sz="0" w:space="0" w:color="auto"/>
        <w:left w:val="none" w:sz="0" w:space="0" w:color="auto"/>
        <w:bottom w:val="none" w:sz="0" w:space="0" w:color="auto"/>
        <w:right w:val="none" w:sz="0" w:space="0" w:color="auto"/>
      </w:divBdr>
      <w:divsChild>
        <w:div w:id="1401096663">
          <w:marLeft w:val="0"/>
          <w:marRight w:val="0"/>
          <w:marTop w:val="0"/>
          <w:marBottom w:val="0"/>
          <w:divBdr>
            <w:top w:val="none" w:sz="0" w:space="0" w:color="auto"/>
            <w:left w:val="none" w:sz="0" w:space="0" w:color="auto"/>
            <w:bottom w:val="none" w:sz="0" w:space="0" w:color="auto"/>
            <w:right w:val="none" w:sz="0" w:space="0" w:color="auto"/>
          </w:divBdr>
          <w:divsChild>
            <w:div w:id="53473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486183">
      <w:bodyDiv w:val="1"/>
      <w:marLeft w:val="0"/>
      <w:marRight w:val="0"/>
      <w:marTop w:val="0"/>
      <w:marBottom w:val="0"/>
      <w:divBdr>
        <w:top w:val="none" w:sz="0" w:space="0" w:color="auto"/>
        <w:left w:val="none" w:sz="0" w:space="0" w:color="auto"/>
        <w:bottom w:val="none" w:sz="0" w:space="0" w:color="auto"/>
        <w:right w:val="none" w:sz="0" w:space="0" w:color="auto"/>
      </w:divBdr>
      <w:divsChild>
        <w:div w:id="824706036">
          <w:marLeft w:val="0"/>
          <w:marRight w:val="0"/>
          <w:marTop w:val="0"/>
          <w:marBottom w:val="0"/>
          <w:divBdr>
            <w:top w:val="none" w:sz="0" w:space="0" w:color="auto"/>
            <w:left w:val="none" w:sz="0" w:space="0" w:color="auto"/>
            <w:bottom w:val="none" w:sz="0" w:space="0" w:color="auto"/>
            <w:right w:val="none" w:sz="0" w:space="0" w:color="auto"/>
          </w:divBdr>
          <w:divsChild>
            <w:div w:id="164994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773860">
      <w:bodyDiv w:val="1"/>
      <w:marLeft w:val="0"/>
      <w:marRight w:val="0"/>
      <w:marTop w:val="0"/>
      <w:marBottom w:val="0"/>
      <w:divBdr>
        <w:top w:val="none" w:sz="0" w:space="0" w:color="auto"/>
        <w:left w:val="none" w:sz="0" w:space="0" w:color="auto"/>
        <w:bottom w:val="none" w:sz="0" w:space="0" w:color="auto"/>
        <w:right w:val="none" w:sz="0" w:space="0" w:color="auto"/>
      </w:divBdr>
      <w:divsChild>
        <w:div w:id="1732804304">
          <w:marLeft w:val="0"/>
          <w:marRight w:val="0"/>
          <w:marTop w:val="0"/>
          <w:marBottom w:val="0"/>
          <w:divBdr>
            <w:top w:val="none" w:sz="0" w:space="0" w:color="auto"/>
            <w:left w:val="none" w:sz="0" w:space="0" w:color="auto"/>
            <w:bottom w:val="none" w:sz="0" w:space="0" w:color="auto"/>
            <w:right w:val="none" w:sz="0" w:space="0" w:color="auto"/>
          </w:divBdr>
          <w:divsChild>
            <w:div w:id="126125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872128">
      <w:bodyDiv w:val="1"/>
      <w:marLeft w:val="0"/>
      <w:marRight w:val="0"/>
      <w:marTop w:val="0"/>
      <w:marBottom w:val="0"/>
      <w:divBdr>
        <w:top w:val="none" w:sz="0" w:space="0" w:color="auto"/>
        <w:left w:val="none" w:sz="0" w:space="0" w:color="auto"/>
        <w:bottom w:val="none" w:sz="0" w:space="0" w:color="auto"/>
        <w:right w:val="none" w:sz="0" w:space="0" w:color="auto"/>
      </w:divBdr>
      <w:divsChild>
        <w:div w:id="1270620781">
          <w:marLeft w:val="0"/>
          <w:marRight w:val="0"/>
          <w:marTop w:val="0"/>
          <w:marBottom w:val="0"/>
          <w:divBdr>
            <w:top w:val="none" w:sz="0" w:space="0" w:color="auto"/>
            <w:left w:val="none" w:sz="0" w:space="0" w:color="auto"/>
            <w:bottom w:val="none" w:sz="0" w:space="0" w:color="auto"/>
            <w:right w:val="none" w:sz="0" w:space="0" w:color="auto"/>
          </w:divBdr>
          <w:divsChild>
            <w:div w:id="192132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390302">
      <w:bodyDiv w:val="1"/>
      <w:marLeft w:val="0"/>
      <w:marRight w:val="0"/>
      <w:marTop w:val="0"/>
      <w:marBottom w:val="0"/>
      <w:divBdr>
        <w:top w:val="none" w:sz="0" w:space="0" w:color="auto"/>
        <w:left w:val="none" w:sz="0" w:space="0" w:color="auto"/>
        <w:bottom w:val="none" w:sz="0" w:space="0" w:color="auto"/>
        <w:right w:val="none" w:sz="0" w:space="0" w:color="auto"/>
      </w:divBdr>
      <w:divsChild>
        <w:div w:id="1676499042">
          <w:marLeft w:val="0"/>
          <w:marRight w:val="0"/>
          <w:marTop w:val="0"/>
          <w:marBottom w:val="0"/>
          <w:divBdr>
            <w:top w:val="none" w:sz="0" w:space="0" w:color="auto"/>
            <w:left w:val="none" w:sz="0" w:space="0" w:color="auto"/>
            <w:bottom w:val="none" w:sz="0" w:space="0" w:color="auto"/>
            <w:right w:val="none" w:sz="0" w:space="0" w:color="auto"/>
          </w:divBdr>
          <w:divsChild>
            <w:div w:id="145247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059764">
      <w:bodyDiv w:val="1"/>
      <w:marLeft w:val="0"/>
      <w:marRight w:val="0"/>
      <w:marTop w:val="0"/>
      <w:marBottom w:val="0"/>
      <w:divBdr>
        <w:top w:val="none" w:sz="0" w:space="0" w:color="auto"/>
        <w:left w:val="none" w:sz="0" w:space="0" w:color="auto"/>
        <w:bottom w:val="none" w:sz="0" w:space="0" w:color="auto"/>
        <w:right w:val="none" w:sz="0" w:space="0" w:color="auto"/>
      </w:divBdr>
      <w:divsChild>
        <w:div w:id="1012684188">
          <w:marLeft w:val="0"/>
          <w:marRight w:val="0"/>
          <w:marTop w:val="0"/>
          <w:marBottom w:val="0"/>
          <w:divBdr>
            <w:top w:val="none" w:sz="0" w:space="0" w:color="auto"/>
            <w:left w:val="none" w:sz="0" w:space="0" w:color="auto"/>
            <w:bottom w:val="none" w:sz="0" w:space="0" w:color="auto"/>
            <w:right w:val="none" w:sz="0" w:space="0" w:color="auto"/>
          </w:divBdr>
          <w:divsChild>
            <w:div w:id="187638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331739">
      <w:bodyDiv w:val="1"/>
      <w:marLeft w:val="0"/>
      <w:marRight w:val="0"/>
      <w:marTop w:val="0"/>
      <w:marBottom w:val="0"/>
      <w:divBdr>
        <w:top w:val="none" w:sz="0" w:space="0" w:color="auto"/>
        <w:left w:val="none" w:sz="0" w:space="0" w:color="auto"/>
        <w:bottom w:val="none" w:sz="0" w:space="0" w:color="auto"/>
        <w:right w:val="none" w:sz="0" w:space="0" w:color="auto"/>
      </w:divBdr>
      <w:divsChild>
        <w:div w:id="1255549474">
          <w:marLeft w:val="0"/>
          <w:marRight w:val="0"/>
          <w:marTop w:val="0"/>
          <w:marBottom w:val="0"/>
          <w:divBdr>
            <w:top w:val="none" w:sz="0" w:space="0" w:color="auto"/>
            <w:left w:val="none" w:sz="0" w:space="0" w:color="auto"/>
            <w:bottom w:val="none" w:sz="0" w:space="0" w:color="auto"/>
            <w:right w:val="none" w:sz="0" w:space="0" w:color="auto"/>
          </w:divBdr>
          <w:divsChild>
            <w:div w:id="67006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deca.org/_docs/conferences-competitions/DECA_LEP_Guidelines.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BE20565-616B-4ED0-BC28-3DEC31B1F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1925</Words>
  <Characters>10978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12878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7</cp:revision>
  <cp:lastPrinted>2012-03-22T17:48:00Z</cp:lastPrinted>
  <dcterms:created xsi:type="dcterms:W3CDTF">2012-07-14T22:40:00Z</dcterms:created>
  <dcterms:modified xsi:type="dcterms:W3CDTF">2012-07-16T15:04:00Z</dcterms:modified>
</cp:coreProperties>
</file>